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790FB9" w:rsidR="0076728F" w:rsidP="008F3C55" w:rsidRDefault="0036221E" w14:paraId="7A14A591" w14:textId="7C611AAB">
      <w:pPr>
        <w:pBdr>
          <w:top w:val="single" w:color="auto" w:sz="12" w:space="1"/>
          <w:bottom w:val="single" w:color="auto" w:sz="12" w:space="1"/>
        </w:pBdr>
        <w:spacing w:after="0" w:line="240" w:lineRule="auto"/>
        <w:jc w:val="center"/>
        <w:rPr>
          <w:rFonts w:cstheme="minorHAnsi"/>
          <w:b/>
          <w:bCs/>
          <w:sz w:val="24"/>
          <w:szCs w:val="24"/>
        </w:rPr>
      </w:pPr>
      <w:r w:rsidRPr="00790FB9">
        <w:rPr>
          <w:rFonts w:cstheme="minorHAnsi"/>
          <w:noProof/>
          <w:sz w:val="24"/>
          <w:szCs w:val="24"/>
        </w:rPr>
        <w:drawing>
          <wp:inline distT="0" distB="0" distL="0" distR="0" wp14:anchorId="3449013E" wp14:editId="6FC16962">
            <wp:extent cx="2492375" cy="862330"/>
            <wp:effectExtent l="0" t="0" r="3175" b="0"/>
            <wp:docPr id="2009399976" name="Picture 200939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492375" cy="862330"/>
                    </a:xfrm>
                    <a:prstGeom prst="rect">
                      <a:avLst/>
                    </a:prstGeom>
                  </pic:spPr>
                </pic:pic>
              </a:graphicData>
            </a:graphic>
          </wp:inline>
        </w:drawing>
      </w:r>
    </w:p>
    <w:p w:rsidRPr="00790FB9" w:rsidR="0076728F" w:rsidP="008F3C55" w:rsidRDefault="0076728F" w14:paraId="32F5C68A" w14:textId="35543FD6">
      <w:pPr>
        <w:spacing w:after="0" w:line="240" w:lineRule="auto"/>
        <w:jc w:val="center"/>
        <w:rPr>
          <w:b/>
          <w:sz w:val="24"/>
          <w:szCs w:val="24"/>
        </w:rPr>
      </w:pPr>
      <w:r w:rsidRPr="3735D302">
        <w:rPr>
          <w:b/>
          <w:bCs/>
          <w:sz w:val="24"/>
          <w:szCs w:val="24"/>
        </w:rPr>
        <w:t xml:space="preserve">TO ALL </w:t>
      </w:r>
      <w:proofErr w:type="spellStart"/>
      <w:r w:rsidRPr="3735D302" w:rsidR="2ABC5FB2">
        <w:rPr>
          <w:b/>
          <w:bCs/>
          <w:sz w:val="24"/>
          <w:szCs w:val="24"/>
        </w:rPr>
        <w:t>ERandEM</w:t>
      </w:r>
      <w:proofErr w:type="spellEnd"/>
      <w:r w:rsidRPr="3735D302" w:rsidR="2ABC5FB2">
        <w:rPr>
          <w:b/>
          <w:bCs/>
          <w:sz w:val="24"/>
          <w:szCs w:val="24"/>
        </w:rPr>
        <w:t xml:space="preserve"> IWG Participants</w:t>
      </w:r>
    </w:p>
    <w:p w:rsidR="002229CD" w:rsidP="002229CD" w:rsidRDefault="00BA20BA" w14:paraId="65E932C1" w14:textId="13AD6262">
      <w:pPr>
        <w:tabs>
          <w:tab w:val="left" w:pos="7088"/>
        </w:tabs>
        <w:spacing w:after="0" w:line="240" w:lineRule="auto"/>
        <w:jc w:val="right"/>
        <w:rPr>
          <w:b/>
          <w:sz w:val="24"/>
          <w:szCs w:val="24"/>
        </w:rPr>
      </w:pPr>
      <w:r w:rsidRPr="00790FB9">
        <w:rPr>
          <w:rFonts w:cstheme="minorHAnsi"/>
          <w:b/>
          <w:bCs/>
          <w:sz w:val="24"/>
          <w:szCs w:val="24"/>
        </w:rPr>
        <w:tab/>
      </w:r>
      <w:r w:rsidRPr="65FE3B7E">
        <w:rPr>
          <w:b/>
          <w:sz w:val="24"/>
          <w:szCs w:val="24"/>
        </w:rPr>
        <w:t xml:space="preserve">Date: </w:t>
      </w:r>
      <w:r w:rsidRPr="65FE3B7E" w:rsidR="65A14B22">
        <w:rPr>
          <w:b/>
          <w:bCs/>
          <w:sz w:val="24"/>
          <w:szCs w:val="24"/>
        </w:rPr>
        <w:t>4</w:t>
      </w:r>
      <w:r w:rsidRPr="65FE3B7E" w:rsidR="00656828">
        <w:rPr>
          <w:b/>
          <w:sz w:val="24"/>
          <w:szCs w:val="24"/>
        </w:rPr>
        <w:t xml:space="preserve"> </w:t>
      </w:r>
      <w:r w:rsidRPr="65FE3B7E" w:rsidR="001B2C0D">
        <w:rPr>
          <w:b/>
          <w:sz w:val="24"/>
          <w:szCs w:val="24"/>
        </w:rPr>
        <w:t>March</w:t>
      </w:r>
      <w:r w:rsidRPr="65FE3B7E" w:rsidR="00727588">
        <w:rPr>
          <w:b/>
          <w:sz w:val="24"/>
          <w:szCs w:val="24"/>
        </w:rPr>
        <w:t xml:space="preserve"> 202</w:t>
      </w:r>
      <w:r w:rsidRPr="65FE3B7E" w:rsidR="00E45537">
        <w:rPr>
          <w:b/>
          <w:sz w:val="24"/>
          <w:szCs w:val="24"/>
        </w:rPr>
        <w:t>4</w:t>
      </w:r>
    </w:p>
    <w:p w:rsidRPr="00A57231" w:rsidR="0033193A" w:rsidP="002229CD" w:rsidRDefault="0033193A" w14:paraId="7ABBDBEF" w14:textId="417FF320">
      <w:pPr>
        <w:tabs>
          <w:tab w:val="left" w:pos="7088"/>
        </w:tabs>
        <w:spacing w:after="0" w:line="240" w:lineRule="auto"/>
        <w:jc w:val="right"/>
        <w:rPr>
          <w:b/>
          <w:color w:val="FF0000"/>
          <w:sz w:val="24"/>
          <w:szCs w:val="24"/>
        </w:rPr>
      </w:pPr>
      <w:r w:rsidRPr="00A57231">
        <w:rPr>
          <w:b/>
          <w:color w:val="FF0000"/>
          <w:sz w:val="24"/>
          <w:szCs w:val="24"/>
        </w:rPr>
        <w:t xml:space="preserve">Version </w:t>
      </w:r>
      <w:r w:rsidRPr="00A57231" w:rsidR="00A57231">
        <w:rPr>
          <w:b/>
          <w:color w:val="FF0000"/>
          <w:sz w:val="24"/>
          <w:szCs w:val="24"/>
        </w:rPr>
        <w:t xml:space="preserve">2.0 </w:t>
      </w:r>
      <w:r w:rsidR="00466FB3">
        <w:rPr>
          <w:b/>
          <w:color w:val="FF0000"/>
          <w:sz w:val="24"/>
          <w:szCs w:val="24"/>
        </w:rPr>
        <w:t xml:space="preserve">2 </w:t>
      </w:r>
      <w:r w:rsidRPr="00A57231" w:rsidR="00A57231">
        <w:rPr>
          <w:b/>
          <w:color w:val="FF0000"/>
          <w:sz w:val="24"/>
          <w:szCs w:val="24"/>
        </w:rPr>
        <w:t>May 2024</w:t>
      </w:r>
    </w:p>
    <w:p w:rsidR="00057DB8" w:rsidP="008F3C55" w:rsidRDefault="00BA20BA" w14:paraId="25FA064D" w14:textId="409926A2">
      <w:pPr>
        <w:tabs>
          <w:tab w:val="left" w:pos="7088"/>
        </w:tabs>
        <w:spacing w:after="0" w:line="240" w:lineRule="auto"/>
        <w:jc w:val="right"/>
        <w:rPr>
          <w:b/>
          <w:sz w:val="24"/>
          <w:szCs w:val="24"/>
        </w:rPr>
      </w:pPr>
      <w:r w:rsidRPr="00790FB9">
        <w:rPr>
          <w:rFonts w:cstheme="minorHAnsi"/>
          <w:b/>
          <w:bCs/>
          <w:sz w:val="24"/>
          <w:szCs w:val="24"/>
        </w:rPr>
        <w:tab/>
      </w:r>
      <w:r w:rsidRPr="65FE3B7E">
        <w:rPr>
          <w:b/>
          <w:sz w:val="24"/>
          <w:szCs w:val="24"/>
        </w:rPr>
        <w:t xml:space="preserve">No. pages: </w:t>
      </w:r>
      <w:r w:rsidRPr="65FE3B7E" w:rsidR="00E45537">
        <w:rPr>
          <w:b/>
          <w:bCs/>
          <w:sz w:val="24"/>
          <w:szCs w:val="24"/>
        </w:rPr>
        <w:t>2</w:t>
      </w:r>
      <w:r w:rsidRPr="65FE3B7E" w:rsidR="35496675">
        <w:rPr>
          <w:b/>
          <w:bCs/>
          <w:sz w:val="24"/>
          <w:szCs w:val="24"/>
        </w:rPr>
        <w:t>9</w:t>
      </w:r>
    </w:p>
    <w:p w:rsidR="008F3C55" w:rsidP="008F3C55" w:rsidRDefault="008F3C55" w14:paraId="4C4F84D3" w14:textId="77777777">
      <w:pPr>
        <w:spacing w:after="0" w:line="240" w:lineRule="auto"/>
        <w:ind w:right="30"/>
        <w:jc w:val="both"/>
        <w:rPr>
          <w:b/>
          <w:bCs/>
          <w:sz w:val="24"/>
          <w:szCs w:val="24"/>
          <w:lang w:val="en-US"/>
        </w:rPr>
      </w:pPr>
    </w:p>
    <w:p w:rsidRPr="007B2655" w:rsidR="00E45537" w:rsidP="00F76401" w:rsidRDefault="00E702E4" w14:paraId="45245F37" w14:textId="4074F55D">
      <w:pPr>
        <w:tabs>
          <w:tab w:val="left" w:pos="7949"/>
        </w:tabs>
        <w:jc w:val="both"/>
        <w:rPr>
          <w:b/>
          <w:bCs/>
          <w:sz w:val="24"/>
          <w:szCs w:val="24"/>
        </w:rPr>
      </w:pPr>
      <w:r>
        <w:rPr>
          <w:b/>
          <w:bCs/>
          <w:sz w:val="24"/>
          <w:szCs w:val="24"/>
        </w:rPr>
        <w:t xml:space="preserve">Progressing </w:t>
      </w:r>
      <w:r w:rsidR="009F7091">
        <w:rPr>
          <w:b/>
          <w:bCs/>
          <w:sz w:val="24"/>
          <w:szCs w:val="24"/>
        </w:rPr>
        <w:t>Interim Electronic Monitoring Standards</w:t>
      </w:r>
      <w:r w:rsidRPr="007B2655" w:rsidR="00E45537">
        <w:rPr>
          <w:b/>
          <w:bCs/>
          <w:sz w:val="24"/>
          <w:szCs w:val="24"/>
        </w:rPr>
        <w:t xml:space="preserve"> </w:t>
      </w:r>
      <w:r w:rsidRPr="6E6482E5" w:rsidR="3F4792C1">
        <w:rPr>
          <w:b/>
          <w:bCs/>
          <w:sz w:val="24"/>
          <w:szCs w:val="24"/>
        </w:rPr>
        <w:t xml:space="preserve">– </w:t>
      </w:r>
      <w:r w:rsidRPr="6E6482E5" w:rsidR="3F4792C1">
        <w:rPr>
          <w:b/>
          <w:bCs/>
          <w:color w:val="FF0000"/>
          <w:sz w:val="24"/>
          <w:szCs w:val="24"/>
        </w:rPr>
        <w:t xml:space="preserve">ANNOTATED </w:t>
      </w:r>
      <w:r w:rsidR="00CE4EEB">
        <w:rPr>
          <w:b/>
          <w:bCs/>
          <w:color w:val="FF0000"/>
          <w:sz w:val="24"/>
          <w:szCs w:val="24"/>
        </w:rPr>
        <w:t xml:space="preserve">WITH FEEDBACK </w:t>
      </w:r>
      <w:r w:rsidR="00F76401">
        <w:tab/>
      </w:r>
    </w:p>
    <w:p w:rsidR="00156C2A" w:rsidP="00C4473B" w:rsidRDefault="00156C2A" w14:paraId="32C4BF55" w14:textId="77777777">
      <w:pPr>
        <w:spacing w:after="0" w:line="240" w:lineRule="auto"/>
        <w:jc w:val="both"/>
        <w:rPr>
          <w:sz w:val="24"/>
          <w:szCs w:val="24"/>
          <w:lang w:val="en-US"/>
        </w:rPr>
      </w:pPr>
    </w:p>
    <w:p w:rsidR="001B2C0D" w:rsidP="001B2C0D" w:rsidRDefault="001B2C0D" w14:paraId="51886151" w14:textId="2597FF6D">
      <w:r>
        <w:t xml:space="preserve">Dear ER/ EM </w:t>
      </w:r>
      <w:r w:rsidR="000E61D5">
        <w:t xml:space="preserve">Intersessional </w:t>
      </w:r>
      <w:r>
        <w:t>Working Group members</w:t>
      </w:r>
      <w:r w:rsidR="040824DC">
        <w:t>,</w:t>
      </w:r>
    </w:p>
    <w:p w:rsidR="001B2C0D" w:rsidP="001B2C0D" w:rsidRDefault="001B2C0D" w14:paraId="3B8F72B2" w14:textId="14627209">
      <w:r>
        <w:t xml:space="preserve">With today being </w:t>
      </w:r>
      <w:r w:rsidR="79C92973">
        <w:t>4</w:t>
      </w:r>
      <w:r>
        <w:t xml:space="preserve"> March 2024</w:t>
      </w:r>
      <w:r w:rsidR="009F7091">
        <w:t xml:space="preserve">, the year </w:t>
      </w:r>
      <w:r>
        <w:t>seems to be racing along and the Commission has set clear direction for what it expects of us this year!</w:t>
      </w:r>
    </w:p>
    <w:p w:rsidR="001B2C0D" w:rsidP="001B2C0D" w:rsidRDefault="001B2C0D" w14:paraId="0CD47170" w14:textId="77777777">
      <w:r>
        <w:t>Before I get to the real work, New Zealand now has 127 of our small-medium inshore vessels fitted with cameras – including 22 vessels that operate as part of our domestic (within-EEZ) tuna longline fleet. We now have three different fishing methods covered by cameras and the vessels are operating throughout our EEZ!</w:t>
      </w:r>
    </w:p>
    <w:p w:rsidR="001B2C0D" w:rsidP="009F7091" w:rsidRDefault="001B2C0D" w14:paraId="10538BF3" w14:textId="316A15B8">
      <w:pPr>
        <w:spacing w:before="240"/>
      </w:pPr>
      <w:r>
        <w:t>You will recall that for WCPFC20 I provided an update on activities and proposed a plan for the next 24 months</w:t>
      </w:r>
      <w:r w:rsidR="009F7091">
        <w:t xml:space="preserve"> (</w:t>
      </w:r>
      <w:hyperlink r:id="rId12">
        <w:r w:rsidRPr="1BB91A8A" w:rsidR="009F7091">
          <w:rPr>
            <w:rStyle w:val="Hyperlink"/>
          </w:rPr>
          <w:t>WCPFC20-2023-ERandEM IWG-01</w:t>
        </w:r>
      </w:hyperlink>
      <w:r w:rsidR="009F7091">
        <w:t>)</w:t>
      </w:r>
      <w:r>
        <w:t xml:space="preserve">. The Commission, while liking my plan (my words), felt that it was not ambitious enough and instead decided the following </w:t>
      </w:r>
      <w:r w:rsidR="009F7091">
        <w:t>(</w:t>
      </w:r>
      <w:r w:rsidR="00AB38AF">
        <w:t xml:space="preserve">which is available in the </w:t>
      </w:r>
      <w:r w:rsidR="000F64FC">
        <w:t xml:space="preserve">draft </w:t>
      </w:r>
      <w:hyperlink r:id="rId13">
        <w:r w:rsidRPr="1BB91A8A">
          <w:rPr>
            <w:rStyle w:val="Hyperlink"/>
          </w:rPr>
          <w:t>WCPFC20 Summary Report</w:t>
        </w:r>
      </w:hyperlink>
      <w:r w:rsidR="009F7091">
        <w:t>)</w:t>
      </w:r>
      <w:r>
        <w:t>:</w:t>
      </w:r>
    </w:p>
    <w:p w:rsidRPr="00E702E4" w:rsidR="001B2C0D" w:rsidP="00F943C8" w:rsidRDefault="001B2C0D" w14:paraId="38B0333D" w14:textId="0D6EB731">
      <w:pPr>
        <w:pStyle w:val="WCPFCText"/>
        <w:numPr>
          <w:ilvl w:val="0"/>
          <w:numId w:val="8"/>
        </w:numPr>
        <w:tabs>
          <w:tab w:val="clear" w:pos="720"/>
        </w:tabs>
        <w:spacing w:after="0"/>
        <w:ind w:left="1440" w:right="720" w:hanging="720"/>
        <w:jc w:val="left"/>
        <w:rPr>
          <w:rFonts w:asciiTheme="minorHAnsi" w:hAnsiTheme="minorHAnsi" w:cstheme="minorBidi"/>
          <w:i/>
          <w:lang w:val="en-GB"/>
        </w:rPr>
      </w:pPr>
      <w:r w:rsidRPr="00E702E4">
        <w:rPr>
          <w:rFonts w:asciiTheme="minorHAnsi" w:hAnsiTheme="minorHAnsi" w:cstheme="minorBidi"/>
          <w:i/>
          <w:iCs/>
          <w:lang w:val="en-GB"/>
        </w:rPr>
        <w:t>The Commission noted the Report of the ER&amp;EM WG (WCPFC20-2023-ERandEM-IWG-02) and agreed to adopt the Schedule of Work set out in Appendix 1 of the report (</w:t>
      </w:r>
      <w:r w:rsidRPr="00E702E4">
        <w:rPr>
          <w:rFonts w:asciiTheme="minorHAnsi" w:hAnsiTheme="minorHAnsi" w:cstheme="minorBidi"/>
          <w:b/>
          <w:bCs/>
          <w:i/>
          <w:iCs/>
          <w:lang w:val="en-GB"/>
        </w:rPr>
        <w:t>Attachment 5</w:t>
      </w:r>
      <w:r w:rsidRPr="65FE3B7E" w:rsidR="0024394E">
        <w:rPr>
          <w:rFonts w:asciiTheme="minorHAnsi" w:hAnsiTheme="minorHAnsi" w:cstheme="minorBidi"/>
          <w:b/>
          <w:bCs/>
          <w:i/>
          <w:iCs/>
          <w:lang w:val="en-GB"/>
        </w:rPr>
        <w:t xml:space="preserve"> – see below</w:t>
      </w:r>
      <w:r w:rsidRPr="00E702E4">
        <w:rPr>
          <w:rFonts w:asciiTheme="minorHAnsi" w:hAnsiTheme="minorHAnsi" w:cstheme="minorBidi"/>
          <w:i/>
          <w:iCs/>
          <w:lang w:val="en-GB"/>
        </w:rPr>
        <w:t>).</w:t>
      </w:r>
    </w:p>
    <w:p w:rsidRPr="00E702E4" w:rsidR="0024394E" w:rsidP="0024394E" w:rsidRDefault="0024394E" w14:paraId="28685FF6" w14:textId="77777777">
      <w:pPr>
        <w:pStyle w:val="WCPFCText"/>
        <w:numPr>
          <w:ilvl w:val="0"/>
          <w:numId w:val="0"/>
        </w:numPr>
        <w:tabs>
          <w:tab w:val="clear" w:pos="720"/>
        </w:tabs>
        <w:spacing w:after="0"/>
        <w:ind w:left="1440" w:right="720" w:hanging="720"/>
        <w:jc w:val="left"/>
        <w:rPr>
          <w:rFonts w:asciiTheme="minorHAnsi" w:hAnsiTheme="minorHAnsi" w:cstheme="minorHAnsi"/>
          <w:i/>
          <w:iCs/>
          <w:lang w:val="en-GB"/>
        </w:rPr>
      </w:pPr>
    </w:p>
    <w:p w:rsidRPr="00E702E4" w:rsidR="0024394E" w:rsidP="0024394E" w:rsidRDefault="0024394E" w14:paraId="47361EB5" w14:textId="77777777">
      <w:pPr>
        <w:pStyle w:val="WCPFCText"/>
        <w:numPr>
          <w:ilvl w:val="0"/>
          <w:numId w:val="8"/>
        </w:numPr>
        <w:tabs>
          <w:tab w:val="clear" w:pos="720"/>
        </w:tabs>
        <w:spacing w:after="0"/>
        <w:ind w:left="1440" w:right="720" w:hanging="720"/>
        <w:jc w:val="left"/>
        <w:rPr>
          <w:rFonts w:asciiTheme="minorHAnsi" w:hAnsiTheme="minorHAnsi" w:cstheme="minorHAnsi"/>
          <w:i/>
          <w:iCs/>
          <w:lang w:val="en-GB"/>
        </w:rPr>
      </w:pPr>
      <w:r w:rsidRPr="00E702E4">
        <w:rPr>
          <w:rFonts w:asciiTheme="minorHAnsi" w:hAnsiTheme="minorHAnsi" w:cstheme="minorBidi"/>
          <w:i/>
          <w:iCs/>
          <w:lang w:val="en-GB"/>
        </w:rPr>
        <w:t>The Commission tasked the ER&amp;EM WG to develop a set of interim EM standards for adoption at WCPFC21 in 2024.</w:t>
      </w:r>
    </w:p>
    <w:p w:rsidRPr="00E702E4" w:rsidR="0024394E" w:rsidP="0024394E" w:rsidRDefault="0024394E" w14:paraId="0244E464" w14:textId="77777777">
      <w:pPr>
        <w:pStyle w:val="ListParagraph"/>
        <w:spacing w:after="0"/>
        <w:ind w:left="1440" w:right="720" w:hanging="720"/>
        <w:rPr>
          <w:i/>
          <w:iCs/>
          <w:lang w:val="en-GB"/>
        </w:rPr>
      </w:pPr>
    </w:p>
    <w:p w:rsidRPr="00E702E4" w:rsidR="0024394E" w:rsidP="0024394E" w:rsidRDefault="0024394E" w14:paraId="27FA939E" w14:textId="77777777">
      <w:pPr>
        <w:pStyle w:val="WCPFCText"/>
        <w:numPr>
          <w:ilvl w:val="0"/>
          <w:numId w:val="8"/>
        </w:numPr>
        <w:tabs>
          <w:tab w:val="clear" w:pos="720"/>
        </w:tabs>
        <w:spacing w:after="0"/>
        <w:ind w:left="1440" w:right="720" w:hanging="720"/>
        <w:jc w:val="left"/>
        <w:rPr>
          <w:rFonts w:asciiTheme="minorHAnsi" w:hAnsiTheme="minorHAnsi" w:cstheme="minorHAnsi"/>
          <w:i/>
          <w:iCs/>
          <w:lang w:val="en-GB"/>
        </w:rPr>
      </w:pPr>
      <w:r w:rsidRPr="00E702E4">
        <w:rPr>
          <w:rFonts w:asciiTheme="minorHAnsi" w:hAnsiTheme="minorHAnsi" w:cstheme="minorBidi"/>
          <w:i/>
          <w:iCs/>
          <w:lang w:val="en-GB"/>
        </w:rPr>
        <w:t>The Commission noted the need for cooperation with IATTC in the development of EM procedures for WCPFC.</w:t>
      </w:r>
    </w:p>
    <w:p w:rsidR="001B2C0D" w:rsidP="00E702E4" w:rsidRDefault="001B2C0D" w14:paraId="5AAA8719" w14:textId="77777777">
      <w:pPr>
        <w:pStyle w:val="WCPFCText"/>
        <w:numPr>
          <w:ilvl w:val="0"/>
          <w:numId w:val="0"/>
        </w:numPr>
        <w:tabs>
          <w:tab w:val="clear" w:pos="720"/>
        </w:tabs>
        <w:spacing w:after="0"/>
        <w:ind w:left="1440" w:right="720" w:hanging="720"/>
        <w:jc w:val="left"/>
        <w:rPr>
          <w:rFonts w:asciiTheme="minorHAnsi" w:hAnsiTheme="minorHAnsi" w:cstheme="minorBidi"/>
          <w:i/>
          <w:lang w:val="en-GB"/>
        </w:rPr>
      </w:pPr>
    </w:p>
    <w:p w:rsidR="0024394E" w:rsidP="00D86190" w:rsidRDefault="0024394E" w14:paraId="4CF97BE4" w14:textId="61A1DE70">
      <w:pPr>
        <w:pStyle w:val="Caption"/>
        <w:keepNext/>
        <w:spacing w:after="0"/>
        <w:jc w:val="center"/>
      </w:pPr>
      <w:r>
        <w:t>Attachment 5 to the draft WCPFC20 Summary Report</w:t>
      </w:r>
    </w:p>
    <w:tbl>
      <w:tblPr>
        <w:tblStyle w:val="TableGrid"/>
        <w:tblW w:w="0" w:type="auto"/>
        <w:jc w:val="center"/>
        <w:tblLook w:val="04A0" w:firstRow="1" w:lastRow="0" w:firstColumn="1" w:lastColumn="0" w:noHBand="0" w:noVBand="1"/>
      </w:tblPr>
      <w:tblGrid>
        <w:gridCol w:w="6963"/>
      </w:tblGrid>
      <w:tr w:rsidR="0016407F" w:rsidTr="65FE3B7E" w14:paraId="075B2B96" w14:textId="77777777">
        <w:trPr>
          <w:trHeight w:val="7170"/>
          <w:jc w:val="center"/>
        </w:trPr>
        <w:tc>
          <w:tcPr>
            <w:tcW w:w="5395" w:type="dxa"/>
          </w:tcPr>
          <w:p w:rsidR="0016407F" w:rsidP="65FE3B7E" w:rsidRDefault="4F0938AC" w14:paraId="73866EF2" w14:textId="17E85C91">
            <w:pPr>
              <w:pStyle w:val="WCPFCText"/>
              <w:numPr>
                <w:ilvl w:val="0"/>
                <w:numId w:val="0"/>
              </w:numPr>
              <w:tabs>
                <w:tab w:val="clear" w:pos="720"/>
              </w:tabs>
              <w:spacing w:after="0"/>
              <w:ind w:right="720"/>
              <w:jc w:val="center"/>
              <w:rPr>
                <w:rFonts w:asciiTheme="minorHAnsi" w:hAnsiTheme="minorHAnsi" w:cstheme="minorBidi"/>
                <w:i/>
                <w:iCs/>
                <w:lang w:val="en-GB"/>
              </w:rPr>
            </w:pPr>
            <w:r>
              <w:rPr>
                <w:noProof/>
              </w:rPr>
              <w:drawing>
                <wp:inline distT="0" distB="0" distL="0" distR="0" wp14:anchorId="672DF274" wp14:editId="318307FE">
                  <wp:extent cx="3827210" cy="4344662"/>
                  <wp:effectExtent l="0" t="0" r="0" b="0"/>
                  <wp:docPr id="53782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a:blip>
                          <a:srcRect l="3623" t="2688" r="4891"/>
                          <a:stretch>
                            <a:fillRect/>
                          </a:stretch>
                        </pic:blipFill>
                        <pic:spPr bwMode="auto">
                          <a:xfrm>
                            <a:off x="0" y="0"/>
                            <a:ext cx="3827210" cy="4344662"/>
                          </a:xfrm>
                          <a:prstGeom prst="rect">
                            <a:avLst/>
                          </a:prstGeom>
                          <a:ln>
                            <a:noFill/>
                          </a:ln>
                          <a:extLst>
                            <a:ext uri="{53640926-AAD7-44D8-BBD7-CCE9431645EC}">
                              <a14:shadowObscured xmlns:a14="http://schemas.microsoft.com/office/drawing/2010/main"/>
                            </a:ext>
                          </a:extLst>
                        </pic:spPr>
                      </pic:pic>
                    </a:graphicData>
                  </a:graphic>
                </wp:inline>
              </w:drawing>
            </w:r>
          </w:p>
        </w:tc>
      </w:tr>
    </w:tbl>
    <w:p w:rsidR="001B2C0D" w:rsidP="001B2C0D" w:rsidRDefault="001B2C0D" w14:paraId="57998C82" w14:textId="77777777"/>
    <w:p w:rsidR="001B2C0D" w:rsidP="001B2C0D" w:rsidRDefault="001B2C0D" w14:paraId="52DFF6CC" w14:textId="6944470A">
      <w:r>
        <w:t xml:space="preserve">Further, in adopting an updated </w:t>
      </w:r>
      <w:hyperlink r:id="rId15">
        <w:r w:rsidRPr="65FE3B7E">
          <w:rPr>
            <w:rStyle w:val="Hyperlink"/>
          </w:rPr>
          <w:t>Tropical Tuna CMM</w:t>
        </w:r>
      </w:hyperlink>
      <w:r>
        <w:t xml:space="preserve"> </w:t>
      </w:r>
      <w:r w:rsidR="00032209">
        <w:t>(</w:t>
      </w:r>
      <w:hyperlink w:history="1" r:id="rId16">
        <w:r w:rsidRPr="001D2FA2" w:rsidR="00032209">
          <w:rPr>
            <w:rStyle w:val="Hyperlink"/>
          </w:rPr>
          <w:t>CMM 2023-01</w:t>
        </w:r>
      </w:hyperlink>
      <w:r w:rsidR="00032209">
        <w:t>)</w:t>
      </w:r>
      <w:r>
        <w:t xml:space="preserve"> EM was specifically called out</w:t>
      </w:r>
      <w:r w:rsidR="00604A88">
        <w:t xml:space="preserve"> in </w:t>
      </w:r>
      <w:r w:rsidR="00DA0743">
        <w:t xml:space="preserve">Table 3 of </w:t>
      </w:r>
      <w:r w:rsidR="00604A88">
        <w:t>Attachment 1</w:t>
      </w:r>
      <w:r>
        <w:t>:</w:t>
      </w:r>
    </w:p>
    <w:p w:rsidRPr="0040422F" w:rsidR="0040422F" w:rsidP="00FC0E55" w:rsidRDefault="0040422F" w14:paraId="421F2A82" w14:textId="77777777">
      <w:pPr>
        <w:spacing w:after="0" w:line="240" w:lineRule="auto"/>
        <w:ind w:left="720" w:right="720"/>
        <w:rPr>
          <w:rStyle w:val="markedcontent"/>
          <w:rFonts w:ascii="Arial" w:hAnsi="Arial" w:cs="Arial"/>
          <w:i/>
          <w:iCs/>
          <w:shd w:val="clear" w:color="auto" w:fill="FFFFFF"/>
        </w:rPr>
      </w:pPr>
      <w:r w:rsidRPr="65FE3B7E">
        <w:rPr>
          <w:rStyle w:val="markedcontent"/>
          <w:rFonts w:ascii="Arial" w:hAnsi="Arial" w:cs="Arial"/>
          <w:i/>
        </w:rPr>
        <w:t>**For the United States and those who maintain</w:t>
      </w:r>
      <w:r w:rsidRPr="0040422F">
        <w:rPr>
          <w:rStyle w:val="markedcontent"/>
          <w:rFonts w:ascii="Arial" w:hAnsi="Arial" w:cs="Arial"/>
          <w:i/>
          <w:iCs/>
          <w:shd w:val="clear" w:color="auto" w:fill="FFFFFF"/>
        </w:rPr>
        <w:t xml:space="preserve"> a 5% observer coverage level, no</w:t>
      </w:r>
    </w:p>
    <w:p w:rsidR="0040422F" w:rsidP="00FC0E55" w:rsidRDefault="0040422F" w14:paraId="74211BAF" w14:textId="40AEA7A0">
      <w:pPr>
        <w:spacing w:after="0" w:line="240" w:lineRule="auto"/>
        <w:ind w:left="720" w:right="720"/>
        <w:rPr>
          <w:rStyle w:val="markedcontent"/>
          <w:rFonts w:ascii="Arial" w:hAnsi="Arial" w:cs="Arial"/>
          <w:i/>
          <w:iCs/>
          <w:shd w:val="clear" w:color="auto" w:fill="FFFFFF"/>
        </w:rPr>
      </w:pPr>
      <w:r w:rsidRPr="0040422F">
        <w:rPr>
          <w:rStyle w:val="markedcontent"/>
          <w:rFonts w:ascii="Arial" w:hAnsi="Arial" w:cs="Arial"/>
          <w:i/>
          <w:iCs/>
          <w:shd w:val="clear" w:color="auto" w:fill="FFFFFF"/>
        </w:rPr>
        <w:t>catch increase is allowed.</w:t>
      </w:r>
    </w:p>
    <w:p w:rsidRPr="00E702E4" w:rsidR="001B2C0D" w:rsidP="00E702E4" w:rsidRDefault="00E702E4" w14:paraId="750BDB41" w14:textId="43E2F015">
      <w:pPr>
        <w:ind w:left="720" w:right="720"/>
        <w:rPr>
          <w:i/>
          <w:iCs/>
        </w:rPr>
      </w:pPr>
      <w:r w:rsidRPr="00E702E4">
        <w:rPr>
          <w:rStyle w:val="markedcontent"/>
          <w:rFonts w:ascii="Arial" w:hAnsi="Arial" w:cs="Arial"/>
          <w:i/>
          <w:iCs/>
          <w:shd w:val="clear" w:color="auto" w:fill="FFFFFF"/>
        </w:rPr>
        <w:t>Any increase in BET tuna catch limit, up to 10%, by a CCM in table 3 shall correspond</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with a proportional increase of observer coverage, (</w:t>
      </w:r>
      <w:proofErr w:type="spellStart"/>
      <w:r w:rsidRPr="00E702E4">
        <w:rPr>
          <w:rStyle w:val="markedcontent"/>
          <w:rFonts w:ascii="Arial" w:hAnsi="Arial" w:cs="Arial"/>
          <w:i/>
          <w:iCs/>
          <w:shd w:val="clear" w:color="auto" w:fill="FFFFFF"/>
        </w:rPr>
        <w:t>eg</w:t>
      </w:r>
      <w:proofErr w:type="spellEnd"/>
      <w:r w:rsidRPr="00E702E4">
        <w:rPr>
          <w:rStyle w:val="markedcontent"/>
          <w:rFonts w:ascii="Arial" w:hAnsi="Arial" w:cs="Arial"/>
          <w:i/>
          <w:iCs/>
          <w:shd w:val="clear" w:color="auto" w:fill="FFFFFF"/>
        </w:rPr>
        <w:t xml:space="preserve"> observer + Electronic Monitoring</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(EM) coverage increases from 5% to 10%; and for example, a 2.5 percentage point</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increase in observer + EM coverage corresponds with a 5% increase in the catch limit;</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and a 5 percentage point increase in observer + EM coverage corresponds with a 10%</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increase in the catch limit.) A minimum level of 5% ROP coverage shall be maintained.</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Any CCM who wants such an increase shall notify the Secretariat by the end of</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February of the year of fishing operations. If such CCM fails to achieve the required</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observer coverage level assessed for the year of increase of catch limits, then it will be</w:t>
      </w:r>
      <w:r w:rsidRPr="00E702E4">
        <w:rPr>
          <w:rFonts w:ascii="Arial" w:hAnsi="Arial" w:cs="Arial"/>
          <w:i/>
          <w:iCs/>
          <w:shd w:val="clear" w:color="auto" w:fill="FFFFFF"/>
        </w:rPr>
        <w:br/>
      </w:r>
      <w:r w:rsidRPr="00E702E4">
        <w:rPr>
          <w:rStyle w:val="markedcontent"/>
          <w:rFonts w:ascii="Arial" w:hAnsi="Arial" w:cs="Arial"/>
          <w:i/>
          <w:iCs/>
          <w:shd w:val="clear" w:color="auto" w:fill="FFFFFF"/>
        </w:rPr>
        <w:t>subject to a payback penalty of 110% of the increased portion of the catch limit that</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can be repaid in either of the next two years, and will be assigned a status of priority</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non-compliant through the CMR process for this obligation.</w:t>
      </w:r>
      <w:r w:rsidRPr="00E702E4">
        <w:rPr>
          <w:rFonts w:ascii="Arial" w:hAnsi="Arial" w:cs="Arial"/>
          <w:i/>
          <w:iCs/>
          <w:shd w:val="clear" w:color="auto" w:fill="FFFFFF"/>
        </w:rPr>
        <w:br/>
      </w:r>
      <w:r w:rsidRPr="00E702E4">
        <w:rPr>
          <w:rStyle w:val="markedcontent"/>
          <w:rFonts w:ascii="Arial" w:hAnsi="Arial" w:cs="Arial"/>
          <w:i/>
          <w:iCs/>
          <w:shd w:val="clear" w:color="auto" w:fill="FFFFFF"/>
        </w:rPr>
        <w:t>***Any observer coverage above 5% can be achieved by human observer and/or EM</w:t>
      </w:r>
      <w:r>
        <w:rPr>
          <w:rStyle w:val="markedcontent"/>
          <w:rFonts w:ascii="Arial" w:hAnsi="Arial" w:cs="Arial"/>
          <w:i/>
          <w:iCs/>
          <w:shd w:val="clear" w:color="auto" w:fill="FFFFFF"/>
        </w:rPr>
        <w:t xml:space="preserve"> </w:t>
      </w:r>
      <w:r w:rsidRPr="00E702E4">
        <w:rPr>
          <w:rStyle w:val="markedcontent"/>
          <w:rFonts w:ascii="Arial" w:hAnsi="Arial" w:cs="Arial"/>
          <w:i/>
          <w:iCs/>
          <w:shd w:val="clear" w:color="auto" w:fill="FFFFFF"/>
        </w:rPr>
        <w:t>coverage</w:t>
      </w:r>
    </w:p>
    <w:p w:rsidR="008D4A33" w:rsidRDefault="008D4A33" w14:paraId="1983B20E" w14:textId="77777777">
      <w:r>
        <w:br w:type="page"/>
      </w:r>
    </w:p>
    <w:p w:rsidR="001B2C0D" w:rsidP="001B2C0D" w:rsidRDefault="001B2C0D" w14:paraId="2656440F" w14:textId="77777777">
      <w:r>
        <w:t>The purpose of this email is to initiate our work around three areas called out in the workplan:</w:t>
      </w:r>
    </w:p>
    <w:p w:rsidR="001B2C0D" w:rsidP="4502FB96" w:rsidRDefault="201463F6" w14:paraId="567DB336" w14:textId="77777777">
      <w:pPr>
        <w:pStyle w:val="ListParagraph"/>
        <w:numPr>
          <w:ilvl w:val="0"/>
          <w:numId w:val="9"/>
        </w:numPr>
        <w:spacing w:after="0" w:line="240" w:lineRule="auto"/>
        <w:rPr>
          <w:rFonts w:eastAsia="Times New Roman"/>
        </w:rPr>
      </w:pPr>
      <w:r w:rsidRPr="4502FB96">
        <w:rPr>
          <w:rFonts w:eastAsia="Times New Roman"/>
        </w:rPr>
        <w:t xml:space="preserve">Identifying monitoring objectives / data needs for EM on longline </w:t>
      </w:r>
      <w:proofErr w:type="gramStart"/>
      <w:r w:rsidRPr="4502FB96">
        <w:rPr>
          <w:rFonts w:eastAsia="Times New Roman"/>
        </w:rPr>
        <w:t>vessels;</w:t>
      </w:r>
      <w:proofErr w:type="gramEnd"/>
      <w:r w:rsidRPr="4502FB96">
        <w:rPr>
          <w:rFonts w:eastAsia="Times New Roman"/>
        </w:rPr>
        <w:t xml:space="preserve"> </w:t>
      </w:r>
    </w:p>
    <w:p w:rsidR="001B2C0D" w:rsidP="00F943C8" w:rsidRDefault="001B2C0D" w14:paraId="2F510E90" w14:textId="77777777">
      <w:pPr>
        <w:pStyle w:val="ListParagraph"/>
        <w:numPr>
          <w:ilvl w:val="0"/>
          <w:numId w:val="9"/>
        </w:numPr>
        <w:spacing w:after="0" w:line="240" w:lineRule="auto"/>
        <w:contextualSpacing w:val="0"/>
        <w:rPr>
          <w:rFonts w:eastAsia="Times New Roman"/>
        </w:rPr>
      </w:pPr>
      <w:r>
        <w:rPr>
          <w:rFonts w:eastAsia="Times New Roman"/>
        </w:rPr>
        <w:t>Identification of priority Standards, Specifications and Procedures (SSPs) and relevant materials; and</w:t>
      </w:r>
    </w:p>
    <w:p w:rsidR="001B2C0D" w:rsidP="00F943C8" w:rsidRDefault="001B2C0D" w14:paraId="53A86C06" w14:textId="77777777">
      <w:pPr>
        <w:pStyle w:val="ListParagraph"/>
        <w:numPr>
          <w:ilvl w:val="0"/>
          <w:numId w:val="9"/>
        </w:numPr>
        <w:spacing w:after="0" w:line="240" w:lineRule="auto"/>
        <w:contextualSpacing w:val="0"/>
        <w:rPr>
          <w:rFonts w:eastAsia="Times New Roman"/>
        </w:rPr>
      </w:pPr>
      <w:r>
        <w:rPr>
          <w:rFonts w:eastAsia="Times New Roman"/>
        </w:rPr>
        <w:t>Outlining the key features of the assurance process that WCPFC might consider for an EM program being undertaken to meet Commission requirements.</w:t>
      </w:r>
    </w:p>
    <w:p w:rsidR="001B2C0D" w:rsidP="001B2C0D" w:rsidRDefault="001B2C0D" w14:paraId="7F45077B" w14:textId="77777777"/>
    <w:p w:rsidR="001B2C0D" w:rsidP="001B2C0D" w:rsidRDefault="001B2C0D" w14:paraId="163CE9B4" w14:textId="77777777">
      <w:pPr>
        <w:rPr>
          <w:b/>
          <w:bCs/>
        </w:rPr>
      </w:pPr>
      <w:r>
        <w:rPr>
          <w:b/>
          <w:bCs/>
        </w:rPr>
        <w:t>Monitoring objectives</w:t>
      </w:r>
    </w:p>
    <w:p w:rsidR="001B2C0D" w:rsidP="001B2C0D" w:rsidRDefault="001B2C0D" w14:paraId="2427DE98" w14:textId="77777777">
      <w:r>
        <w:t>A critical aspect of any EM program will be ‘what it is seeking to achieve’, i.e., the monitoring objectives. These determine ‘everything’ for an EM program, e.g. from the number and position of cameras, the quality of the EM records collected, the timeliness for submission, through to the level and nature of footage review.</w:t>
      </w:r>
    </w:p>
    <w:p w:rsidR="001B2C0D" w:rsidP="001B2C0D" w:rsidRDefault="201463F6" w14:paraId="321D3E86" w14:textId="77777777">
      <w:r>
        <w:t>The SC Project 93 info-graphic below provides some potential monitoring objectives for EM on longline vessels. Through the Tropical Tuna CMM, the Commission has already emphasized that (a) below is particularly important.</w:t>
      </w:r>
    </w:p>
    <w:p w:rsidR="001B2C0D" w:rsidP="001B2C0D" w:rsidRDefault="201463F6" w14:paraId="08A300F6" w14:textId="77777777">
      <w:r>
        <w:t xml:space="preserve">Ultimately it will be the Commission that determines these objectives, but we need to be mindful of these potential objectives when developing SSPs. </w:t>
      </w:r>
      <w:proofErr w:type="gramStart"/>
      <w:r>
        <w:t>In particular, we</w:t>
      </w:r>
      <w:proofErr w:type="gramEnd"/>
      <w:r>
        <w:t xml:space="preserve"> should seek to avoid SSPs that might require significant change in response to new or changing objectives.</w:t>
      </w:r>
    </w:p>
    <w:p w:rsidR="001B2C0D" w:rsidP="001B2C0D" w:rsidRDefault="201463F6" w14:paraId="76D43CC6" w14:textId="65BA5066">
      <w:r>
        <w:t xml:space="preserve">Also, I propose that there is value in taking information </w:t>
      </w:r>
      <w:proofErr w:type="gramStart"/>
      <w:r>
        <w:t>needs as a whole, and</w:t>
      </w:r>
      <w:proofErr w:type="gramEnd"/>
      <w:r>
        <w:t xml:space="preserve"> </w:t>
      </w:r>
      <w:r w:rsidR="5764DCA6">
        <w:t xml:space="preserve">considering </w:t>
      </w:r>
      <w:r>
        <w:t>a range of tools that can be used to achieve it. For example, information collection and verification could occur through:</w:t>
      </w:r>
    </w:p>
    <w:p w:rsidR="001B2C0D" w:rsidP="00F943C8" w:rsidRDefault="001B2C0D" w14:paraId="472C7FA0" w14:textId="77777777">
      <w:pPr>
        <w:pStyle w:val="ListParagraph"/>
        <w:numPr>
          <w:ilvl w:val="0"/>
          <w:numId w:val="10"/>
        </w:numPr>
        <w:spacing w:after="0" w:line="240" w:lineRule="auto"/>
        <w:contextualSpacing w:val="0"/>
        <w:rPr>
          <w:rFonts w:eastAsia="Times New Roman"/>
        </w:rPr>
      </w:pPr>
      <w:r>
        <w:rPr>
          <w:rFonts w:eastAsia="Times New Roman"/>
        </w:rPr>
        <w:t>On-board observers</w:t>
      </w:r>
    </w:p>
    <w:p w:rsidR="001B2C0D" w:rsidP="00F943C8" w:rsidRDefault="001B2C0D" w14:paraId="1128F52B" w14:textId="77777777">
      <w:pPr>
        <w:pStyle w:val="ListParagraph"/>
        <w:numPr>
          <w:ilvl w:val="0"/>
          <w:numId w:val="10"/>
        </w:numPr>
        <w:spacing w:after="0" w:line="240" w:lineRule="auto"/>
        <w:contextualSpacing w:val="0"/>
        <w:rPr>
          <w:rFonts w:eastAsia="Times New Roman"/>
        </w:rPr>
      </w:pPr>
      <w:r>
        <w:rPr>
          <w:rFonts w:eastAsia="Times New Roman"/>
        </w:rPr>
        <w:t>EM data (e.g., the review of EM records)</w:t>
      </w:r>
    </w:p>
    <w:p w:rsidR="001B2C0D" w:rsidP="00F943C8" w:rsidRDefault="001B2C0D" w14:paraId="6B523681" w14:textId="77777777">
      <w:pPr>
        <w:pStyle w:val="ListParagraph"/>
        <w:numPr>
          <w:ilvl w:val="0"/>
          <w:numId w:val="10"/>
        </w:numPr>
        <w:spacing w:after="0" w:line="240" w:lineRule="auto"/>
        <w:contextualSpacing w:val="0"/>
        <w:rPr>
          <w:rFonts w:eastAsia="Times New Roman"/>
        </w:rPr>
      </w:pPr>
      <w:r>
        <w:rPr>
          <w:rFonts w:eastAsia="Times New Roman"/>
        </w:rPr>
        <w:t xml:space="preserve">Verified (through EM) Fisher </w:t>
      </w:r>
      <w:proofErr w:type="gramStart"/>
      <w:r>
        <w:rPr>
          <w:rFonts w:eastAsia="Times New Roman"/>
        </w:rPr>
        <w:t>reporting</w:t>
      </w:r>
      <w:proofErr w:type="gramEnd"/>
    </w:p>
    <w:p w:rsidR="001B2C0D" w:rsidP="00F943C8" w:rsidRDefault="001B2C0D" w14:paraId="4C01E26E" w14:textId="77777777">
      <w:pPr>
        <w:pStyle w:val="ListParagraph"/>
        <w:numPr>
          <w:ilvl w:val="0"/>
          <w:numId w:val="10"/>
        </w:numPr>
        <w:spacing w:after="0" w:line="240" w:lineRule="auto"/>
        <w:contextualSpacing w:val="0"/>
        <w:rPr>
          <w:rFonts w:eastAsia="Times New Roman"/>
        </w:rPr>
      </w:pPr>
      <w:r>
        <w:rPr>
          <w:rFonts w:eastAsia="Times New Roman"/>
        </w:rPr>
        <w:t>Port sampling / inspections</w:t>
      </w:r>
    </w:p>
    <w:p w:rsidR="001B2C0D" w:rsidP="00F943C8" w:rsidRDefault="001B2C0D" w14:paraId="7F5881A1" w14:textId="77777777">
      <w:pPr>
        <w:pStyle w:val="ListParagraph"/>
        <w:numPr>
          <w:ilvl w:val="0"/>
          <w:numId w:val="10"/>
        </w:numPr>
        <w:spacing w:after="0" w:line="240" w:lineRule="auto"/>
        <w:contextualSpacing w:val="0"/>
        <w:rPr>
          <w:rFonts w:eastAsia="Times New Roman"/>
        </w:rPr>
      </w:pPr>
      <w:r>
        <w:rPr>
          <w:rFonts w:eastAsia="Times New Roman"/>
        </w:rPr>
        <w:t>At-sea inspections</w:t>
      </w:r>
    </w:p>
    <w:p w:rsidR="001B2C0D" w:rsidP="00F943C8" w:rsidRDefault="001B2C0D" w14:paraId="0171FE5E" w14:textId="77777777">
      <w:pPr>
        <w:pStyle w:val="ListParagraph"/>
        <w:numPr>
          <w:ilvl w:val="0"/>
          <w:numId w:val="10"/>
        </w:numPr>
        <w:spacing w:after="0" w:line="240" w:lineRule="auto"/>
        <w:contextualSpacing w:val="0"/>
        <w:rPr>
          <w:rFonts w:eastAsia="Times New Roman"/>
        </w:rPr>
      </w:pPr>
      <w:r>
        <w:rPr>
          <w:rFonts w:eastAsia="Times New Roman"/>
        </w:rPr>
        <w:t>Sampling in processing facilities</w:t>
      </w:r>
    </w:p>
    <w:p w:rsidR="001B2C0D" w:rsidP="00F943C8" w:rsidRDefault="001B2C0D" w14:paraId="0D381FD0" w14:textId="77777777">
      <w:pPr>
        <w:pStyle w:val="ListParagraph"/>
        <w:numPr>
          <w:ilvl w:val="0"/>
          <w:numId w:val="10"/>
        </w:numPr>
        <w:spacing w:after="0" w:line="240" w:lineRule="auto"/>
        <w:contextualSpacing w:val="0"/>
        <w:rPr>
          <w:rFonts w:eastAsia="Times New Roman"/>
        </w:rPr>
      </w:pPr>
      <w:r>
        <w:rPr>
          <w:rFonts w:eastAsia="Times New Roman"/>
        </w:rPr>
        <w:t>Dedicated research programmes</w:t>
      </w:r>
    </w:p>
    <w:p w:rsidR="001B2C0D" w:rsidP="001B2C0D" w:rsidRDefault="201463F6" w14:paraId="6E2B5562" w14:textId="77777777">
      <w:r w:rsidRPr="4502FB96">
        <w:rPr>
          <w:u w:val="single"/>
        </w:rPr>
        <w:t>I propose that this flexibility be provided for EM programs in WCPFC, but this is something I would appreciate feedback on</w:t>
      </w:r>
      <w:r>
        <w:t>.</w:t>
      </w:r>
    </w:p>
    <w:p w:rsidR="001B2C0D" w:rsidP="00D86190" w:rsidRDefault="00ED71FA" w14:paraId="7452162D" w14:textId="22372AA1">
      <w:pPr>
        <w:jc w:val="center"/>
        <w:rPr>
          <w:b/>
          <w:bCs/>
        </w:rPr>
      </w:pPr>
      <w:r>
        <w:rPr>
          <w:noProof/>
        </w:rPr>
        <w:drawing>
          <wp:inline distT="0" distB="0" distL="0" distR="0" wp14:anchorId="02E2C84F" wp14:editId="714DF608">
            <wp:extent cx="4601260" cy="2615538"/>
            <wp:effectExtent l="0" t="0" r="0" b="0"/>
            <wp:docPr id="85118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7">
                      <a:extLst>
                        <a:ext uri="{28A0092B-C50C-407E-A947-70E740481C1C}">
                          <a14:useLocalDpi xmlns:a14="http://schemas.microsoft.com/office/drawing/2010/main" val="0"/>
                        </a:ext>
                      </a:extLst>
                    </a:blip>
                    <a:srcRect l="5829" t="9140" r="2758" b="5774"/>
                    <a:stretch/>
                  </pic:blipFill>
                  <pic:spPr bwMode="auto">
                    <a:xfrm>
                      <a:off x="0" y="0"/>
                      <a:ext cx="4614529" cy="2623081"/>
                    </a:xfrm>
                    <a:prstGeom prst="rect">
                      <a:avLst/>
                    </a:prstGeom>
                    <a:ln>
                      <a:noFill/>
                    </a:ln>
                    <a:extLst>
                      <a:ext uri="{53640926-AAD7-44D8-BBD7-CCE9431645EC}">
                        <a14:shadowObscured xmlns:a14="http://schemas.microsoft.com/office/drawing/2010/main"/>
                      </a:ext>
                    </a:extLst>
                  </pic:spPr>
                </pic:pic>
              </a:graphicData>
            </a:graphic>
          </wp:inline>
        </w:drawing>
      </w:r>
    </w:p>
    <w:p w:rsidR="00ED71FA" w:rsidRDefault="00ED71FA" w14:paraId="5BE66186" w14:textId="77777777">
      <w:pPr>
        <w:rPr>
          <w:b/>
          <w:bCs/>
        </w:rPr>
      </w:pPr>
      <w:r w:rsidRPr="4502FB96">
        <w:rPr>
          <w:b/>
          <w:bCs/>
        </w:rPr>
        <w:br w:type="page"/>
      </w:r>
    </w:p>
    <w:tbl>
      <w:tblPr>
        <w:tblStyle w:val="TableGrid"/>
        <w:tblW w:w="10650" w:type="dxa"/>
        <w:tblInd w:w="-185" w:type="dxa"/>
        <w:tblLayout w:type="fixed"/>
        <w:tblLook w:val="06A0" w:firstRow="1" w:lastRow="0" w:firstColumn="1" w:lastColumn="0" w:noHBand="1" w:noVBand="1"/>
      </w:tblPr>
      <w:tblGrid>
        <w:gridCol w:w="885"/>
        <w:gridCol w:w="3780"/>
        <w:gridCol w:w="5985"/>
      </w:tblGrid>
      <w:tr w:rsidR="4502FB96" w:rsidTr="02D0C10B" w14:paraId="5CFEF944" w14:textId="77777777">
        <w:trPr>
          <w:trHeight w:val="300"/>
        </w:trPr>
        <w:tc>
          <w:tcPr>
            <w:tcW w:w="10650" w:type="dxa"/>
            <w:gridSpan w:val="3"/>
            <w:shd w:val="clear" w:color="auto" w:fill="D9E2F3" w:themeFill="accent1" w:themeFillTint="33"/>
            <w:tcMar/>
          </w:tcPr>
          <w:p w:rsidRPr="00A4195E" w:rsidR="4502FB96" w:rsidP="02D0C10B" w:rsidRDefault="4502FB96" w14:paraId="78EB8644" w14:textId="2CA466BA">
            <w:pPr>
              <w:rPr>
                <w:b w:val="1"/>
                <w:bCs w:val="1"/>
              </w:rPr>
            </w:pPr>
            <w:r w:rsidRPr="02D0C10B" w:rsidR="6802CADF">
              <w:rPr>
                <w:b w:val="1"/>
                <w:bCs w:val="1"/>
              </w:rPr>
              <w:t>GENERAL COMMENTS – MONITORING OBJECTIVES</w:t>
            </w:r>
          </w:p>
        </w:tc>
      </w:tr>
      <w:tr w:rsidR="00741DA9" w:rsidTr="02D0C10B" w14:paraId="03279A23" w14:textId="77777777">
        <w:trPr>
          <w:trHeight w:val="300"/>
        </w:trPr>
        <w:tc>
          <w:tcPr>
            <w:tcW w:w="885" w:type="dxa"/>
            <w:shd w:val="clear" w:color="auto" w:fill="D9E2F3" w:themeFill="accent1" w:themeFillTint="33"/>
            <w:tcMar/>
          </w:tcPr>
          <w:p w:rsidRPr="4502FB96" w:rsidR="00741DA9" w:rsidP="4502FB96" w:rsidRDefault="00741DA9" w14:paraId="3471E5A4" w14:textId="72D042B2">
            <w:pPr>
              <w:rPr>
                <w:b/>
                <w:bCs/>
              </w:rPr>
            </w:pPr>
          </w:p>
        </w:tc>
        <w:tc>
          <w:tcPr>
            <w:tcW w:w="3780" w:type="dxa"/>
            <w:shd w:val="clear" w:color="auto" w:fill="FFFFFF" w:themeFill="background1"/>
            <w:tcMar/>
          </w:tcPr>
          <w:p w:rsidRPr="00A4195E" w:rsidR="00741DA9" w:rsidP="4502FB96" w:rsidRDefault="001F78D7" w14:paraId="10839607" w14:textId="1D7363B5">
            <w:pPr>
              <w:rPr>
                <w:rFonts w:eastAsiaTheme="minorEastAsia"/>
                <w:b/>
                <w:bCs/>
                <w:sz w:val="20"/>
                <w:szCs w:val="20"/>
              </w:rPr>
            </w:pPr>
            <w:r>
              <w:rPr>
                <w:rFonts w:eastAsiaTheme="minorEastAsia"/>
                <w:b/>
                <w:bCs/>
                <w:sz w:val="20"/>
                <w:szCs w:val="20"/>
              </w:rPr>
              <w:t xml:space="preserve">Section of </w:t>
            </w:r>
            <w:r w:rsidR="00361441">
              <w:rPr>
                <w:rFonts w:eastAsiaTheme="minorEastAsia"/>
                <w:b/>
                <w:bCs/>
                <w:sz w:val="20"/>
                <w:szCs w:val="20"/>
              </w:rPr>
              <w:t>Chair proposal</w:t>
            </w:r>
          </w:p>
        </w:tc>
        <w:tc>
          <w:tcPr>
            <w:tcW w:w="5985" w:type="dxa"/>
            <w:shd w:val="clear" w:color="auto" w:fill="FFFFFF" w:themeFill="background1"/>
            <w:tcMar/>
          </w:tcPr>
          <w:p w:rsidRPr="00A4195E" w:rsidR="00741DA9" w:rsidP="4502FB96" w:rsidRDefault="00A4195E" w14:paraId="231F4F08" w14:textId="33DB3D13">
            <w:pPr>
              <w:rPr>
                <w:rFonts w:eastAsiaTheme="minorEastAsia"/>
                <w:b/>
                <w:bCs/>
                <w:sz w:val="20"/>
                <w:szCs w:val="20"/>
              </w:rPr>
            </w:pPr>
            <w:r w:rsidRPr="00A4195E">
              <w:rPr>
                <w:rFonts w:eastAsiaTheme="minorEastAsia"/>
                <w:b/>
                <w:bCs/>
                <w:sz w:val="20"/>
                <w:szCs w:val="20"/>
              </w:rPr>
              <w:t>Submission</w:t>
            </w:r>
          </w:p>
        </w:tc>
      </w:tr>
      <w:tr w:rsidR="4502FB96" w:rsidTr="02D0C10B" w14:paraId="395CBFA7" w14:textId="77777777">
        <w:trPr>
          <w:trHeight w:val="300"/>
        </w:trPr>
        <w:tc>
          <w:tcPr>
            <w:tcW w:w="885" w:type="dxa"/>
            <w:shd w:val="clear" w:color="auto" w:fill="D9E2F3" w:themeFill="accent1" w:themeFillTint="33"/>
            <w:tcMar/>
          </w:tcPr>
          <w:p w:rsidR="240B826B" w:rsidP="4502FB96" w:rsidRDefault="00DD0F0F" w14:paraId="52E39161" w14:textId="2761ED10">
            <w:pPr>
              <w:rPr>
                <w:b/>
                <w:bCs/>
              </w:rPr>
            </w:pPr>
            <w:r>
              <w:rPr>
                <w:b/>
                <w:bCs/>
              </w:rPr>
              <w:t>CCMs</w:t>
            </w:r>
          </w:p>
        </w:tc>
        <w:tc>
          <w:tcPr>
            <w:tcW w:w="3780" w:type="dxa"/>
            <w:shd w:val="clear" w:color="auto" w:fill="FFFFFF" w:themeFill="background1"/>
            <w:tcMar/>
          </w:tcPr>
          <w:p w:rsidRPr="001F78D7" w:rsidR="00F032B6" w:rsidP="00883D10" w:rsidRDefault="001F78D7" w14:paraId="2AB595EB" w14:textId="4F3BDD05">
            <w:pPr>
              <w:spacing w:line="259" w:lineRule="auto"/>
              <w:rPr>
                <w:b/>
                <w:bCs/>
                <w:kern w:val="2"/>
                <w:sz w:val="20"/>
                <w:szCs w:val="20"/>
                <w:lang w:val="en-NZ"/>
                <w14:ligatures w14:val="standardContextual"/>
              </w:rPr>
            </w:pPr>
            <w:r w:rsidRPr="001F78D7">
              <w:rPr>
                <w:b/>
                <w:bCs/>
                <w:sz w:val="20"/>
                <w:szCs w:val="20"/>
              </w:rPr>
              <w:t>Objectives related:</w:t>
            </w:r>
          </w:p>
          <w:p w:rsidRPr="005A5467" w:rsidR="00883D10" w:rsidP="00883D10" w:rsidRDefault="00883D10" w14:paraId="29A6BB4D" w14:textId="0CA17FEE">
            <w:pPr>
              <w:rPr>
                <w:i/>
                <w:iCs/>
                <w:sz w:val="20"/>
                <w:szCs w:val="20"/>
              </w:rPr>
            </w:pPr>
            <w:r w:rsidRPr="005A5467">
              <w:rPr>
                <w:i/>
                <w:iCs/>
                <w:sz w:val="20"/>
                <w:szCs w:val="20"/>
              </w:rPr>
              <w:t>The purpose of this email is to initiate our work around three areas called out in the workplan:</w:t>
            </w:r>
          </w:p>
          <w:p w:rsidRPr="005A5467" w:rsidR="00883D10" w:rsidP="00883D10" w:rsidRDefault="00883D10" w14:paraId="7C6C4984" w14:textId="77777777">
            <w:pPr>
              <w:numPr>
                <w:ilvl w:val="0"/>
                <w:numId w:val="42"/>
              </w:numPr>
              <w:pBdr>
                <w:top w:val="nil"/>
                <w:left w:val="nil"/>
                <w:bottom w:val="nil"/>
                <w:right w:val="nil"/>
                <w:between w:val="nil"/>
              </w:pBdr>
              <w:rPr>
                <w:i/>
                <w:iCs/>
                <w:color w:val="000000"/>
                <w:sz w:val="20"/>
                <w:szCs w:val="20"/>
              </w:rPr>
            </w:pPr>
            <w:r w:rsidRPr="005A5467">
              <w:rPr>
                <w:i/>
                <w:iCs/>
                <w:color w:val="000000"/>
                <w:sz w:val="20"/>
                <w:szCs w:val="20"/>
              </w:rPr>
              <w:t xml:space="preserve">Identifying monitoring objectives / data needs for EM on longline </w:t>
            </w:r>
            <w:proofErr w:type="gramStart"/>
            <w:r w:rsidRPr="005A5467">
              <w:rPr>
                <w:i/>
                <w:iCs/>
                <w:color w:val="000000"/>
                <w:sz w:val="20"/>
                <w:szCs w:val="20"/>
              </w:rPr>
              <w:t>vessels;</w:t>
            </w:r>
            <w:proofErr w:type="gramEnd"/>
            <w:r w:rsidRPr="005A5467">
              <w:rPr>
                <w:i/>
                <w:iCs/>
                <w:color w:val="000000"/>
                <w:sz w:val="20"/>
                <w:szCs w:val="20"/>
              </w:rPr>
              <w:t xml:space="preserve"> </w:t>
            </w:r>
          </w:p>
          <w:p w:rsidR="00883D10" w:rsidP="4502FB96" w:rsidRDefault="00883D10" w14:paraId="49AB13E5" w14:textId="77777777">
            <w:pPr>
              <w:rPr>
                <w:rFonts w:eastAsiaTheme="minorEastAsia"/>
                <w:i/>
                <w:iCs/>
                <w:sz w:val="20"/>
                <w:szCs w:val="20"/>
                <w:lang w:val="en-NZ"/>
              </w:rPr>
            </w:pPr>
          </w:p>
          <w:p w:rsidR="29C0FEDB" w:rsidP="4502FB96" w:rsidRDefault="29C0FEDB" w14:paraId="3CABE79F" w14:textId="18D54B01">
            <w:pPr>
              <w:rPr>
                <w:rFonts w:eastAsiaTheme="minorEastAsia"/>
                <w:i/>
                <w:iCs/>
                <w:sz w:val="20"/>
                <w:szCs w:val="20"/>
                <w:lang w:val="en-NZ"/>
              </w:rPr>
            </w:pPr>
            <w:r w:rsidRPr="4502FB96">
              <w:rPr>
                <w:rFonts w:eastAsiaTheme="minorEastAsia"/>
                <w:i/>
                <w:iCs/>
                <w:sz w:val="20"/>
                <w:szCs w:val="20"/>
                <w:lang w:val="en-NZ"/>
              </w:rPr>
              <w:t>“</w:t>
            </w:r>
            <w:r w:rsidR="0089379A">
              <w:rPr>
                <w:rFonts w:eastAsiaTheme="minorEastAsia"/>
                <w:i/>
                <w:iCs/>
                <w:sz w:val="20"/>
                <w:szCs w:val="20"/>
                <w:lang w:val="en-NZ"/>
              </w:rPr>
              <w:t xml:space="preserve">The </w:t>
            </w:r>
            <w:r w:rsidRPr="4502FB96" w:rsidR="0317B6A8">
              <w:rPr>
                <w:rFonts w:eastAsiaTheme="minorEastAsia"/>
                <w:i/>
                <w:iCs/>
                <w:sz w:val="20"/>
                <w:szCs w:val="20"/>
                <w:lang w:val="en-NZ"/>
              </w:rPr>
              <w:t>SC Project 93 info-graphic</w:t>
            </w:r>
            <w:r w:rsidRPr="4502FB96" w:rsidR="4A47BC17">
              <w:rPr>
                <w:rFonts w:eastAsiaTheme="minorEastAsia"/>
                <w:i/>
                <w:iCs/>
                <w:sz w:val="20"/>
                <w:szCs w:val="20"/>
                <w:lang w:val="en-NZ"/>
              </w:rPr>
              <w:t xml:space="preserve"> </w:t>
            </w:r>
            <w:r w:rsidR="0089379A">
              <w:rPr>
                <w:rFonts w:eastAsiaTheme="minorEastAsia"/>
                <w:i/>
                <w:iCs/>
                <w:sz w:val="20"/>
                <w:szCs w:val="20"/>
                <w:lang w:val="en-NZ"/>
              </w:rPr>
              <w:t xml:space="preserve">below </w:t>
            </w:r>
            <w:r w:rsidRPr="4502FB96" w:rsidR="4A47BC17">
              <w:rPr>
                <w:rFonts w:eastAsiaTheme="minorEastAsia"/>
                <w:i/>
                <w:iCs/>
                <w:sz w:val="20"/>
                <w:szCs w:val="20"/>
                <w:lang w:val="en-NZ"/>
              </w:rPr>
              <w:t xml:space="preserve">provides some potential monitoring </w:t>
            </w:r>
            <w:proofErr w:type="gramStart"/>
            <w:r w:rsidRPr="4502FB96" w:rsidR="4A47BC17">
              <w:rPr>
                <w:rFonts w:eastAsiaTheme="minorEastAsia"/>
                <w:i/>
                <w:iCs/>
                <w:sz w:val="20"/>
                <w:szCs w:val="20"/>
                <w:lang w:val="en-NZ"/>
              </w:rPr>
              <w:t>objectives</w:t>
            </w:r>
            <w:r w:rsidRPr="4502FB96" w:rsidR="486F8AEC">
              <w:rPr>
                <w:rFonts w:eastAsiaTheme="minorEastAsia"/>
                <w:i/>
                <w:iCs/>
                <w:sz w:val="20"/>
                <w:szCs w:val="20"/>
                <w:lang w:val="en-NZ"/>
              </w:rPr>
              <w:t>..</w:t>
            </w:r>
            <w:proofErr w:type="gramEnd"/>
            <w:r w:rsidRPr="4502FB96" w:rsidR="4A47BC17">
              <w:rPr>
                <w:rFonts w:eastAsiaTheme="minorEastAsia"/>
                <w:i/>
                <w:iCs/>
                <w:sz w:val="20"/>
                <w:szCs w:val="20"/>
                <w:lang w:val="en-NZ"/>
              </w:rPr>
              <w:t>"</w:t>
            </w:r>
          </w:p>
          <w:p w:rsidR="4502FB96" w:rsidP="4502FB96" w:rsidRDefault="4502FB96" w14:paraId="27FE68D6" w14:textId="3B445DA1">
            <w:pPr>
              <w:rPr>
                <w:rFonts w:eastAsiaTheme="minorEastAsia"/>
                <w:sz w:val="20"/>
                <w:szCs w:val="20"/>
                <w:lang w:val="en-NZ"/>
              </w:rPr>
            </w:pPr>
          </w:p>
          <w:p w:rsidR="00EC6CFE" w:rsidP="4502FB96" w:rsidRDefault="00EC6CFE" w14:paraId="72DEB892" w14:textId="77777777">
            <w:pPr>
              <w:rPr>
                <w:i/>
                <w:iCs/>
                <w:sz w:val="20"/>
                <w:szCs w:val="20"/>
              </w:rPr>
            </w:pPr>
          </w:p>
          <w:p w:rsidR="008B21C0" w:rsidP="00F032B6" w:rsidRDefault="008B21C0" w14:paraId="6C60D1D4" w14:textId="77777777">
            <w:pPr>
              <w:spacing w:line="259" w:lineRule="auto"/>
              <w:rPr>
                <w:b/>
                <w:bCs/>
                <w:sz w:val="20"/>
                <w:szCs w:val="20"/>
              </w:rPr>
            </w:pPr>
          </w:p>
          <w:p w:rsidR="008B21C0" w:rsidP="00F032B6" w:rsidRDefault="008B21C0" w14:paraId="1DF6C1FA" w14:textId="77777777">
            <w:pPr>
              <w:spacing w:line="259" w:lineRule="auto"/>
              <w:rPr>
                <w:b/>
                <w:bCs/>
                <w:sz w:val="20"/>
                <w:szCs w:val="20"/>
              </w:rPr>
            </w:pPr>
          </w:p>
          <w:p w:rsidR="008B21C0" w:rsidP="00F032B6" w:rsidRDefault="008B21C0" w14:paraId="2296CB76" w14:textId="77777777">
            <w:pPr>
              <w:spacing w:line="259" w:lineRule="auto"/>
              <w:rPr>
                <w:b/>
                <w:bCs/>
                <w:sz w:val="20"/>
                <w:szCs w:val="20"/>
              </w:rPr>
            </w:pPr>
          </w:p>
          <w:p w:rsidR="008B21C0" w:rsidP="00F032B6" w:rsidRDefault="008B21C0" w14:paraId="6CF070BA" w14:textId="77777777">
            <w:pPr>
              <w:spacing w:line="259" w:lineRule="auto"/>
              <w:rPr>
                <w:b/>
                <w:bCs/>
                <w:sz w:val="20"/>
                <w:szCs w:val="20"/>
              </w:rPr>
            </w:pPr>
          </w:p>
          <w:p w:rsidR="008B21C0" w:rsidP="00F032B6" w:rsidRDefault="008B21C0" w14:paraId="24BDDA4E" w14:textId="77777777">
            <w:pPr>
              <w:spacing w:line="259" w:lineRule="auto"/>
              <w:rPr>
                <w:b/>
                <w:bCs/>
                <w:sz w:val="20"/>
                <w:szCs w:val="20"/>
              </w:rPr>
            </w:pPr>
          </w:p>
          <w:p w:rsidR="008B21C0" w:rsidP="00F032B6" w:rsidRDefault="008B21C0" w14:paraId="3AFE3B43" w14:textId="77777777">
            <w:pPr>
              <w:spacing w:line="259" w:lineRule="auto"/>
              <w:rPr>
                <w:b/>
                <w:bCs/>
                <w:sz w:val="20"/>
                <w:szCs w:val="20"/>
              </w:rPr>
            </w:pPr>
          </w:p>
          <w:p w:rsidR="008B21C0" w:rsidP="00F032B6" w:rsidRDefault="008B21C0" w14:paraId="5DA1DD53" w14:textId="77777777">
            <w:pPr>
              <w:spacing w:line="259" w:lineRule="auto"/>
              <w:rPr>
                <w:b/>
                <w:bCs/>
                <w:sz w:val="20"/>
                <w:szCs w:val="20"/>
              </w:rPr>
            </w:pPr>
          </w:p>
          <w:p w:rsidR="008B21C0" w:rsidP="00F032B6" w:rsidRDefault="008B21C0" w14:paraId="1E77696B" w14:textId="77777777">
            <w:pPr>
              <w:spacing w:line="259" w:lineRule="auto"/>
              <w:rPr>
                <w:b/>
                <w:bCs/>
                <w:sz w:val="20"/>
                <w:szCs w:val="20"/>
              </w:rPr>
            </w:pPr>
          </w:p>
          <w:p w:rsidR="008B21C0" w:rsidP="00F032B6" w:rsidRDefault="008B21C0" w14:paraId="257C30B4" w14:textId="77777777">
            <w:pPr>
              <w:spacing w:line="259" w:lineRule="auto"/>
              <w:rPr>
                <w:b/>
                <w:bCs/>
                <w:sz w:val="20"/>
                <w:szCs w:val="20"/>
              </w:rPr>
            </w:pPr>
          </w:p>
          <w:p w:rsidR="008B21C0" w:rsidP="00F032B6" w:rsidRDefault="008B21C0" w14:paraId="4AC65A2C" w14:textId="77777777">
            <w:pPr>
              <w:spacing w:line="259" w:lineRule="auto"/>
              <w:rPr>
                <w:b/>
                <w:bCs/>
                <w:sz w:val="20"/>
                <w:szCs w:val="20"/>
              </w:rPr>
            </w:pPr>
          </w:p>
          <w:p w:rsidR="008B21C0" w:rsidP="00F032B6" w:rsidRDefault="008B21C0" w14:paraId="2175F8B6" w14:textId="77777777">
            <w:pPr>
              <w:spacing w:line="259" w:lineRule="auto"/>
              <w:rPr>
                <w:b/>
                <w:bCs/>
                <w:sz w:val="20"/>
                <w:szCs w:val="20"/>
              </w:rPr>
            </w:pPr>
          </w:p>
          <w:p w:rsidR="003F104C" w:rsidP="00F032B6" w:rsidRDefault="003F104C" w14:paraId="4241610F" w14:textId="77777777">
            <w:pPr>
              <w:spacing w:line="259" w:lineRule="auto"/>
              <w:rPr>
                <w:b/>
                <w:bCs/>
                <w:sz w:val="20"/>
                <w:szCs w:val="20"/>
              </w:rPr>
            </w:pPr>
          </w:p>
          <w:p w:rsidR="02D0C10B" w:rsidP="02D0C10B" w:rsidRDefault="02D0C10B" w14:noSpellErr="1" w14:paraId="16344EE1" w14:textId="4359D8B0">
            <w:pPr>
              <w:pStyle w:val="Normal"/>
              <w:spacing w:line="259" w:lineRule="auto"/>
              <w:rPr>
                <w:b w:val="1"/>
                <w:bCs w:val="1"/>
                <w:sz w:val="20"/>
                <w:szCs w:val="20"/>
              </w:rPr>
            </w:pPr>
          </w:p>
          <w:p w:rsidR="02D0C10B" w:rsidP="02D0C10B" w:rsidRDefault="02D0C10B" w14:paraId="27782E86" w14:textId="1BE317D6">
            <w:pPr>
              <w:pStyle w:val="Normal"/>
              <w:spacing w:line="259" w:lineRule="auto"/>
              <w:rPr>
                <w:b w:val="1"/>
                <w:bCs w:val="1"/>
                <w:sz w:val="20"/>
                <w:szCs w:val="20"/>
              </w:rPr>
            </w:pPr>
          </w:p>
          <w:p w:rsidR="008B21C0" w:rsidP="02D0C10B" w:rsidRDefault="008B21C0" w14:paraId="52392DA2" w14:noSpellErr="1" w14:textId="1E90ED87">
            <w:pPr>
              <w:pStyle w:val="Normal"/>
              <w:spacing w:line="259" w:lineRule="auto"/>
              <w:rPr>
                <w:b w:val="1"/>
                <w:bCs w:val="1"/>
                <w:sz w:val="20"/>
                <w:szCs w:val="20"/>
              </w:rPr>
            </w:pPr>
          </w:p>
          <w:p w:rsidRPr="001F78D7" w:rsidR="00F032B6" w:rsidP="00F032B6" w:rsidRDefault="001F78D7" w14:paraId="3FAF117B" w14:textId="45D33230">
            <w:pPr>
              <w:spacing w:line="259" w:lineRule="auto"/>
              <w:rPr>
                <w:b/>
                <w:bCs/>
                <w:kern w:val="2"/>
                <w:sz w:val="20"/>
                <w:szCs w:val="20"/>
                <w:lang w:val="en-NZ"/>
                <w14:ligatures w14:val="standardContextual"/>
              </w:rPr>
            </w:pPr>
            <w:r w:rsidRPr="001F78D7">
              <w:rPr>
                <w:b/>
                <w:bCs/>
                <w:sz w:val="20"/>
                <w:szCs w:val="20"/>
              </w:rPr>
              <w:t>SSP related:</w:t>
            </w:r>
          </w:p>
          <w:p w:rsidR="00D84F73" w:rsidP="4502FB96" w:rsidRDefault="00D84F73" w14:paraId="4CA778E4" w14:textId="655BA7A2">
            <w:pPr>
              <w:rPr>
                <w:rFonts w:eastAsiaTheme="minorEastAsia"/>
                <w:sz w:val="20"/>
                <w:szCs w:val="20"/>
                <w:lang w:val="en-NZ"/>
              </w:rPr>
            </w:pPr>
            <w:r w:rsidRPr="4502FB96">
              <w:rPr>
                <w:i/>
                <w:iCs/>
                <w:sz w:val="20"/>
                <w:szCs w:val="20"/>
              </w:rPr>
              <w:t>“Ultimately it will be the Commission that determines these objectives, but we need to be mindful of these potential objectives when developing SSPs.</w:t>
            </w:r>
            <w:r w:rsidR="00621739">
              <w:rPr>
                <w:i/>
                <w:iCs/>
                <w:sz w:val="20"/>
                <w:szCs w:val="20"/>
              </w:rPr>
              <w:t xml:space="preserve"> </w:t>
            </w:r>
            <w:r w:rsidRPr="00621739" w:rsidR="00621739">
              <w:rPr>
                <w:i/>
                <w:iCs/>
                <w:sz w:val="20"/>
                <w:szCs w:val="20"/>
              </w:rPr>
              <w:t xml:space="preserve"> </w:t>
            </w:r>
            <w:proofErr w:type="gramStart"/>
            <w:r w:rsidRPr="00621739" w:rsidR="00621739">
              <w:rPr>
                <w:i/>
                <w:iCs/>
                <w:sz w:val="20"/>
                <w:szCs w:val="20"/>
              </w:rPr>
              <w:t>In particular, we</w:t>
            </w:r>
            <w:proofErr w:type="gramEnd"/>
            <w:r w:rsidRPr="00621739" w:rsidR="00621739">
              <w:rPr>
                <w:i/>
                <w:iCs/>
                <w:sz w:val="20"/>
                <w:szCs w:val="20"/>
              </w:rPr>
              <w:t xml:space="preserve"> should seek to avoid SSPs that might require significant change in response to new or changing objectives.</w:t>
            </w:r>
            <w:r w:rsidRPr="00621739">
              <w:rPr>
                <w:i/>
                <w:iCs/>
                <w:sz w:val="20"/>
                <w:szCs w:val="20"/>
              </w:rPr>
              <w:t>”</w:t>
            </w:r>
          </w:p>
          <w:p w:rsidR="00D84F73" w:rsidP="4502FB96" w:rsidRDefault="00D84F73" w14:paraId="5101FCA1" w14:textId="77777777">
            <w:pPr>
              <w:rPr>
                <w:rFonts w:eastAsiaTheme="minorEastAsia"/>
                <w:sz w:val="20"/>
                <w:szCs w:val="20"/>
                <w:lang w:val="en-NZ"/>
              </w:rPr>
            </w:pPr>
          </w:p>
          <w:p w:rsidR="00A66E5B" w:rsidP="02D0C10B" w:rsidRDefault="00A66E5B" w14:paraId="0E121645" w14:noSpellErr="1" w14:textId="609FA281">
            <w:pPr>
              <w:pStyle w:val="Normal"/>
              <w:rPr>
                <w:rFonts w:eastAsia="等线" w:eastAsiaTheme="minorEastAsia"/>
                <w:sz w:val="20"/>
                <w:szCs w:val="20"/>
                <w:lang w:val="en-NZ"/>
              </w:rPr>
            </w:pPr>
          </w:p>
          <w:p w:rsidR="02D0C10B" w:rsidP="02D0C10B" w:rsidRDefault="02D0C10B" w14:noSpellErr="1" w14:paraId="5D4165EB" w14:textId="5B432DAD">
            <w:pPr>
              <w:pStyle w:val="Normal"/>
              <w:rPr>
                <w:rFonts w:eastAsia="等线" w:eastAsiaTheme="minorEastAsia"/>
                <w:sz w:val="20"/>
                <w:szCs w:val="20"/>
                <w:lang w:val="en-NZ"/>
              </w:rPr>
            </w:pPr>
          </w:p>
          <w:p w:rsidR="02D0C10B" w:rsidP="02D0C10B" w:rsidRDefault="02D0C10B" w14:paraId="38DF58A7" w14:textId="6AADFDC8">
            <w:pPr>
              <w:pStyle w:val="Normal"/>
              <w:rPr>
                <w:rFonts w:eastAsia="等线" w:eastAsiaTheme="minorEastAsia"/>
                <w:sz w:val="20"/>
                <w:szCs w:val="20"/>
                <w:lang w:val="en-NZ"/>
              </w:rPr>
            </w:pPr>
          </w:p>
          <w:p w:rsidR="02D0C10B" w:rsidP="02D0C10B" w:rsidRDefault="02D0C10B" w14:paraId="5F2180CB" w14:textId="06FA5BD2">
            <w:pPr>
              <w:pStyle w:val="Normal"/>
              <w:rPr>
                <w:rFonts w:eastAsia="等线" w:eastAsiaTheme="minorEastAsia"/>
                <w:sz w:val="20"/>
                <w:szCs w:val="20"/>
                <w:lang w:val="en-NZ"/>
              </w:rPr>
            </w:pPr>
          </w:p>
          <w:p w:rsidRPr="00F032B6" w:rsidR="00145DCE" w:rsidP="00A66E5B" w:rsidRDefault="00A66E5B" w14:paraId="2EFAF095" w14:textId="2E9EB3A6">
            <w:pPr>
              <w:rPr>
                <w:b/>
                <w:bCs/>
                <w:i/>
                <w:iCs/>
                <w:kern w:val="2"/>
                <w:sz w:val="20"/>
                <w:szCs w:val="20"/>
                <w:lang w:val="en-NZ"/>
                <w14:ligatures w14:val="standardContextual"/>
              </w:rPr>
            </w:pPr>
            <w:r w:rsidRPr="00FF0CC5">
              <w:rPr>
                <w:rFonts w:eastAsiaTheme="minorEastAsia"/>
                <w:b/>
                <w:bCs/>
                <w:sz w:val="20"/>
                <w:szCs w:val="20"/>
                <w:lang w:val="en-NZ"/>
              </w:rPr>
              <w:t>Information needs related:</w:t>
            </w:r>
            <w:r>
              <w:rPr>
                <w:rFonts w:eastAsiaTheme="minorEastAsia"/>
                <w:b/>
                <w:bCs/>
                <w:sz w:val="20"/>
                <w:szCs w:val="20"/>
                <w:lang w:val="en-NZ"/>
              </w:rPr>
              <w:t xml:space="preserve"> </w:t>
            </w:r>
          </w:p>
          <w:p w:rsidR="00F25861" w:rsidP="4502FB96" w:rsidRDefault="64F68706" w14:paraId="4084043F" w14:textId="1C9D48E0">
            <w:pPr>
              <w:rPr>
                <w:rFonts w:eastAsiaTheme="minorEastAsia"/>
                <w:i/>
                <w:iCs/>
                <w:sz w:val="20"/>
                <w:szCs w:val="20"/>
                <w:lang w:val="en-NZ"/>
              </w:rPr>
            </w:pPr>
            <w:r w:rsidRPr="4502FB96">
              <w:rPr>
                <w:rFonts w:eastAsiaTheme="minorEastAsia"/>
                <w:i/>
                <w:iCs/>
                <w:sz w:val="20"/>
                <w:szCs w:val="20"/>
                <w:lang w:val="en-NZ"/>
              </w:rPr>
              <w:t>“</w:t>
            </w:r>
            <w:r w:rsidRPr="4502FB96" w:rsidR="3ED1655E">
              <w:rPr>
                <w:rFonts w:eastAsiaTheme="minorEastAsia"/>
                <w:i/>
                <w:iCs/>
                <w:sz w:val="20"/>
                <w:szCs w:val="20"/>
                <w:lang w:val="en-NZ"/>
              </w:rPr>
              <w:t xml:space="preserve">I proposed that there is value in taking information </w:t>
            </w:r>
            <w:proofErr w:type="gramStart"/>
            <w:r w:rsidRPr="4502FB96" w:rsidR="3ED1655E">
              <w:rPr>
                <w:rFonts w:eastAsiaTheme="minorEastAsia"/>
                <w:i/>
                <w:iCs/>
                <w:sz w:val="20"/>
                <w:szCs w:val="20"/>
                <w:lang w:val="en-NZ"/>
              </w:rPr>
              <w:t>needs as a whole, and</w:t>
            </w:r>
            <w:proofErr w:type="gramEnd"/>
            <w:r w:rsidRPr="4502FB96" w:rsidR="3ED1655E">
              <w:rPr>
                <w:rFonts w:eastAsiaTheme="minorEastAsia"/>
                <w:i/>
                <w:iCs/>
                <w:sz w:val="20"/>
                <w:szCs w:val="20"/>
                <w:lang w:val="en-NZ"/>
              </w:rPr>
              <w:t xml:space="preserve"> considering a range of tools that can be used to achieve it</w:t>
            </w:r>
            <w:r w:rsidRPr="4502FB96" w:rsidR="118B4D69">
              <w:rPr>
                <w:rFonts w:eastAsiaTheme="minorEastAsia"/>
                <w:i/>
                <w:iCs/>
                <w:sz w:val="20"/>
                <w:szCs w:val="20"/>
                <w:lang w:val="en-NZ"/>
              </w:rPr>
              <w:t>.</w:t>
            </w:r>
            <w:r w:rsidR="0027579A">
              <w:rPr>
                <w:rFonts w:eastAsiaTheme="minorEastAsia"/>
                <w:i/>
                <w:iCs/>
                <w:sz w:val="20"/>
                <w:szCs w:val="20"/>
                <w:lang w:val="en-NZ"/>
              </w:rPr>
              <w:t xml:space="preserve"> </w:t>
            </w:r>
            <w:r w:rsidR="0027579A">
              <w:rPr>
                <w:rFonts w:eastAsiaTheme="minorEastAsia"/>
                <w:i/>
                <w:iCs/>
                <w:sz w:val="20"/>
                <w:szCs w:val="20"/>
                <w:lang w:val="en-NZ"/>
              </w:rPr>
              <w:t>For example, information</w:t>
            </w:r>
            <w:r w:rsidRPr="4502FB96" w:rsidR="3ED1655E">
              <w:rPr>
                <w:rFonts w:eastAsiaTheme="minorEastAsia"/>
                <w:i/>
                <w:iCs/>
                <w:sz w:val="20"/>
                <w:szCs w:val="20"/>
                <w:lang w:val="en-NZ"/>
              </w:rPr>
              <w:t xml:space="preserve"> </w:t>
            </w:r>
            <w:r w:rsidR="353FD200">
              <w:rPr>
                <w:rFonts w:eastAsiaTheme="minorEastAsia"/>
                <w:i/>
                <w:sz w:val="20"/>
                <w:szCs w:val="20"/>
                <w:lang w:val="en-NZ"/>
              </w:rPr>
              <w:t xml:space="preserve">and </w:t>
            </w:r>
            <w:r w:rsidR="0027579A">
              <w:rPr>
                <w:rFonts w:eastAsiaTheme="minorEastAsia"/>
                <w:i/>
                <w:iCs/>
                <w:sz w:val="20"/>
                <w:szCs w:val="20"/>
                <w:lang w:val="en-NZ"/>
              </w:rPr>
              <w:t>co</w:t>
            </w:r>
            <w:r w:rsidR="00F25861">
              <w:rPr>
                <w:rFonts w:eastAsiaTheme="minorEastAsia"/>
                <w:i/>
                <w:iCs/>
                <w:sz w:val="20"/>
                <w:szCs w:val="20"/>
                <w:lang w:val="en-NZ"/>
              </w:rPr>
              <w:t>l</w:t>
            </w:r>
            <w:r w:rsidR="0027579A">
              <w:rPr>
                <w:rFonts w:eastAsiaTheme="minorEastAsia"/>
                <w:i/>
                <w:iCs/>
                <w:sz w:val="20"/>
                <w:szCs w:val="20"/>
                <w:lang w:val="en-NZ"/>
              </w:rPr>
              <w:t xml:space="preserve">lection </w:t>
            </w:r>
            <w:r w:rsidR="00F25861">
              <w:rPr>
                <w:rFonts w:eastAsiaTheme="minorEastAsia"/>
                <w:i/>
                <w:iCs/>
                <w:sz w:val="20"/>
                <w:szCs w:val="20"/>
                <w:lang w:val="en-NZ"/>
              </w:rPr>
              <w:t>and verification could occur through:</w:t>
            </w:r>
          </w:p>
          <w:p w:rsidR="00231FDE" w:rsidP="4502FB96" w:rsidRDefault="00231FDE" w14:paraId="2F8AA08A" w14:textId="77777777">
            <w:pPr>
              <w:rPr>
                <w:rFonts w:eastAsiaTheme="minorEastAsia"/>
                <w:i/>
                <w:iCs/>
                <w:sz w:val="20"/>
                <w:szCs w:val="20"/>
                <w:lang w:val="en-NZ"/>
              </w:rPr>
            </w:pPr>
          </w:p>
          <w:p w:rsidR="64F68706" w:rsidP="4502FB96" w:rsidRDefault="7D45E449" w14:paraId="0E25B239" w14:textId="79864825">
            <w:pPr>
              <w:rPr>
                <w:rFonts w:eastAsiaTheme="minorEastAsia"/>
                <w:i/>
                <w:iCs/>
                <w:sz w:val="20"/>
                <w:szCs w:val="20"/>
                <w:lang w:val="en-NZ"/>
              </w:rPr>
            </w:pPr>
            <w:r w:rsidRPr="4502FB96">
              <w:rPr>
                <w:rFonts w:eastAsiaTheme="minorEastAsia"/>
                <w:sz w:val="20"/>
                <w:szCs w:val="20"/>
                <w:lang w:val="en-NZ"/>
              </w:rPr>
              <w:t>“</w:t>
            </w:r>
            <w:r w:rsidRPr="4502FB96" w:rsidR="353FD200">
              <w:rPr>
                <w:rFonts w:eastAsiaTheme="minorEastAsia"/>
                <w:i/>
                <w:iCs/>
                <w:sz w:val="20"/>
                <w:szCs w:val="20"/>
                <w:lang w:val="en-NZ"/>
              </w:rPr>
              <w:t>I propose that this flexibility be provided for EM programs in WCPFC</w:t>
            </w:r>
            <w:proofErr w:type="gramStart"/>
            <w:r w:rsidRPr="4502FB96" w:rsidR="75BA6D6B">
              <w:rPr>
                <w:rFonts w:eastAsiaTheme="minorEastAsia"/>
                <w:i/>
                <w:iCs/>
                <w:sz w:val="20"/>
                <w:szCs w:val="20"/>
                <w:lang w:val="en-NZ"/>
              </w:rPr>
              <w:t>....</w:t>
            </w:r>
            <w:r w:rsidRPr="4502FB96" w:rsidR="5B60A8BF">
              <w:rPr>
                <w:rFonts w:eastAsiaTheme="minorEastAsia"/>
                <w:i/>
                <w:iCs/>
                <w:sz w:val="20"/>
                <w:szCs w:val="20"/>
                <w:lang w:val="en-NZ"/>
              </w:rPr>
              <w:t>.</w:t>
            </w:r>
            <w:proofErr w:type="gramEnd"/>
            <w:r w:rsidRPr="4502FB96" w:rsidR="5B60A8BF">
              <w:rPr>
                <w:rFonts w:eastAsiaTheme="minorEastAsia"/>
                <w:i/>
                <w:iCs/>
                <w:sz w:val="20"/>
                <w:szCs w:val="20"/>
                <w:lang w:val="en-NZ"/>
              </w:rPr>
              <w:t>”</w:t>
            </w:r>
          </w:p>
        </w:tc>
        <w:tc>
          <w:tcPr>
            <w:tcW w:w="5985" w:type="dxa"/>
            <w:shd w:val="clear" w:color="auto" w:fill="FFFFFF" w:themeFill="background1"/>
            <w:tcMar/>
          </w:tcPr>
          <w:p w:rsidR="008A2EDF" w:rsidP="00D52908" w:rsidRDefault="008A2EDF" w14:paraId="0748BD08" w14:textId="63BE1C90">
            <w:pPr>
              <w:rPr>
                <w:rFonts w:eastAsiaTheme="minorEastAsia"/>
                <w:b/>
                <w:bCs/>
                <w:sz w:val="20"/>
                <w:szCs w:val="20"/>
                <w:lang w:val="en-NZ"/>
              </w:rPr>
            </w:pPr>
            <w:r>
              <w:rPr>
                <w:rFonts w:eastAsiaTheme="minorEastAsia"/>
                <w:b/>
                <w:bCs/>
                <w:sz w:val="20"/>
                <w:szCs w:val="20"/>
                <w:lang w:val="en-NZ"/>
              </w:rPr>
              <w:t>Objectives related</w:t>
            </w:r>
            <w:r w:rsidR="001F78D7">
              <w:rPr>
                <w:rFonts w:eastAsiaTheme="minorEastAsia"/>
                <w:b/>
                <w:bCs/>
                <w:sz w:val="20"/>
                <w:szCs w:val="20"/>
                <w:lang w:val="en-NZ"/>
              </w:rPr>
              <w:t xml:space="preserve"> comment</w:t>
            </w:r>
            <w:r>
              <w:rPr>
                <w:rFonts w:eastAsiaTheme="minorEastAsia"/>
                <w:b/>
                <w:bCs/>
                <w:sz w:val="20"/>
                <w:szCs w:val="20"/>
                <w:lang w:val="en-NZ"/>
              </w:rPr>
              <w:t>:</w:t>
            </w:r>
          </w:p>
          <w:p w:rsidR="008A2EDF" w:rsidP="008A2EDF" w:rsidRDefault="008A2EDF" w14:paraId="442995B7" w14:textId="77777777">
            <w:pPr>
              <w:rPr>
                <w:rFonts w:eastAsiaTheme="minorEastAsia"/>
                <w:sz w:val="20"/>
                <w:szCs w:val="20"/>
                <w:lang w:val="en-NZ"/>
              </w:rPr>
            </w:pPr>
            <w:r w:rsidRPr="0089379A">
              <w:rPr>
                <w:rFonts w:eastAsiaTheme="minorEastAsia"/>
                <w:b/>
                <w:bCs/>
                <w:sz w:val="20"/>
                <w:szCs w:val="20"/>
                <w:lang w:val="en-NZ"/>
              </w:rPr>
              <w:t>AU</w:t>
            </w:r>
            <w:r>
              <w:rPr>
                <w:rFonts w:eastAsiaTheme="minorEastAsia"/>
                <w:sz w:val="20"/>
                <w:szCs w:val="20"/>
                <w:lang w:val="en-NZ"/>
              </w:rPr>
              <w:t xml:space="preserve"> - </w:t>
            </w:r>
            <w:r w:rsidRPr="4502FB96">
              <w:rPr>
                <w:rFonts w:eastAsiaTheme="minorEastAsia"/>
                <w:sz w:val="20"/>
                <w:szCs w:val="20"/>
                <w:lang w:val="en-NZ"/>
              </w:rPr>
              <w:t xml:space="preserve">Supports </w:t>
            </w:r>
            <w:r>
              <w:rPr>
                <w:rFonts w:eastAsiaTheme="minorEastAsia"/>
                <w:sz w:val="20"/>
                <w:szCs w:val="20"/>
                <w:lang w:val="en-NZ"/>
              </w:rPr>
              <w:t xml:space="preserve">SC Project 93 </w:t>
            </w:r>
            <w:r w:rsidRPr="4502FB96">
              <w:rPr>
                <w:rFonts w:eastAsiaTheme="minorEastAsia"/>
                <w:sz w:val="20"/>
                <w:szCs w:val="20"/>
                <w:lang w:val="en-NZ"/>
              </w:rPr>
              <w:t>objectives</w:t>
            </w:r>
            <w:r>
              <w:rPr>
                <w:rFonts w:eastAsiaTheme="minorEastAsia"/>
                <w:sz w:val="20"/>
                <w:szCs w:val="20"/>
                <w:lang w:val="en-NZ"/>
              </w:rPr>
              <w:t>.</w:t>
            </w:r>
          </w:p>
          <w:p w:rsidR="008A2EDF" w:rsidP="008A2EDF" w:rsidRDefault="008A2EDF" w14:paraId="0ED55F1F" w14:textId="77777777">
            <w:pPr>
              <w:rPr>
                <w:rFonts w:ascii="Calibri" w:hAnsi="Calibri" w:eastAsia="Calibri" w:cs="Calibri"/>
                <w:sz w:val="18"/>
                <w:szCs w:val="18"/>
                <w:lang w:val="en-NZ"/>
              </w:rPr>
            </w:pPr>
            <w:r w:rsidRPr="008A2EDF">
              <w:rPr>
                <w:rFonts w:ascii="Calibri" w:hAnsi="Calibri" w:eastAsia="Calibri" w:cs="Calibri"/>
                <w:b/>
                <w:bCs/>
                <w:sz w:val="20"/>
                <w:szCs w:val="20"/>
                <w:lang w:val="en-NZ"/>
              </w:rPr>
              <w:t>JP</w:t>
            </w:r>
            <w:r>
              <w:rPr>
                <w:rFonts w:ascii="Calibri" w:hAnsi="Calibri" w:eastAsia="Calibri" w:cs="Calibri"/>
                <w:sz w:val="20"/>
                <w:szCs w:val="20"/>
                <w:lang w:val="en-NZ"/>
              </w:rPr>
              <w:t xml:space="preserve"> - </w:t>
            </w:r>
            <w:r w:rsidRPr="4502FB96">
              <w:rPr>
                <w:rFonts w:ascii="Calibri" w:hAnsi="Calibri" w:eastAsia="Calibri" w:cs="Calibri"/>
                <w:sz w:val="20"/>
                <w:szCs w:val="20"/>
                <w:lang w:val="en-NZ"/>
              </w:rPr>
              <w:t>Suggest having high-level and general objectives, rather than specific or focused ones.</w:t>
            </w:r>
          </w:p>
          <w:p w:rsidRPr="00D52908" w:rsidR="00D52908" w:rsidP="00D52908" w:rsidRDefault="00D52908" w14:paraId="0E9387D3" w14:textId="7A55A003">
            <w:pPr>
              <w:rPr>
                <w:rFonts w:eastAsiaTheme="minorEastAsia"/>
                <w:sz w:val="20"/>
                <w:szCs w:val="20"/>
                <w:lang w:val="en-NZ"/>
              </w:rPr>
            </w:pPr>
            <w:r w:rsidRPr="00D52908">
              <w:rPr>
                <w:rFonts w:eastAsiaTheme="minorEastAsia"/>
                <w:b/>
                <w:bCs/>
                <w:sz w:val="20"/>
                <w:szCs w:val="20"/>
                <w:lang w:val="en-NZ"/>
              </w:rPr>
              <w:t>US</w:t>
            </w:r>
            <w:r w:rsidRPr="00D52908">
              <w:rPr>
                <w:rFonts w:eastAsiaTheme="minorEastAsia"/>
                <w:sz w:val="20"/>
                <w:szCs w:val="20"/>
                <w:lang w:val="en-NZ"/>
              </w:rPr>
              <w:t xml:space="preserve"> - Gaining agreement on monitoring objectives/data needs should be a priority. Potential monitoring objectives require further discussion. </w:t>
            </w:r>
          </w:p>
          <w:p w:rsidRPr="003F104C" w:rsidR="00A66E5B" w:rsidP="003F104C" w:rsidRDefault="00730E8D" w14:paraId="4B3DD7A8" w14:textId="0AB6FE26">
            <w:pPr>
              <w:rPr>
                <w:rFonts w:ascii="Calibri" w:hAnsi="Calibri" w:eastAsia="Calibri" w:cs="Calibri"/>
                <w:sz w:val="20"/>
                <w:szCs w:val="20"/>
              </w:rPr>
            </w:pPr>
            <w:r w:rsidRPr="003F104C">
              <w:rPr>
                <w:rFonts w:eastAsiaTheme="minorEastAsia"/>
                <w:b/>
                <w:bCs/>
                <w:sz w:val="20"/>
                <w:szCs w:val="20"/>
              </w:rPr>
              <w:t xml:space="preserve">PEW </w:t>
            </w:r>
            <w:r w:rsidR="003F104C">
              <w:rPr>
                <w:rFonts w:eastAsiaTheme="minorEastAsia"/>
                <w:b/>
                <w:bCs/>
                <w:sz w:val="20"/>
                <w:szCs w:val="20"/>
              </w:rPr>
              <w:t xml:space="preserve">- </w:t>
            </w:r>
            <w:r w:rsidRPr="003F104C">
              <w:rPr>
                <w:rFonts w:ascii="Calibri" w:hAnsi="Calibri" w:eastAsia="Calibri" w:cs="Calibri"/>
                <w:sz w:val="20"/>
                <w:szCs w:val="20"/>
              </w:rPr>
              <w:t>Based on our experience with other RFMO EM processes, we would strongly recommend that the group re-confirm agreement on the objectives for the EM program that the standards will support, which were agreed to by the EM/ER WG in 2020 “"The objectives of the Commission Electronic Monitoring Programme (EMP) shall be to verify catch data, other scientific data, and additional information related to the fishery from the Convention Area and to monitor the implementation of the conservation and management measures adopted by the Commission."   Reconfirming agreement on basic objectives will avoid situations where discussion is stalled because there is disagreement on “why” EM standards are being developed, and objectives can be pointed to when justifying decision making.</w:t>
            </w:r>
          </w:p>
          <w:p w:rsidRPr="003F104C" w:rsidR="003F104C" w:rsidP="003F104C" w:rsidRDefault="003F104C" w14:paraId="289445EB" w14:textId="77777777">
            <w:pPr>
              <w:rPr>
                <w:rFonts w:ascii="Calibri" w:hAnsi="Calibri" w:eastAsia="Calibri" w:cs="Calibri"/>
                <w:sz w:val="20"/>
                <w:szCs w:val="20"/>
                <w:lang w:val="en-NZ"/>
              </w:rPr>
            </w:pPr>
            <w:r w:rsidRPr="003F104C">
              <w:rPr>
                <w:rFonts w:ascii="Calibri" w:hAnsi="Calibri" w:eastAsia="Calibri" w:cs="Calibri"/>
                <w:sz w:val="20"/>
                <w:szCs w:val="20"/>
                <w:lang w:val="en-NZ"/>
              </w:rPr>
              <w:t>If possible, if would be good to frame the development of EM standards and an EM program as building a tool that can be used as part of a holistic monitoring program.  While the main driver currently might be to ensure standards are in place given some fleets may be able to increase their BET catch limit with an increase in observer coverage, it would be beneficial to think longer-term and in a broader context, designing standards and a program that could support a wide range of gear types and catch profiles in the future.</w:t>
            </w:r>
          </w:p>
          <w:p w:rsidR="00A66E5B" w:rsidP="4502FB96" w:rsidRDefault="00A66E5B" w14:paraId="123B710A" w14:textId="77777777">
            <w:pPr>
              <w:rPr>
                <w:rFonts w:eastAsiaTheme="minorEastAsia"/>
                <w:b/>
                <w:bCs/>
                <w:sz w:val="20"/>
                <w:szCs w:val="20"/>
                <w:lang w:val="en-NZ"/>
              </w:rPr>
            </w:pPr>
          </w:p>
          <w:p w:rsidRPr="00EC6CFE" w:rsidR="00D52908" w:rsidP="4502FB96" w:rsidRDefault="00EC6CFE" w14:paraId="7B581D13" w14:textId="7C2D23B8">
            <w:pPr>
              <w:rPr>
                <w:rFonts w:eastAsiaTheme="minorEastAsia"/>
                <w:b/>
                <w:bCs/>
                <w:sz w:val="20"/>
                <w:szCs w:val="20"/>
                <w:lang w:val="en-NZ"/>
              </w:rPr>
            </w:pPr>
            <w:r w:rsidRPr="00EC6CFE">
              <w:rPr>
                <w:rFonts w:eastAsiaTheme="minorEastAsia"/>
                <w:b/>
                <w:bCs/>
                <w:sz w:val="20"/>
                <w:szCs w:val="20"/>
                <w:lang w:val="en-NZ"/>
              </w:rPr>
              <w:t>SSP related</w:t>
            </w:r>
            <w:r w:rsidR="00A66E5B">
              <w:rPr>
                <w:rFonts w:eastAsiaTheme="minorEastAsia"/>
                <w:b/>
                <w:bCs/>
                <w:sz w:val="20"/>
                <w:szCs w:val="20"/>
                <w:lang w:val="en-NZ"/>
              </w:rPr>
              <w:t xml:space="preserve"> comments</w:t>
            </w:r>
            <w:r w:rsidRPr="00EC6CFE">
              <w:rPr>
                <w:rFonts w:eastAsiaTheme="minorEastAsia"/>
                <w:b/>
                <w:bCs/>
                <w:sz w:val="20"/>
                <w:szCs w:val="20"/>
                <w:lang w:val="en-NZ"/>
              </w:rPr>
              <w:t>:</w:t>
            </w:r>
          </w:p>
          <w:p w:rsidR="00DF1A8C" w:rsidP="4502FB96" w:rsidRDefault="00E57C29" w14:paraId="18A41790" w14:textId="4CDF9A0A">
            <w:pPr>
              <w:rPr>
                <w:rFonts w:ascii="Calibri" w:hAnsi="Calibri" w:eastAsia="Calibri" w:cs="Calibri"/>
                <w:sz w:val="20"/>
                <w:szCs w:val="20"/>
                <w:lang w:val="en-NZ"/>
              </w:rPr>
            </w:pPr>
            <w:r w:rsidRPr="00E57C29">
              <w:rPr>
                <w:rFonts w:ascii="Calibri" w:hAnsi="Calibri" w:eastAsia="Calibri" w:cs="Calibri"/>
                <w:b/>
                <w:bCs/>
                <w:sz w:val="20"/>
                <w:szCs w:val="20"/>
                <w:lang w:val="en-NZ"/>
              </w:rPr>
              <w:t>TW</w:t>
            </w:r>
            <w:r>
              <w:rPr>
                <w:rFonts w:ascii="Calibri" w:hAnsi="Calibri" w:eastAsia="Calibri" w:cs="Calibri"/>
                <w:sz w:val="20"/>
                <w:szCs w:val="20"/>
                <w:lang w:val="en-NZ"/>
              </w:rPr>
              <w:t xml:space="preserve"> - </w:t>
            </w:r>
            <w:r w:rsidRPr="4502FB96">
              <w:rPr>
                <w:rFonts w:ascii="Calibri" w:hAnsi="Calibri" w:eastAsia="Calibri" w:cs="Calibri"/>
                <w:sz w:val="20"/>
                <w:szCs w:val="20"/>
                <w:lang w:val="en-NZ"/>
              </w:rPr>
              <w:t xml:space="preserve">Despite understanding its influence on the SSPs, we agree with your comment that this decision lies not with this working group but with the Commission. Considering that numerous CCMs, including New Zealand and Taiwan, have either developed or already implemented an ongoing EM programme, we support the idea of deferring this discussion and shifting the focus of our work to developing the SSPs as a workable </w:t>
            </w:r>
            <w:r w:rsidRPr="4502FB96">
              <w:rPr>
                <w:rFonts w:ascii="Calibri" w:hAnsi="Calibri" w:eastAsia="Calibri" w:cs="Calibri"/>
                <w:b/>
                <w:bCs/>
                <w:sz w:val="20"/>
                <w:szCs w:val="20"/>
                <w:lang w:val="en-NZ"/>
              </w:rPr>
              <w:t>minimum standard</w:t>
            </w:r>
            <w:r w:rsidRPr="4502FB96">
              <w:rPr>
                <w:rFonts w:ascii="Calibri" w:hAnsi="Calibri" w:eastAsia="Calibri" w:cs="Calibri"/>
                <w:sz w:val="20"/>
                <w:szCs w:val="20"/>
                <w:lang w:val="en-NZ"/>
              </w:rPr>
              <w:t xml:space="preserve"> for every CCM’s EM programme.</w:t>
            </w:r>
          </w:p>
          <w:p w:rsidRPr="001C2ACA" w:rsidR="001C2ACA" w:rsidP="001C2ACA" w:rsidRDefault="00760CE6" w14:paraId="324EEC95" w14:textId="77777777">
            <w:pPr>
              <w:rPr>
                <w:rFonts w:eastAsiaTheme="minorEastAsia"/>
                <w:sz w:val="20"/>
                <w:szCs w:val="20"/>
                <w:lang w:val="en-NZ"/>
              </w:rPr>
            </w:pPr>
            <w:r w:rsidRPr="001C2ACA">
              <w:rPr>
                <w:rFonts w:eastAsiaTheme="minorEastAsia"/>
                <w:b/>
                <w:bCs/>
                <w:sz w:val="20"/>
                <w:szCs w:val="20"/>
              </w:rPr>
              <w:t>US</w:t>
            </w:r>
            <w:r w:rsidRPr="001C2ACA">
              <w:rPr>
                <w:rFonts w:eastAsiaTheme="minorEastAsia"/>
                <w:sz w:val="20"/>
                <w:szCs w:val="20"/>
              </w:rPr>
              <w:t xml:space="preserve"> - </w:t>
            </w:r>
            <w:r w:rsidRPr="001C2ACA">
              <w:rPr>
                <w:rFonts w:eastAsiaTheme="minorEastAsia"/>
                <w:sz w:val="20"/>
                <w:szCs w:val="20"/>
                <w:lang w:val="en-NZ"/>
              </w:rPr>
              <w:t>It would be useful to have SSPs that can be responsive to changing objectives</w:t>
            </w:r>
            <w:r w:rsidRPr="001C2ACA" w:rsidR="00FD5144">
              <w:rPr>
                <w:rFonts w:eastAsiaTheme="minorEastAsia"/>
                <w:sz w:val="20"/>
                <w:szCs w:val="20"/>
                <w:lang w:val="en-NZ"/>
              </w:rPr>
              <w:t>.</w:t>
            </w:r>
            <w:r w:rsidRPr="001C2ACA" w:rsidR="001C2ACA">
              <w:rPr>
                <w:rFonts w:eastAsiaTheme="minorEastAsia"/>
                <w:sz w:val="20"/>
                <w:szCs w:val="20"/>
                <w:lang w:val="en-NZ"/>
              </w:rPr>
              <w:t xml:space="preserve"> Recommend focusing on current collection methods i.e. EM and on-board </w:t>
            </w:r>
            <w:proofErr w:type="gramStart"/>
            <w:r w:rsidRPr="001C2ACA" w:rsidR="001C2ACA">
              <w:rPr>
                <w:rFonts w:eastAsiaTheme="minorEastAsia"/>
                <w:sz w:val="20"/>
                <w:szCs w:val="20"/>
                <w:lang w:val="en-NZ"/>
              </w:rPr>
              <w:t>observers</w:t>
            </w:r>
            <w:proofErr w:type="gramEnd"/>
          </w:p>
          <w:p w:rsidRPr="00760CE6" w:rsidR="007A6D8B" w:rsidP="00760CE6" w:rsidRDefault="007A6D8B" w14:paraId="118646DD" w14:textId="18D6ED7E">
            <w:pPr>
              <w:rPr>
                <w:rFonts w:eastAsiaTheme="minorEastAsia"/>
                <w:sz w:val="20"/>
                <w:szCs w:val="20"/>
              </w:rPr>
            </w:pPr>
          </w:p>
          <w:p w:rsidR="00A66E5B" w:rsidP="4502FB96" w:rsidRDefault="00A66E5B" w14:paraId="3445FE52" w14:textId="09890CB4">
            <w:pPr>
              <w:rPr>
                <w:rFonts w:eastAsiaTheme="minorEastAsia"/>
                <w:b/>
                <w:bCs/>
                <w:sz w:val="20"/>
                <w:szCs w:val="20"/>
                <w:lang w:val="en-NZ"/>
              </w:rPr>
            </w:pPr>
            <w:r>
              <w:rPr>
                <w:rFonts w:eastAsiaTheme="minorEastAsia"/>
                <w:b/>
                <w:bCs/>
                <w:sz w:val="20"/>
                <w:szCs w:val="20"/>
                <w:lang w:val="en-NZ"/>
              </w:rPr>
              <w:t>Information needs related comments:</w:t>
            </w:r>
          </w:p>
          <w:p w:rsidR="002173D9" w:rsidP="4502FB96" w:rsidRDefault="002173D9" w14:paraId="4775104B" w14:textId="7E9EFC67">
            <w:pPr>
              <w:rPr>
                <w:rFonts w:ascii="Calibri" w:hAnsi="Calibri" w:eastAsia="Calibri" w:cs="Calibri"/>
                <w:sz w:val="20"/>
                <w:szCs w:val="20"/>
                <w:lang w:val="en-NZ"/>
              </w:rPr>
            </w:pPr>
            <w:r w:rsidRPr="002173D9">
              <w:rPr>
                <w:rFonts w:eastAsiaTheme="minorEastAsia"/>
                <w:b/>
                <w:bCs/>
                <w:sz w:val="20"/>
                <w:szCs w:val="20"/>
                <w:lang w:val="en-NZ"/>
              </w:rPr>
              <w:t>AU</w:t>
            </w:r>
            <w:r>
              <w:rPr>
                <w:rFonts w:eastAsiaTheme="minorEastAsia"/>
                <w:sz w:val="20"/>
                <w:szCs w:val="20"/>
                <w:lang w:val="en-NZ"/>
              </w:rPr>
              <w:t xml:space="preserve"> - </w:t>
            </w:r>
            <w:r w:rsidRPr="4502FB96" w:rsidR="62A9EFEC">
              <w:rPr>
                <w:rFonts w:eastAsiaTheme="minorEastAsia"/>
                <w:sz w:val="20"/>
                <w:szCs w:val="20"/>
                <w:lang w:val="en-NZ"/>
              </w:rPr>
              <w:t xml:space="preserve">Agree and supports proposed approach and framing. </w:t>
            </w:r>
          </w:p>
          <w:p w:rsidR="62A9EFEC" w:rsidP="4502FB96" w:rsidRDefault="002173D9" w14:paraId="31DE064C" w14:textId="0A0D0197">
            <w:pPr>
              <w:rPr>
                <w:rFonts w:ascii="Calibri" w:hAnsi="Calibri" w:eastAsia="Calibri" w:cs="Calibri"/>
                <w:sz w:val="20"/>
                <w:szCs w:val="20"/>
                <w:lang w:val="en-NZ"/>
              </w:rPr>
            </w:pPr>
            <w:r w:rsidRPr="002173D9">
              <w:rPr>
                <w:rFonts w:ascii="Calibri" w:hAnsi="Calibri" w:eastAsia="Calibri" w:cs="Calibri"/>
                <w:b/>
                <w:bCs/>
                <w:sz w:val="20"/>
                <w:szCs w:val="20"/>
                <w:lang w:val="en-NZ"/>
              </w:rPr>
              <w:t>JP</w:t>
            </w:r>
            <w:r>
              <w:rPr>
                <w:rFonts w:ascii="Calibri" w:hAnsi="Calibri" w:eastAsia="Calibri" w:cs="Calibri"/>
                <w:sz w:val="20"/>
                <w:szCs w:val="20"/>
                <w:lang w:val="en-NZ"/>
              </w:rPr>
              <w:t xml:space="preserve"> - </w:t>
            </w:r>
            <w:r w:rsidRPr="4502FB96">
              <w:rPr>
                <w:rFonts w:ascii="Calibri" w:hAnsi="Calibri" w:eastAsia="Calibri" w:cs="Calibri"/>
                <w:sz w:val="20"/>
                <w:szCs w:val="20"/>
                <w:lang w:val="en-NZ"/>
              </w:rPr>
              <w:t>Fully support the idea</w:t>
            </w:r>
            <w:r w:rsidR="00FD5144">
              <w:rPr>
                <w:rFonts w:ascii="Calibri" w:hAnsi="Calibri" w:eastAsia="Calibri" w:cs="Calibri"/>
                <w:sz w:val="20"/>
                <w:szCs w:val="20"/>
                <w:lang w:val="en-NZ"/>
              </w:rPr>
              <w:t>.</w:t>
            </w:r>
          </w:p>
          <w:p w:rsidR="00007296" w:rsidP="4502FB96" w:rsidRDefault="00F032B6" w14:paraId="0FA9E393" w14:textId="77777777">
            <w:pPr>
              <w:rPr>
                <w:rFonts w:eastAsiaTheme="minorEastAsia"/>
                <w:sz w:val="20"/>
                <w:szCs w:val="20"/>
                <w:lang w:val="en-NZ"/>
              </w:rPr>
            </w:pPr>
            <w:r w:rsidRPr="001840BA">
              <w:rPr>
                <w:rFonts w:ascii="Calibri" w:hAnsi="Calibri" w:eastAsia="Calibri" w:cs="Calibri"/>
                <w:b/>
                <w:bCs/>
                <w:sz w:val="20"/>
                <w:szCs w:val="20"/>
                <w:lang w:val="en-NZ"/>
              </w:rPr>
              <w:t>US</w:t>
            </w:r>
            <w:r>
              <w:rPr>
                <w:rFonts w:ascii="Calibri" w:hAnsi="Calibri" w:eastAsia="Calibri" w:cs="Calibri"/>
                <w:sz w:val="20"/>
                <w:szCs w:val="20"/>
                <w:lang w:val="en-NZ"/>
              </w:rPr>
              <w:t xml:space="preserve"> - </w:t>
            </w:r>
            <w:r>
              <w:rPr>
                <w:rStyle w:val="cf01"/>
              </w:rPr>
              <w:t>Recommend focusing on current collection methods i.e. EM and on-board observers</w:t>
            </w:r>
            <w:r w:rsidR="001840BA">
              <w:rPr>
                <w:rStyle w:val="cf01"/>
              </w:rPr>
              <w:t>.</w:t>
            </w:r>
            <w:r w:rsidRPr="4502FB96" w:rsidR="001840BA">
              <w:rPr>
                <w:rFonts w:eastAsiaTheme="minorEastAsia"/>
                <w:sz w:val="20"/>
                <w:szCs w:val="20"/>
                <w:lang w:val="en-NZ"/>
              </w:rPr>
              <w:t xml:space="preserve"> </w:t>
            </w:r>
          </w:p>
          <w:p w:rsidRPr="001840BA" w:rsidR="00145DCE" w:rsidP="4502FB96" w:rsidRDefault="001840BA" w14:paraId="62F82621" w14:textId="44E49160">
            <w:pPr>
              <w:rPr>
                <w:rFonts w:ascii="Calibri" w:hAnsi="Calibri" w:eastAsia="Calibri" w:cs="Calibri"/>
                <w:sz w:val="20"/>
                <w:szCs w:val="20"/>
                <w:lang w:val="en-NZ"/>
              </w:rPr>
            </w:pPr>
            <w:r w:rsidRPr="4502FB96">
              <w:rPr>
                <w:rFonts w:eastAsiaTheme="minorEastAsia"/>
                <w:sz w:val="20"/>
                <w:szCs w:val="20"/>
                <w:lang w:val="en-NZ"/>
              </w:rPr>
              <w:t>Notes there is a lot of validity in comparing observer and EM data fields in the same fishery. Both tools have their pros and cons, and the data comparisons should not be given full weight relative to looking at all the possible data streams.</w:t>
            </w:r>
          </w:p>
          <w:p w:rsidR="004A24D0" w:rsidP="4502FB96" w:rsidRDefault="00FF1155" w14:paraId="7EE8CCF3" w14:textId="34B95452">
            <w:pPr>
              <w:rPr>
                <w:rFonts w:eastAsiaTheme="minorEastAsia"/>
                <w:sz w:val="20"/>
                <w:szCs w:val="20"/>
                <w:lang w:val="en-NZ"/>
              </w:rPr>
            </w:pPr>
            <w:r w:rsidRPr="00FF1155">
              <w:rPr>
                <w:rFonts w:ascii="Calibri" w:hAnsi="Calibri" w:eastAsia="Calibri" w:cs="Calibri"/>
                <w:b/>
                <w:bCs/>
                <w:sz w:val="20"/>
                <w:szCs w:val="20"/>
                <w:lang w:val="en-NZ"/>
              </w:rPr>
              <w:t>AU</w:t>
            </w:r>
            <w:r>
              <w:rPr>
                <w:rFonts w:ascii="Calibri" w:hAnsi="Calibri" w:eastAsia="Calibri" w:cs="Calibri"/>
                <w:sz w:val="20"/>
                <w:szCs w:val="20"/>
                <w:lang w:val="en-NZ"/>
              </w:rPr>
              <w:t xml:space="preserve"> - </w:t>
            </w:r>
            <w:r w:rsidRPr="4502FB96" w:rsidR="62A9EFEC">
              <w:rPr>
                <w:rFonts w:eastAsiaTheme="minorEastAsia"/>
                <w:sz w:val="20"/>
                <w:szCs w:val="20"/>
                <w:lang w:val="en-NZ"/>
              </w:rPr>
              <w:t>We support this position and consider that it aligns to an approach that holistically considers the Commission’s data needs and potential collection programs to support those.</w:t>
            </w:r>
          </w:p>
          <w:p w:rsidR="001840BA" w:rsidP="4502FB96" w:rsidRDefault="001840BA" w14:paraId="0786A1C7" w14:textId="77777777">
            <w:pPr>
              <w:rPr>
                <w:rFonts w:eastAsiaTheme="minorEastAsia"/>
                <w:sz w:val="20"/>
                <w:szCs w:val="20"/>
                <w:lang w:val="en-NZ"/>
              </w:rPr>
            </w:pPr>
          </w:p>
          <w:p w:rsidRPr="00007296" w:rsidR="62A9EFEC" w:rsidP="4502FB96" w:rsidRDefault="001840BA" w14:paraId="725E65CF" w14:textId="0A79138D">
            <w:pPr>
              <w:rPr>
                <w:rFonts w:ascii="Calibri" w:hAnsi="Calibri" w:eastAsia="Calibri" w:cs="Calibri"/>
                <w:sz w:val="20"/>
                <w:szCs w:val="20"/>
                <w:lang w:val="en-NZ"/>
              </w:rPr>
            </w:pPr>
            <w:r w:rsidRPr="004A24D0">
              <w:rPr>
                <w:rFonts w:eastAsiaTheme="minorEastAsia"/>
                <w:b/>
                <w:bCs/>
                <w:sz w:val="20"/>
                <w:szCs w:val="20"/>
                <w:lang w:val="en-NZ"/>
              </w:rPr>
              <w:t>PEW</w:t>
            </w:r>
            <w:r>
              <w:rPr>
                <w:rFonts w:eastAsiaTheme="minorEastAsia"/>
                <w:sz w:val="20"/>
                <w:szCs w:val="20"/>
                <w:lang w:val="en-NZ"/>
              </w:rPr>
              <w:t xml:space="preserve"> - </w:t>
            </w:r>
            <w:r w:rsidRPr="00BE6D1C">
              <w:rPr>
                <w:rFonts w:ascii="Calibri" w:hAnsi="Calibri" w:eastAsia="Calibri" w:cs="Calibri"/>
                <w:sz w:val="20"/>
                <w:szCs w:val="20"/>
                <w:lang w:val="en-NZ"/>
              </w:rPr>
              <w:t>It will be important to specifically discuss and try to reach agreement what form the data collected by EM will be in when submitted to the Commission.  Our strong view is that it should be follow the model of the ROP program, where individual trip data, and not just summarized CCM data, is submitted to both the Secretariat and the SPC.</w:t>
            </w:r>
          </w:p>
        </w:tc>
      </w:tr>
      <w:tr w:rsidR="4502FB96" w:rsidTr="02D0C10B" w14:paraId="68AB24D7" w14:textId="77777777">
        <w:trPr>
          <w:trHeight w:val="300"/>
        </w:trPr>
        <w:tc>
          <w:tcPr>
            <w:tcW w:w="885" w:type="dxa"/>
            <w:shd w:val="clear" w:color="auto" w:fill="D9E2F3" w:themeFill="accent1" w:themeFillTint="33"/>
            <w:tcMar/>
          </w:tcPr>
          <w:p w:rsidR="4502FB96" w:rsidP="4502FB96" w:rsidRDefault="4502FB96" w14:paraId="341F4FF9" w14:textId="2350B800">
            <w:pPr>
              <w:rPr>
                <w:b/>
                <w:bCs/>
              </w:rPr>
            </w:pPr>
          </w:p>
        </w:tc>
        <w:tc>
          <w:tcPr>
            <w:tcW w:w="3780" w:type="dxa"/>
            <w:shd w:val="clear" w:color="auto" w:fill="D9E2F3" w:themeFill="accent1" w:themeFillTint="33"/>
            <w:tcMar/>
          </w:tcPr>
          <w:p w:rsidR="4502FB96" w:rsidP="4502FB96" w:rsidRDefault="4502FB96" w14:paraId="40319BA9" w14:textId="2350B800">
            <w:pPr>
              <w:rPr>
                <w:b/>
                <w:bCs/>
              </w:rPr>
            </w:pPr>
          </w:p>
        </w:tc>
        <w:tc>
          <w:tcPr>
            <w:tcW w:w="5985" w:type="dxa"/>
            <w:shd w:val="clear" w:color="auto" w:fill="D9E2F3" w:themeFill="accent1" w:themeFillTint="33"/>
            <w:tcMar/>
          </w:tcPr>
          <w:p w:rsidR="4502FB96" w:rsidP="4502FB96" w:rsidRDefault="4502FB96" w14:paraId="4BEA80FE" w14:textId="5701D411">
            <w:pPr>
              <w:rPr>
                <w:b/>
                <w:bCs/>
              </w:rPr>
            </w:pPr>
          </w:p>
        </w:tc>
      </w:tr>
    </w:tbl>
    <w:p w:rsidR="4502FB96" w:rsidP="4502FB96" w:rsidRDefault="4502FB96" w14:paraId="231E0B72" w14:textId="50AD06CE" w14:noSpellErr="1">
      <w:pPr>
        <w:rPr>
          <w:b w:val="1"/>
          <w:bCs w:val="1"/>
        </w:rPr>
      </w:pPr>
    </w:p>
    <w:p w:rsidR="02D0C10B" w:rsidP="02D0C10B" w:rsidRDefault="02D0C10B" w14:paraId="2557AD41" w14:textId="5BCDD126">
      <w:pPr>
        <w:pStyle w:val="Normal"/>
        <w:rPr>
          <w:b w:val="1"/>
          <w:bCs w:val="1"/>
        </w:rPr>
      </w:pPr>
    </w:p>
    <w:p w:rsidR="001B2C0D" w:rsidP="001B2C0D" w:rsidRDefault="201463F6" w14:paraId="35B7FBA0" w14:textId="27E743FD">
      <w:pPr>
        <w:rPr>
          <w:b/>
          <w:bCs/>
        </w:rPr>
      </w:pPr>
      <w:r w:rsidRPr="4502FB96">
        <w:rPr>
          <w:b/>
          <w:bCs/>
        </w:rPr>
        <w:t>Priority SSPs</w:t>
      </w:r>
    </w:p>
    <w:p w:rsidR="001B2C0D" w:rsidP="001B2C0D" w:rsidRDefault="001B2C0D" w14:paraId="6E3D067C" w14:textId="77777777">
      <w:r>
        <w:t>As I noted in the paper to WCPFC20, many fishing vessels operate in one or more EEZs and on the high seas. Further, there will be vessels that participate in fisheries in different RFMOs – sometimes within the same trip. It will be important for the IWG to identify those SSPs for which harmonization should be sought.</w:t>
      </w:r>
    </w:p>
    <w:p w:rsidR="001B2C0D" w:rsidP="001B2C0D" w:rsidRDefault="001B2C0D" w14:paraId="3722ACBF" w14:textId="77777777">
      <w:r>
        <w:t>In early January I reviewed available material from IATTC, IOTC, ICCAT, and the FFA and I also caught up with key folks at the IATTC to start a conversation on how we can work together throughout the year.</w:t>
      </w:r>
    </w:p>
    <w:p w:rsidR="001B2C0D" w:rsidP="001B2C0D" w:rsidRDefault="201463F6" w14:paraId="54830F95" w14:textId="2C301301">
      <w:r>
        <w:t xml:space="preserve">For the work in front of us I propose that we use the FFA material as a starting point. These extensive SSPs were provided to WCPFC in 2022 </w:t>
      </w:r>
      <w:r w:rsidR="5764DCA6">
        <w:t>(</w:t>
      </w:r>
      <w:hyperlink r:id="rId18">
        <w:r w:rsidRPr="4502FB96" w:rsidR="5764DCA6">
          <w:rPr>
            <w:rStyle w:val="Hyperlink"/>
          </w:rPr>
          <w:t>WCPFC19-2022-DP-08</w:t>
        </w:r>
      </w:hyperlink>
      <w:r w:rsidR="5764DCA6">
        <w:t>)</w:t>
      </w:r>
      <w:r>
        <w:t>.</w:t>
      </w:r>
    </w:p>
    <w:p w:rsidR="001B2C0D" w:rsidP="001B2C0D" w:rsidRDefault="001B2C0D" w14:paraId="7FF420FE" w14:textId="77777777">
      <w:r>
        <w:t>As I am recommending a staged approach to consideration of WCPFC SSPs I have focused on only two of the eight SSPs covered in this paper (</w:t>
      </w:r>
      <w:r w:rsidRPr="002267AF">
        <w:rPr>
          <w:b/>
        </w:rPr>
        <w:t>Appendix 1</w:t>
      </w:r>
      <w:r>
        <w:t xml:space="preserve"> attached)– focusing on those where I propose that harmonization is most important. </w:t>
      </w:r>
    </w:p>
    <w:p w:rsidR="001B2C0D" w:rsidP="001B2C0D" w:rsidRDefault="001B2C0D" w14:paraId="21EBFA6B" w14:textId="77777777">
      <w:r>
        <w:t>In reviewing these SSPs I have proposed a priority for each requirement:</w:t>
      </w:r>
    </w:p>
    <w:p w:rsidR="001B2C0D" w:rsidP="00F943C8" w:rsidRDefault="001B2C0D" w14:paraId="74F2A68C" w14:textId="77777777">
      <w:pPr>
        <w:pStyle w:val="ListParagraph"/>
        <w:numPr>
          <w:ilvl w:val="0"/>
          <w:numId w:val="11"/>
        </w:numPr>
        <w:spacing w:after="0" w:line="240" w:lineRule="auto"/>
        <w:contextualSpacing w:val="0"/>
        <w:rPr>
          <w:rFonts w:eastAsia="Times New Roman"/>
        </w:rPr>
      </w:pPr>
      <w:r>
        <w:rPr>
          <w:rFonts w:eastAsia="Times New Roman"/>
        </w:rPr>
        <w:t xml:space="preserve">MUST – these are things that an EM System or EM Program must have. Evidence for these ‘musts’ would need to be provided and could be subject to an assurance </w:t>
      </w:r>
      <w:proofErr w:type="gramStart"/>
      <w:r>
        <w:rPr>
          <w:rFonts w:eastAsia="Times New Roman"/>
        </w:rPr>
        <w:t>process;</w:t>
      </w:r>
      <w:proofErr w:type="gramEnd"/>
    </w:p>
    <w:p w:rsidR="001B2C0D" w:rsidP="00F943C8" w:rsidRDefault="001B2C0D" w14:paraId="1BEC343C" w14:textId="095CA2C5">
      <w:pPr>
        <w:pStyle w:val="ListParagraph"/>
        <w:numPr>
          <w:ilvl w:val="0"/>
          <w:numId w:val="11"/>
        </w:numPr>
        <w:spacing w:after="0" w:line="240" w:lineRule="auto"/>
        <w:contextualSpacing w:val="0"/>
        <w:rPr>
          <w:rFonts w:eastAsia="Times New Roman"/>
        </w:rPr>
      </w:pPr>
      <w:r>
        <w:rPr>
          <w:rFonts w:eastAsia="Times New Roman"/>
        </w:rPr>
        <w:t>SHOULD – features that could be very useful to have, but not strictly required;</w:t>
      </w:r>
      <w:r w:rsidR="00082356">
        <w:rPr>
          <w:rFonts w:eastAsia="Times New Roman"/>
        </w:rPr>
        <w:t xml:space="preserve"> and</w:t>
      </w:r>
    </w:p>
    <w:p w:rsidR="001B2C0D" w:rsidP="00F943C8" w:rsidRDefault="001B2C0D" w14:paraId="4F9CA083" w14:textId="77777777">
      <w:pPr>
        <w:pStyle w:val="ListParagraph"/>
        <w:numPr>
          <w:ilvl w:val="0"/>
          <w:numId w:val="11"/>
        </w:numPr>
        <w:spacing w:after="0" w:line="240" w:lineRule="auto"/>
        <w:contextualSpacing w:val="0"/>
        <w:rPr>
          <w:rFonts w:eastAsia="Times New Roman"/>
        </w:rPr>
      </w:pPr>
      <w:r>
        <w:rPr>
          <w:rFonts w:eastAsia="Times New Roman"/>
        </w:rPr>
        <w:t>COULD – features that are much less critical.</w:t>
      </w:r>
    </w:p>
    <w:p w:rsidR="001B2C0D" w:rsidP="001B2C0D" w:rsidRDefault="201463F6" w14:paraId="4C767A6F" w14:textId="77777777">
      <w:r w:rsidRPr="02D0C10B" w:rsidR="0BC948A6">
        <w:rPr>
          <w:u w:val="single"/>
        </w:rPr>
        <w:t>In addition to whether all relevant information is included in the SSPs, I am especially interested in feedback on what should be a MUST</w:t>
      </w:r>
      <w:r w:rsidR="0BC948A6">
        <w:rPr/>
        <w:t>.</w:t>
      </w:r>
    </w:p>
    <w:p w:rsidR="02D0C10B" w:rsidP="02D0C10B" w:rsidRDefault="02D0C10B" w14:paraId="493E8D02" w14:textId="3F0E5BAB">
      <w:pPr>
        <w:pStyle w:val="Normal"/>
      </w:pPr>
    </w:p>
    <w:p w:rsidR="02D0C10B" w:rsidP="02D0C10B" w:rsidRDefault="02D0C10B" w14:paraId="0C5D2976" w14:textId="5011735A">
      <w:pPr>
        <w:pStyle w:val="Normal"/>
      </w:pPr>
    </w:p>
    <w:tbl>
      <w:tblPr>
        <w:tblStyle w:val="TableGrid"/>
        <w:tblW w:w="10440" w:type="dxa"/>
        <w:tblInd w:w="-275" w:type="dxa"/>
        <w:tblLayout w:type="fixed"/>
        <w:tblLook w:val="06A0" w:firstRow="1" w:lastRow="0" w:firstColumn="1" w:lastColumn="0" w:noHBand="1" w:noVBand="1"/>
      </w:tblPr>
      <w:tblGrid>
        <w:gridCol w:w="540"/>
        <w:gridCol w:w="4632"/>
        <w:gridCol w:w="5268"/>
      </w:tblGrid>
      <w:tr w:rsidR="4502FB96" w:rsidTr="00BE6D1C" w14:paraId="3819BA80" w14:textId="77777777">
        <w:trPr>
          <w:trHeight w:val="300"/>
        </w:trPr>
        <w:tc>
          <w:tcPr>
            <w:tcW w:w="5172" w:type="dxa"/>
            <w:gridSpan w:val="2"/>
            <w:shd w:val="clear" w:color="auto" w:fill="D9E2F3" w:themeFill="accent1" w:themeFillTint="33"/>
          </w:tcPr>
          <w:p w:rsidRPr="0024725B" w:rsidR="4502FB96" w:rsidP="4502FB96" w:rsidRDefault="4502FB96" w14:paraId="46481C13" w14:textId="10573B42">
            <w:pPr>
              <w:rPr>
                <w:rFonts w:eastAsiaTheme="minorEastAsia"/>
                <w:b/>
                <w:bCs/>
                <w:sz w:val="20"/>
                <w:szCs w:val="20"/>
              </w:rPr>
            </w:pPr>
            <w:r w:rsidRPr="0024725B">
              <w:rPr>
                <w:rFonts w:eastAsiaTheme="minorEastAsia"/>
                <w:b/>
                <w:bCs/>
                <w:sz w:val="20"/>
                <w:szCs w:val="20"/>
              </w:rPr>
              <w:t xml:space="preserve">GENERAL COMMENTS </w:t>
            </w:r>
            <w:r w:rsidR="00961B71">
              <w:rPr>
                <w:rFonts w:eastAsiaTheme="minorEastAsia"/>
                <w:b/>
                <w:bCs/>
                <w:sz w:val="20"/>
                <w:szCs w:val="20"/>
              </w:rPr>
              <w:t xml:space="preserve">FROM CCMs FEEDBACK </w:t>
            </w:r>
            <w:r w:rsidRPr="0024725B">
              <w:rPr>
                <w:rFonts w:eastAsiaTheme="minorEastAsia"/>
                <w:b/>
                <w:bCs/>
                <w:sz w:val="20"/>
                <w:szCs w:val="20"/>
              </w:rPr>
              <w:t>– PRIORITY SSPS/SSPS</w:t>
            </w:r>
          </w:p>
        </w:tc>
        <w:tc>
          <w:tcPr>
            <w:tcW w:w="5268" w:type="dxa"/>
            <w:shd w:val="clear" w:color="auto" w:fill="D9E2F3" w:themeFill="accent1" w:themeFillTint="33"/>
          </w:tcPr>
          <w:p w:rsidR="4502FB96" w:rsidP="4502FB96" w:rsidRDefault="4502FB96" w14:paraId="6DFB0C89" w14:textId="5D6F9932">
            <w:pPr>
              <w:rPr>
                <w:rFonts w:eastAsiaTheme="minorEastAsia"/>
                <w:sz w:val="20"/>
                <w:szCs w:val="20"/>
              </w:rPr>
            </w:pPr>
          </w:p>
        </w:tc>
      </w:tr>
      <w:tr w:rsidR="00BC5D05" w:rsidTr="00BE6D1C" w14:paraId="0BBA8C49" w14:textId="77777777">
        <w:trPr>
          <w:trHeight w:val="300"/>
        </w:trPr>
        <w:tc>
          <w:tcPr>
            <w:tcW w:w="540" w:type="dxa"/>
            <w:shd w:val="clear" w:color="auto" w:fill="D9E2F3" w:themeFill="accent1" w:themeFillTint="33"/>
          </w:tcPr>
          <w:p w:rsidRPr="4502FB96" w:rsidR="00BC5D05" w:rsidP="4502FB96" w:rsidRDefault="00BC5D05" w14:paraId="6423A861" w14:textId="3BE5480F">
            <w:pPr>
              <w:rPr>
                <w:rFonts w:eastAsiaTheme="minorEastAsia"/>
                <w:b/>
                <w:bCs/>
                <w:sz w:val="20"/>
                <w:szCs w:val="20"/>
              </w:rPr>
            </w:pPr>
            <w:r>
              <w:rPr>
                <w:rFonts w:eastAsiaTheme="minorEastAsia"/>
                <w:b/>
                <w:bCs/>
                <w:sz w:val="20"/>
                <w:szCs w:val="20"/>
              </w:rPr>
              <w:t>1.</w:t>
            </w:r>
          </w:p>
        </w:tc>
        <w:tc>
          <w:tcPr>
            <w:tcW w:w="4632" w:type="dxa"/>
          </w:tcPr>
          <w:p w:rsidRPr="4502FB96" w:rsidR="00BC5D05" w:rsidP="4502FB96" w:rsidRDefault="00BC5D05" w14:paraId="46FF7172" w14:textId="36300777">
            <w:pPr>
              <w:rPr>
                <w:rFonts w:ascii="Calibri" w:hAnsi="Calibri" w:eastAsia="Calibri" w:cs="Calibri"/>
                <w:i/>
                <w:iCs/>
                <w:sz w:val="20"/>
                <w:szCs w:val="20"/>
              </w:rPr>
            </w:pPr>
            <w:r>
              <w:rPr>
                <w:rFonts w:ascii="Calibri" w:hAnsi="Calibri" w:eastAsia="Calibri" w:cs="Calibri"/>
                <w:i/>
                <w:iCs/>
                <w:sz w:val="20"/>
                <w:szCs w:val="20"/>
              </w:rPr>
              <w:t>General comment</w:t>
            </w:r>
          </w:p>
        </w:tc>
        <w:tc>
          <w:tcPr>
            <w:tcW w:w="5268" w:type="dxa"/>
          </w:tcPr>
          <w:p w:rsidRPr="4502FB96" w:rsidR="00BC5D05" w:rsidP="4502FB96" w:rsidRDefault="00BC5D05" w14:paraId="50B004F2" w14:textId="79AF6E4E">
            <w:pPr>
              <w:pStyle w:val="ListParagraph"/>
              <w:ind w:left="0"/>
              <w:rPr>
                <w:rFonts w:eastAsiaTheme="minorEastAsia"/>
                <w:b/>
                <w:bCs/>
                <w:sz w:val="20"/>
                <w:szCs w:val="20"/>
                <w:lang w:val="en-NZ"/>
              </w:rPr>
            </w:pPr>
            <w:r w:rsidRPr="00AE4BC7">
              <w:rPr>
                <w:rFonts w:eastAsiaTheme="minorEastAsia"/>
                <w:b/>
                <w:bCs/>
                <w:sz w:val="20"/>
                <w:szCs w:val="20"/>
                <w:lang w:val="en-NZ"/>
              </w:rPr>
              <w:t>TW</w:t>
            </w:r>
            <w:r w:rsidRPr="00AE4BC7">
              <w:rPr>
                <w:rFonts w:eastAsiaTheme="minorEastAsia"/>
                <w:sz w:val="20"/>
                <w:szCs w:val="20"/>
                <w:lang w:val="en-NZ"/>
              </w:rPr>
              <w:t xml:space="preserve"> - We expect that the SSP can provide flexibility or options to facilitate CCMs in promoting EM.</w:t>
            </w:r>
          </w:p>
        </w:tc>
      </w:tr>
      <w:tr w:rsidR="4502FB96" w:rsidTr="00BE6D1C" w14:paraId="110BDA00" w14:textId="77777777">
        <w:trPr>
          <w:trHeight w:val="300"/>
        </w:trPr>
        <w:tc>
          <w:tcPr>
            <w:tcW w:w="540" w:type="dxa"/>
            <w:shd w:val="clear" w:color="auto" w:fill="D9E2F3" w:themeFill="accent1" w:themeFillTint="33"/>
          </w:tcPr>
          <w:p w:rsidR="69512C85" w:rsidP="4502FB96" w:rsidRDefault="00BC5D05" w14:paraId="36D140CD" w14:textId="45136CC1">
            <w:pPr>
              <w:rPr>
                <w:rFonts w:eastAsiaTheme="minorEastAsia"/>
                <w:b/>
                <w:bCs/>
                <w:sz w:val="20"/>
                <w:szCs w:val="20"/>
              </w:rPr>
            </w:pPr>
            <w:r>
              <w:rPr>
                <w:rFonts w:eastAsiaTheme="minorEastAsia"/>
                <w:b/>
                <w:bCs/>
                <w:sz w:val="20"/>
                <w:szCs w:val="20"/>
              </w:rPr>
              <w:t>2</w:t>
            </w:r>
            <w:r w:rsidRPr="4502FB96" w:rsidR="69512C85">
              <w:rPr>
                <w:rFonts w:eastAsiaTheme="minorEastAsia"/>
                <w:b/>
                <w:bCs/>
                <w:sz w:val="20"/>
                <w:szCs w:val="20"/>
              </w:rPr>
              <w:t>.</w:t>
            </w:r>
          </w:p>
        </w:tc>
        <w:tc>
          <w:tcPr>
            <w:tcW w:w="4632" w:type="dxa"/>
          </w:tcPr>
          <w:p w:rsidR="372CA846" w:rsidP="4502FB96" w:rsidRDefault="372CA846" w14:paraId="537ABD70" w14:textId="39CB144A">
            <w:pPr>
              <w:rPr>
                <w:rFonts w:ascii="Calibri" w:hAnsi="Calibri" w:eastAsia="Calibri" w:cs="Calibri"/>
                <w:i/>
                <w:iCs/>
                <w:sz w:val="20"/>
                <w:szCs w:val="20"/>
                <w:lang w:val="en-NZ"/>
              </w:rPr>
            </w:pPr>
            <w:proofErr w:type="gramStart"/>
            <w:r w:rsidRPr="4502FB96">
              <w:rPr>
                <w:rFonts w:ascii="Calibri" w:hAnsi="Calibri" w:eastAsia="Calibri" w:cs="Calibri"/>
                <w:i/>
                <w:iCs/>
                <w:sz w:val="20"/>
                <w:szCs w:val="20"/>
                <w:lang w:val="en-NZ"/>
              </w:rPr>
              <w:t>“</w:t>
            </w:r>
            <w:r w:rsidRPr="4502FB96" w:rsidR="3DFEA365">
              <w:rPr>
                <w:rFonts w:ascii="Calibri" w:hAnsi="Calibri" w:eastAsia="Calibri" w:cs="Calibri"/>
                <w:i/>
                <w:iCs/>
                <w:sz w:val="20"/>
                <w:szCs w:val="20"/>
                <w:lang w:val="en-NZ"/>
              </w:rPr>
              <w:t>..</w:t>
            </w:r>
            <w:proofErr w:type="gramEnd"/>
            <w:r w:rsidRPr="4502FB96" w:rsidR="3DFEA365">
              <w:rPr>
                <w:rFonts w:ascii="Calibri" w:hAnsi="Calibri" w:eastAsia="Calibri" w:cs="Calibri"/>
                <w:i/>
                <w:iCs/>
                <w:sz w:val="20"/>
                <w:szCs w:val="20"/>
                <w:lang w:val="en-NZ"/>
              </w:rPr>
              <w:t>important for the IWG to identify those SSPs for which harmonization should be sought.”</w:t>
            </w:r>
          </w:p>
          <w:p w:rsidR="4502FB96" w:rsidP="4502FB96" w:rsidRDefault="4502FB96" w14:paraId="42196032" w14:textId="3B3D4C3C">
            <w:pPr>
              <w:rPr>
                <w:rFonts w:eastAsiaTheme="minorEastAsia"/>
                <w:i/>
                <w:iCs/>
                <w:color w:val="1F4E79" w:themeColor="accent5" w:themeShade="80"/>
                <w:sz w:val="20"/>
                <w:szCs w:val="20"/>
                <w:lang w:val="en-NZ"/>
              </w:rPr>
            </w:pPr>
          </w:p>
          <w:p w:rsidR="428502C5" w:rsidP="4502FB96" w:rsidRDefault="428502C5" w14:paraId="1697A77A" w14:textId="7BDFE340">
            <w:pPr>
              <w:rPr>
                <w:rFonts w:eastAsiaTheme="minorEastAsia"/>
                <w:color w:val="1F4E79" w:themeColor="accent5" w:themeShade="80"/>
                <w:sz w:val="20"/>
                <w:szCs w:val="20"/>
                <w:lang w:val="en-NZ"/>
              </w:rPr>
            </w:pPr>
            <w:r w:rsidRPr="4502FB96">
              <w:rPr>
                <w:rFonts w:eastAsiaTheme="minorEastAsia"/>
                <w:i/>
                <w:iCs/>
                <w:color w:val="1F4E79" w:themeColor="accent5" w:themeShade="80"/>
                <w:sz w:val="20"/>
                <w:szCs w:val="20"/>
                <w:lang w:val="en-NZ"/>
              </w:rPr>
              <w:t xml:space="preserve"> </w:t>
            </w:r>
          </w:p>
        </w:tc>
        <w:tc>
          <w:tcPr>
            <w:tcW w:w="5268" w:type="dxa"/>
          </w:tcPr>
          <w:p w:rsidR="4442CA1C" w:rsidP="4502FB96" w:rsidRDefault="4442CA1C" w14:paraId="3E55496F" w14:textId="67D53717">
            <w:pPr>
              <w:pStyle w:val="ListParagraph"/>
              <w:ind w:left="0"/>
              <w:rPr>
                <w:rFonts w:eastAsiaTheme="minorEastAsia"/>
                <w:sz w:val="20"/>
                <w:szCs w:val="20"/>
                <w:lang w:val="en-NZ"/>
              </w:rPr>
            </w:pPr>
            <w:r w:rsidRPr="4502FB96">
              <w:rPr>
                <w:rFonts w:eastAsiaTheme="minorEastAsia"/>
                <w:b/>
                <w:bCs/>
                <w:sz w:val="20"/>
                <w:szCs w:val="20"/>
                <w:lang w:val="en-NZ"/>
              </w:rPr>
              <w:t xml:space="preserve">AU </w:t>
            </w:r>
            <w:r w:rsidRPr="4502FB96">
              <w:rPr>
                <w:rFonts w:eastAsiaTheme="minorEastAsia"/>
                <w:sz w:val="20"/>
                <w:szCs w:val="20"/>
                <w:lang w:val="en-NZ"/>
              </w:rPr>
              <w:t xml:space="preserve">- </w:t>
            </w:r>
            <w:r w:rsidRPr="4502FB96" w:rsidR="47A6BC16">
              <w:rPr>
                <w:rFonts w:eastAsiaTheme="minorEastAsia"/>
                <w:sz w:val="20"/>
                <w:szCs w:val="20"/>
                <w:lang w:val="en-NZ"/>
              </w:rPr>
              <w:t xml:space="preserve">We agree that this is an area for IWG input. Our preference is to consider harmonization for SSP definitions (e.g. EM data/ EM records) to facilitate any inter-organisational discussions and implementation. Noting that some WCPFC members are IOTC members, it would be useful </w:t>
            </w:r>
            <w:r w:rsidRPr="4502FB96" w:rsidR="47A6BC16">
              <w:rPr>
                <w:rFonts w:eastAsiaTheme="minorEastAsia"/>
                <w:sz w:val="20"/>
                <w:szCs w:val="20"/>
                <w:lang w:val="en-NZ"/>
              </w:rPr>
              <w:t>to ensure WCPFC SSPs do not conflict with IOTC EM standards.</w:t>
            </w:r>
            <w:r w:rsidRPr="4502FB96" w:rsidR="6FF37239">
              <w:rPr>
                <w:rFonts w:eastAsiaTheme="minorEastAsia"/>
                <w:sz w:val="20"/>
                <w:szCs w:val="20"/>
                <w:lang w:val="en-NZ"/>
              </w:rPr>
              <w:t xml:space="preserve"> </w:t>
            </w:r>
          </w:p>
        </w:tc>
      </w:tr>
      <w:tr w:rsidR="4502FB96" w:rsidTr="00BE6D1C" w14:paraId="2C176723" w14:textId="77777777">
        <w:trPr>
          <w:trHeight w:val="300"/>
        </w:trPr>
        <w:tc>
          <w:tcPr>
            <w:tcW w:w="540" w:type="dxa"/>
            <w:shd w:val="clear" w:color="auto" w:fill="D9E2F3" w:themeFill="accent1" w:themeFillTint="33"/>
          </w:tcPr>
          <w:p w:rsidR="19502132" w:rsidP="4502FB96" w:rsidRDefault="00BC5D05" w14:paraId="5B0CC729" w14:textId="4E152225">
            <w:pPr>
              <w:rPr>
                <w:rFonts w:eastAsiaTheme="minorEastAsia"/>
                <w:b/>
                <w:bCs/>
                <w:sz w:val="20"/>
                <w:szCs w:val="20"/>
              </w:rPr>
            </w:pPr>
            <w:r>
              <w:rPr>
                <w:rFonts w:eastAsiaTheme="minorEastAsia"/>
                <w:b/>
                <w:bCs/>
                <w:sz w:val="20"/>
                <w:szCs w:val="20"/>
              </w:rPr>
              <w:t>3.</w:t>
            </w:r>
          </w:p>
        </w:tc>
        <w:tc>
          <w:tcPr>
            <w:tcW w:w="4632" w:type="dxa"/>
          </w:tcPr>
          <w:p w:rsidR="4502FB96" w:rsidP="4502FB96" w:rsidRDefault="4502FB96" w14:paraId="6BBF717F" w14:textId="43C9DF37">
            <w:pPr>
              <w:rPr>
                <w:rFonts w:eastAsiaTheme="minorEastAsia"/>
                <w:i/>
                <w:iCs/>
                <w:sz w:val="20"/>
                <w:szCs w:val="20"/>
              </w:rPr>
            </w:pPr>
            <w:r w:rsidRPr="4502FB96">
              <w:rPr>
                <w:rFonts w:eastAsiaTheme="minorEastAsia"/>
                <w:i/>
                <w:iCs/>
                <w:sz w:val="20"/>
                <w:szCs w:val="20"/>
              </w:rPr>
              <w:t>“In early January I reviewed available material from IATTC, IOTC, ICCAT, and the FFA and I also caught up with key folks at the IATTC to start a conversation on how we can work together throughout the year.”</w:t>
            </w:r>
          </w:p>
        </w:tc>
        <w:tc>
          <w:tcPr>
            <w:tcW w:w="5268" w:type="dxa"/>
          </w:tcPr>
          <w:p w:rsidR="15BC2E9C" w:rsidP="4502FB96" w:rsidRDefault="15BC2E9C" w14:paraId="2FF10D00" w14:textId="77777777">
            <w:pPr>
              <w:rPr>
                <w:rFonts w:eastAsiaTheme="minorEastAsia"/>
                <w:sz w:val="20"/>
                <w:szCs w:val="20"/>
                <w:lang w:val="en-NZ"/>
              </w:rPr>
            </w:pPr>
            <w:r w:rsidRPr="00BE6D1C">
              <w:rPr>
                <w:rFonts w:eastAsiaTheme="minorEastAsia"/>
                <w:b/>
                <w:bCs/>
                <w:sz w:val="20"/>
                <w:szCs w:val="20"/>
                <w:lang w:val="en-NZ"/>
              </w:rPr>
              <w:t>JP</w:t>
            </w:r>
            <w:r w:rsidRPr="00BE6D1C">
              <w:rPr>
                <w:rFonts w:eastAsiaTheme="minorEastAsia"/>
                <w:sz w:val="20"/>
                <w:szCs w:val="20"/>
                <w:lang w:val="en-NZ"/>
              </w:rPr>
              <w:t xml:space="preserve"> - </w:t>
            </w:r>
            <w:r w:rsidRPr="00BE6D1C" w:rsidR="4502FB96">
              <w:rPr>
                <w:rFonts w:eastAsiaTheme="minorEastAsia"/>
                <w:sz w:val="20"/>
                <w:szCs w:val="20"/>
                <w:lang w:val="en-NZ"/>
              </w:rPr>
              <w:t xml:space="preserve">Among EM standards developed by other RFMOs cited in your paper, Japan prefers to use IOTC’s standards (Resolution 23/08 on Electronic Monitoring Standards for IOTC Fisheries) as a basis for the development of EM standards at WCPFC.  It is because IOTC’s standards have clear but concise technical minimum standards, while giving a certain level of flexibility to the CPCs on how to implement EM programs in accordance with the minimum standards.  The flexibility in the standard is expected to encourage and facilitate the development and introduction of EM devices in this region. </w:t>
            </w:r>
          </w:p>
          <w:p w:rsidR="00AE4BC7" w:rsidP="4502FB96" w:rsidRDefault="00AE4BC7" w14:paraId="538DCD6E" w14:textId="77777777">
            <w:pPr>
              <w:rPr>
                <w:rFonts w:eastAsiaTheme="minorEastAsia"/>
                <w:sz w:val="20"/>
                <w:szCs w:val="20"/>
                <w:lang w:val="en-NZ"/>
              </w:rPr>
            </w:pPr>
          </w:p>
          <w:p w:rsidR="15BC2E9C" w:rsidP="4502FB96" w:rsidRDefault="00AE4BC7" w14:paraId="2BEC070B" w14:textId="34C3FFFA">
            <w:pPr>
              <w:rPr>
                <w:rFonts w:eastAsiaTheme="minorEastAsia"/>
                <w:b/>
                <w:bCs/>
                <w:color w:val="1F4E79" w:themeColor="accent5" w:themeShade="80"/>
                <w:sz w:val="20"/>
                <w:szCs w:val="20"/>
                <w:lang w:val="en-NZ"/>
              </w:rPr>
            </w:pPr>
            <w:r w:rsidRPr="009F707D">
              <w:rPr>
                <w:rFonts w:eastAsiaTheme="minorEastAsia"/>
                <w:b/>
                <w:bCs/>
                <w:sz w:val="20"/>
                <w:szCs w:val="20"/>
                <w:lang w:val="en-NZ"/>
              </w:rPr>
              <w:t>US</w:t>
            </w:r>
            <w:r w:rsidRPr="009F707D">
              <w:rPr>
                <w:rFonts w:eastAsiaTheme="minorEastAsia"/>
                <w:sz w:val="20"/>
                <w:szCs w:val="20"/>
                <w:lang w:val="en-NZ"/>
              </w:rPr>
              <w:t xml:space="preserve"> - While the FFA SSPs may be a good starting point, the US strongly encourages harmonization with SSPs from other RFMOs (e.g. ICCAT) as we continue through this process</w:t>
            </w:r>
          </w:p>
        </w:tc>
      </w:tr>
      <w:tr w:rsidR="4502FB96" w:rsidTr="00BE6D1C" w14:paraId="33553D26" w14:textId="77777777">
        <w:trPr>
          <w:trHeight w:val="300"/>
        </w:trPr>
        <w:tc>
          <w:tcPr>
            <w:tcW w:w="540" w:type="dxa"/>
            <w:shd w:val="clear" w:color="auto" w:fill="D9E2F3" w:themeFill="accent1" w:themeFillTint="33"/>
          </w:tcPr>
          <w:p w:rsidR="4502FB96" w:rsidP="4502FB96" w:rsidRDefault="00BC5D05" w14:paraId="63D6A0D8" w14:textId="6AD18ACB">
            <w:pPr>
              <w:rPr>
                <w:rFonts w:eastAsiaTheme="minorEastAsia"/>
                <w:b/>
                <w:bCs/>
                <w:sz w:val="20"/>
                <w:szCs w:val="20"/>
              </w:rPr>
            </w:pPr>
            <w:r>
              <w:rPr>
                <w:rFonts w:eastAsiaTheme="minorEastAsia"/>
                <w:b/>
                <w:bCs/>
                <w:sz w:val="20"/>
                <w:szCs w:val="20"/>
              </w:rPr>
              <w:t>4.</w:t>
            </w:r>
          </w:p>
        </w:tc>
        <w:tc>
          <w:tcPr>
            <w:tcW w:w="4632" w:type="dxa"/>
          </w:tcPr>
          <w:p w:rsidR="0D223F69" w:rsidP="4502FB96" w:rsidRDefault="0D223F69" w14:paraId="054FBB52" w14:textId="34761CDD">
            <w:pPr>
              <w:rPr>
                <w:rFonts w:eastAsiaTheme="minorEastAsia"/>
                <w:i/>
                <w:iCs/>
                <w:sz w:val="20"/>
                <w:szCs w:val="20"/>
              </w:rPr>
            </w:pPr>
            <w:r w:rsidRPr="4502FB96">
              <w:rPr>
                <w:rFonts w:eastAsiaTheme="minorEastAsia"/>
                <w:i/>
                <w:iCs/>
                <w:sz w:val="20"/>
                <w:szCs w:val="20"/>
              </w:rPr>
              <w:t>“</w:t>
            </w:r>
            <w:r w:rsidRPr="4502FB96" w:rsidR="32614DC6">
              <w:rPr>
                <w:rFonts w:eastAsiaTheme="minorEastAsia"/>
                <w:i/>
                <w:iCs/>
                <w:sz w:val="20"/>
                <w:szCs w:val="20"/>
              </w:rPr>
              <w:t>As I am recommending a staged approach to consideration of WCPFC SSPs I have focused on only two of the eight SSPs covered in this paper (</w:t>
            </w:r>
            <w:r w:rsidRPr="4502FB96" w:rsidR="32614DC6">
              <w:rPr>
                <w:rFonts w:eastAsiaTheme="minorEastAsia"/>
                <w:b/>
                <w:bCs/>
                <w:i/>
                <w:iCs/>
                <w:sz w:val="20"/>
                <w:szCs w:val="20"/>
              </w:rPr>
              <w:t>Appendix 1</w:t>
            </w:r>
            <w:r w:rsidRPr="4502FB96" w:rsidR="32614DC6">
              <w:rPr>
                <w:rFonts w:eastAsiaTheme="minorEastAsia"/>
                <w:i/>
                <w:iCs/>
                <w:sz w:val="20"/>
                <w:szCs w:val="20"/>
              </w:rPr>
              <w:t xml:space="preserve"> attached)</w:t>
            </w:r>
            <w:r w:rsidR="00BC5D05">
              <w:rPr>
                <w:rFonts w:eastAsiaTheme="minorEastAsia"/>
                <w:i/>
                <w:iCs/>
                <w:sz w:val="20"/>
                <w:szCs w:val="20"/>
              </w:rPr>
              <w:t xml:space="preserve"> </w:t>
            </w:r>
            <w:r w:rsidRPr="4502FB96" w:rsidR="32614DC6">
              <w:rPr>
                <w:rFonts w:eastAsiaTheme="minorEastAsia"/>
                <w:i/>
                <w:iCs/>
                <w:sz w:val="20"/>
                <w:szCs w:val="20"/>
              </w:rPr>
              <w:t>– focusing on those where I propose that harmonization is most important.</w:t>
            </w:r>
            <w:r w:rsidRPr="4502FB96" w:rsidR="39A2AE42">
              <w:rPr>
                <w:rFonts w:eastAsiaTheme="minorEastAsia"/>
                <w:i/>
                <w:iCs/>
                <w:sz w:val="20"/>
                <w:szCs w:val="20"/>
              </w:rPr>
              <w:t>”</w:t>
            </w:r>
          </w:p>
          <w:p w:rsidR="4502FB96" w:rsidP="4502FB96" w:rsidRDefault="4502FB96" w14:paraId="50691AF4" w14:textId="5D505D69">
            <w:pPr>
              <w:rPr>
                <w:rFonts w:eastAsiaTheme="minorEastAsia"/>
                <w:sz w:val="20"/>
                <w:szCs w:val="20"/>
              </w:rPr>
            </w:pPr>
          </w:p>
          <w:p w:rsidR="4502FB96" w:rsidP="4502FB96" w:rsidRDefault="4502FB96" w14:paraId="38DD030E" w14:textId="0DC0DB8B">
            <w:pPr>
              <w:rPr>
                <w:rFonts w:eastAsiaTheme="minorEastAsia"/>
                <w:sz w:val="20"/>
                <w:szCs w:val="20"/>
              </w:rPr>
            </w:pPr>
          </w:p>
          <w:p w:rsidR="4502FB96" w:rsidP="4502FB96" w:rsidRDefault="4502FB96" w14:paraId="5D16C928" w14:textId="7776C413">
            <w:pPr>
              <w:rPr>
                <w:rFonts w:eastAsiaTheme="minorEastAsia"/>
                <w:color w:val="1F4E79" w:themeColor="accent5" w:themeShade="80"/>
                <w:sz w:val="20"/>
                <w:szCs w:val="20"/>
                <w:lang w:val="en-NZ"/>
              </w:rPr>
            </w:pPr>
          </w:p>
        </w:tc>
        <w:tc>
          <w:tcPr>
            <w:tcW w:w="5268" w:type="dxa"/>
          </w:tcPr>
          <w:p w:rsidR="71395229" w:rsidP="4502FB96" w:rsidRDefault="71395229" w14:paraId="312D1C2D" w14:textId="1B31B674">
            <w:pPr>
              <w:rPr>
                <w:rFonts w:ascii="Segoe UI" w:hAnsi="Segoe UI" w:eastAsia="Segoe UI" w:cs="Segoe UI"/>
                <w:b/>
                <w:bCs/>
                <w:sz w:val="18"/>
                <w:szCs w:val="18"/>
                <w:lang w:val="en-NZ"/>
              </w:rPr>
            </w:pPr>
            <w:r w:rsidRPr="4502FB96">
              <w:rPr>
                <w:rFonts w:ascii="Segoe UI" w:hAnsi="Segoe UI" w:eastAsia="Segoe UI" w:cs="Segoe UI"/>
                <w:b/>
                <w:bCs/>
                <w:sz w:val="18"/>
                <w:szCs w:val="18"/>
                <w:lang w:val="en-NZ"/>
              </w:rPr>
              <w:t>AU</w:t>
            </w:r>
            <w:r w:rsidRPr="4502FB96">
              <w:rPr>
                <w:rFonts w:ascii="Segoe UI" w:hAnsi="Segoe UI" w:eastAsia="Segoe UI" w:cs="Segoe UI"/>
                <w:sz w:val="18"/>
                <w:szCs w:val="18"/>
                <w:lang w:val="en-NZ"/>
              </w:rPr>
              <w:t xml:space="preserve"> - </w:t>
            </w:r>
            <w:r w:rsidRPr="4502FB96" w:rsidR="6D630B4D">
              <w:rPr>
                <w:rFonts w:ascii="Segoe UI" w:hAnsi="Segoe UI" w:eastAsia="Segoe UI" w:cs="Segoe UI"/>
                <w:sz w:val="18"/>
                <w:szCs w:val="18"/>
                <w:lang w:val="en-NZ"/>
              </w:rPr>
              <w:t xml:space="preserve">We agree with this staged approach. Following CCM input into these SSPs it would be useful to see a broader workplan leading into WCPFC21, </w:t>
            </w:r>
            <w:proofErr w:type="gramStart"/>
            <w:r w:rsidRPr="4502FB96" w:rsidR="6D630B4D">
              <w:rPr>
                <w:rFonts w:ascii="Segoe UI" w:hAnsi="Segoe UI" w:eastAsia="Segoe UI" w:cs="Segoe UI"/>
                <w:sz w:val="18"/>
                <w:szCs w:val="18"/>
                <w:lang w:val="en-NZ"/>
              </w:rPr>
              <w:t>and also</w:t>
            </w:r>
            <w:proofErr w:type="gramEnd"/>
            <w:r w:rsidRPr="4502FB96" w:rsidR="6D630B4D">
              <w:rPr>
                <w:rFonts w:ascii="Segoe UI" w:hAnsi="Segoe UI" w:eastAsia="Segoe UI" w:cs="Segoe UI"/>
                <w:sz w:val="18"/>
                <w:szCs w:val="18"/>
                <w:lang w:val="en-NZ"/>
              </w:rPr>
              <w:t xml:space="preserve"> into 2025. </w:t>
            </w:r>
          </w:p>
          <w:p w:rsidR="4502FB96" w:rsidP="4502FB96" w:rsidRDefault="4502FB96" w14:paraId="2D34933F" w14:textId="4BDAB1ED">
            <w:pPr>
              <w:rPr>
                <w:rFonts w:eastAsiaTheme="minorEastAsia"/>
                <w:color w:val="1F4E79" w:themeColor="accent5" w:themeShade="80"/>
                <w:sz w:val="20"/>
                <w:szCs w:val="20"/>
                <w:lang w:val="en-NZ"/>
              </w:rPr>
            </w:pPr>
          </w:p>
          <w:p w:rsidR="28CEE55B" w:rsidP="4502FB96" w:rsidRDefault="28CEE55B" w14:paraId="0B499F3C" w14:textId="28056E29">
            <w:pPr>
              <w:rPr>
                <w:rFonts w:eastAsiaTheme="minorEastAsia"/>
                <w:b/>
                <w:bCs/>
                <w:color w:val="1F4E79" w:themeColor="accent5" w:themeShade="80"/>
                <w:sz w:val="20"/>
                <w:szCs w:val="20"/>
                <w:lang w:val="en-NZ"/>
              </w:rPr>
            </w:pPr>
            <w:r w:rsidRPr="00995E90">
              <w:rPr>
                <w:rFonts w:eastAsiaTheme="minorEastAsia"/>
                <w:b/>
                <w:sz w:val="20"/>
                <w:szCs w:val="20"/>
                <w:lang w:val="en-NZ"/>
              </w:rPr>
              <w:t>JP</w:t>
            </w:r>
            <w:r w:rsidRPr="00995E90">
              <w:rPr>
                <w:rFonts w:eastAsiaTheme="minorEastAsia"/>
                <w:sz w:val="20"/>
                <w:szCs w:val="20"/>
                <w:lang w:val="en-NZ"/>
              </w:rPr>
              <w:t xml:space="preserve"> - </w:t>
            </w:r>
            <w:r w:rsidRPr="00995E90" w:rsidR="608EF872">
              <w:rPr>
                <w:rFonts w:eastAsiaTheme="minorEastAsia"/>
                <w:sz w:val="20"/>
                <w:szCs w:val="20"/>
                <w:lang w:val="en-NZ"/>
              </w:rPr>
              <w:t xml:space="preserve">We support your idea to take a staged approach, with a focus on high priority elements of the SSPs.  While we respect your attempt to use FFA’s SSPs as a basis of development of </w:t>
            </w:r>
            <w:r w:rsidRPr="00BE6D1C" w:rsidR="608EF872">
              <w:rPr>
                <w:rFonts w:eastAsiaTheme="minorEastAsia"/>
                <w:sz w:val="20"/>
                <w:szCs w:val="20"/>
                <w:lang w:val="en-NZ"/>
              </w:rPr>
              <w:t>WCPFC SSP, we are afraid that FFA’s SSPs are quite technical and detailed, and it would be difficult to agree on such specifics in a short term.</w:t>
            </w:r>
            <w:r w:rsidRPr="00BE6D1C" w:rsidR="114A4065">
              <w:rPr>
                <w:rFonts w:eastAsiaTheme="minorEastAsia"/>
                <w:sz w:val="20"/>
                <w:szCs w:val="20"/>
                <w:lang w:val="en-NZ"/>
              </w:rPr>
              <w:t xml:space="preserve"> </w:t>
            </w:r>
          </w:p>
        </w:tc>
      </w:tr>
      <w:tr w:rsidR="4502FB96" w:rsidTr="00BE6D1C" w14:paraId="03561E4A" w14:textId="77777777">
        <w:trPr>
          <w:trHeight w:val="300"/>
        </w:trPr>
        <w:tc>
          <w:tcPr>
            <w:tcW w:w="540" w:type="dxa"/>
            <w:shd w:val="clear" w:color="auto" w:fill="D9E2F3" w:themeFill="accent1" w:themeFillTint="33"/>
          </w:tcPr>
          <w:p w:rsidR="4502FB96" w:rsidP="4502FB96" w:rsidRDefault="4502FB96" w14:paraId="037B6C1C" w14:textId="2350B800">
            <w:pPr>
              <w:rPr>
                <w:rFonts w:eastAsiaTheme="minorEastAsia"/>
                <w:b/>
                <w:bCs/>
                <w:sz w:val="20"/>
                <w:szCs w:val="20"/>
              </w:rPr>
            </w:pPr>
          </w:p>
        </w:tc>
        <w:tc>
          <w:tcPr>
            <w:tcW w:w="4632" w:type="dxa"/>
            <w:shd w:val="clear" w:color="auto" w:fill="D9E2F3" w:themeFill="accent1" w:themeFillTint="33"/>
          </w:tcPr>
          <w:p w:rsidR="4502FB96" w:rsidP="4502FB96" w:rsidRDefault="4502FB96" w14:paraId="11C955B2" w14:textId="2350B800">
            <w:pPr>
              <w:rPr>
                <w:rFonts w:eastAsiaTheme="minorEastAsia"/>
                <w:b/>
                <w:bCs/>
                <w:sz w:val="20"/>
                <w:szCs w:val="20"/>
              </w:rPr>
            </w:pPr>
          </w:p>
        </w:tc>
        <w:tc>
          <w:tcPr>
            <w:tcW w:w="5268" w:type="dxa"/>
            <w:shd w:val="clear" w:color="auto" w:fill="D9E2F3" w:themeFill="accent1" w:themeFillTint="33"/>
          </w:tcPr>
          <w:p w:rsidR="4502FB96" w:rsidP="4502FB96" w:rsidRDefault="4502FB96" w14:paraId="69DE17D2" w14:textId="0612B20A">
            <w:pPr>
              <w:rPr>
                <w:rFonts w:eastAsiaTheme="minorEastAsia"/>
                <w:b/>
                <w:bCs/>
                <w:sz w:val="20"/>
                <w:szCs w:val="20"/>
              </w:rPr>
            </w:pPr>
          </w:p>
        </w:tc>
      </w:tr>
    </w:tbl>
    <w:p w:rsidR="4502FB96" w:rsidP="4502FB96" w:rsidRDefault="4502FB96" w14:paraId="423FEA63" w14:textId="19863108"/>
    <w:p w:rsidR="02D0C10B" w:rsidP="02D0C10B" w:rsidRDefault="02D0C10B" w14:paraId="5D023EA8" w14:textId="450166B6">
      <w:pPr>
        <w:rPr>
          <w:b w:val="1"/>
          <w:bCs w:val="1"/>
        </w:rPr>
      </w:pPr>
    </w:p>
    <w:p w:rsidR="001B2C0D" w:rsidP="001B2C0D" w:rsidRDefault="001B2C0D" w14:paraId="5D378832" w14:textId="77777777">
      <w:pPr>
        <w:rPr>
          <w:b/>
          <w:bCs/>
        </w:rPr>
      </w:pPr>
      <w:r>
        <w:rPr>
          <w:b/>
          <w:bCs/>
        </w:rPr>
        <w:t>Assurance processes</w:t>
      </w:r>
    </w:p>
    <w:p w:rsidR="001B2C0D" w:rsidP="001B2C0D" w:rsidRDefault="001B2C0D" w14:paraId="1EEFF320" w14:textId="77777777">
      <w:r w:rsidR="5649D383">
        <w:rPr/>
        <w:t xml:space="preserve">I propose that determining how an EM Program is integrated into the Commission process (and the associated assurance processes) be handled in a slightly different way to other SSPs. I have provided (Appendix 2) an outline of the potential things to be considered in the process. </w:t>
      </w:r>
      <w:r w:rsidRPr="02D0C10B" w:rsidR="5649D383">
        <w:rPr>
          <w:u w:val="single"/>
        </w:rPr>
        <w:t>The aim is to present a more developed framework – with options – to TCC later this year, but I am keen to take any early feedback and would aim to discuss it at the virtual meeting</w:t>
      </w:r>
      <w:r w:rsidR="5649D383">
        <w:rPr/>
        <w:t>.</w:t>
      </w:r>
    </w:p>
    <w:p w:rsidR="001B2C0D" w:rsidP="02D0C10B" w:rsidRDefault="001B2C0D" w14:paraId="1136BE94" w14:textId="2A89EBEF">
      <w:pPr>
        <w:rPr>
          <w:b w:val="1"/>
          <w:bCs w:val="1"/>
        </w:rPr>
      </w:pPr>
    </w:p>
    <w:p w:rsidR="001B2C0D" w:rsidP="02D0C10B" w:rsidRDefault="001B2C0D" w14:paraId="4688AB53" w14:textId="784A9691">
      <w:pPr>
        <w:pStyle w:val="Normal"/>
        <w:rPr>
          <w:b w:val="1"/>
          <w:bCs w:val="1"/>
        </w:rPr>
      </w:pPr>
      <w:r w:rsidRPr="02D0C10B" w:rsidR="5649D383">
        <w:rPr>
          <w:b w:val="1"/>
          <w:bCs w:val="1"/>
        </w:rPr>
        <w:t>Next steps</w:t>
      </w:r>
    </w:p>
    <w:p w:rsidR="001B2C0D" w:rsidP="00F943C8" w:rsidRDefault="001B2C0D" w14:paraId="11A0201F" w14:textId="45B8B97B">
      <w:pPr>
        <w:pStyle w:val="ListParagraph"/>
        <w:numPr>
          <w:ilvl w:val="0"/>
          <w:numId w:val="12"/>
        </w:numPr>
        <w:spacing w:after="0" w:line="240" w:lineRule="auto"/>
        <w:contextualSpacing w:val="0"/>
        <w:rPr>
          <w:rFonts w:eastAsia="Times New Roman"/>
        </w:rPr>
      </w:pPr>
      <w:r>
        <w:rPr>
          <w:rFonts w:eastAsia="Times New Roman"/>
        </w:rPr>
        <w:t>I would be grateful for any written feedback – either to myself</w:t>
      </w:r>
      <w:r w:rsidR="00B96AD7">
        <w:rPr>
          <w:rFonts w:eastAsia="Times New Roman"/>
        </w:rPr>
        <w:t xml:space="preserve"> </w:t>
      </w:r>
      <w:r w:rsidR="00D02BC7">
        <w:rPr>
          <w:rFonts w:eastAsia="Times New Roman"/>
        </w:rPr>
        <w:t>(</w:t>
      </w:r>
      <w:hyperlink w:history="1" r:id="rId19">
        <w:r w:rsidRPr="0052204C" w:rsidR="00B96AD7">
          <w:rPr>
            <w:rStyle w:val="Hyperlink"/>
            <w:rFonts w:eastAsia="Times New Roman"/>
          </w:rPr>
          <w:t>Shelton.Harley@mpi.govt.nz</w:t>
        </w:r>
      </w:hyperlink>
      <w:r w:rsidR="00B96AD7">
        <w:rPr>
          <w:rFonts w:eastAsia="Times New Roman"/>
        </w:rPr>
        <w:t>)</w:t>
      </w:r>
      <w:r>
        <w:rPr>
          <w:rFonts w:eastAsia="Times New Roman"/>
        </w:rPr>
        <w:t xml:space="preserve"> and Eidre</w:t>
      </w:r>
      <w:r w:rsidR="002D5A2F">
        <w:rPr>
          <w:rFonts w:eastAsia="Times New Roman"/>
        </w:rPr>
        <w:t xml:space="preserve"> Sh</w:t>
      </w:r>
      <w:r w:rsidR="0077299C">
        <w:rPr>
          <w:rFonts w:eastAsia="Times New Roman"/>
        </w:rPr>
        <w:t>arp (</w:t>
      </w:r>
      <w:hyperlink w:history="1" r:id="rId20">
        <w:r w:rsidRPr="0052204C" w:rsidR="0077299C">
          <w:rPr>
            <w:rStyle w:val="Hyperlink"/>
            <w:rFonts w:eastAsia="Times New Roman"/>
          </w:rPr>
          <w:t>Eidre.Sharp@wvpfc.int</w:t>
        </w:r>
      </w:hyperlink>
      <w:r w:rsidR="0077299C">
        <w:rPr>
          <w:rFonts w:eastAsia="Times New Roman"/>
        </w:rPr>
        <w:t>)</w:t>
      </w:r>
      <w:r>
        <w:rPr>
          <w:rFonts w:eastAsia="Times New Roman"/>
        </w:rPr>
        <w:t xml:space="preserve"> or to the entire group by Friday 29 March.</w:t>
      </w:r>
    </w:p>
    <w:p w:rsidR="001B2C0D" w:rsidP="00F943C8" w:rsidRDefault="001B2C0D" w14:paraId="46FCF1FE" w14:textId="77777777">
      <w:pPr>
        <w:pStyle w:val="ListParagraph"/>
        <w:numPr>
          <w:ilvl w:val="0"/>
          <w:numId w:val="12"/>
        </w:numPr>
        <w:spacing w:after="0" w:line="240" w:lineRule="auto"/>
        <w:contextualSpacing w:val="0"/>
        <w:rPr>
          <w:rFonts w:eastAsia="Times New Roman"/>
        </w:rPr>
      </w:pPr>
      <w:r>
        <w:rPr>
          <w:rFonts w:eastAsia="Times New Roman"/>
        </w:rPr>
        <w:t>I am on leave until the 18 March, but after that date could be able to take a zoom call with any WG member who would like to discuss any of the material provided.</w:t>
      </w:r>
    </w:p>
    <w:p w:rsidR="001B2C0D" w:rsidP="00F943C8" w:rsidRDefault="001B2C0D" w14:paraId="70DC87F8" w14:textId="6B0864DC">
      <w:pPr>
        <w:pStyle w:val="ListParagraph"/>
        <w:numPr>
          <w:ilvl w:val="0"/>
          <w:numId w:val="12"/>
        </w:numPr>
        <w:spacing w:after="0" w:line="240" w:lineRule="auto"/>
        <w:contextualSpacing w:val="0"/>
        <w:rPr>
          <w:rFonts w:eastAsia="Times New Roman"/>
        </w:rPr>
      </w:pPr>
      <w:r>
        <w:rPr>
          <w:rFonts w:eastAsia="Times New Roman"/>
        </w:rPr>
        <w:t xml:space="preserve">Before the 29 March, we will aim to </w:t>
      </w:r>
      <w:proofErr w:type="spellStart"/>
      <w:r>
        <w:rPr>
          <w:rFonts w:eastAsia="Times New Roman"/>
        </w:rPr>
        <w:t>finalise</w:t>
      </w:r>
      <w:proofErr w:type="spellEnd"/>
      <w:r>
        <w:rPr>
          <w:rFonts w:eastAsia="Times New Roman"/>
        </w:rPr>
        <w:t xml:space="preserve"> the date of the virtual meeting proposed for late April/May.</w:t>
      </w:r>
      <w:r w:rsidR="00961B71">
        <w:rPr>
          <w:rFonts w:eastAsia="Times New Roman"/>
        </w:rPr>
        <w:t xml:space="preserve"> </w:t>
      </w:r>
    </w:p>
    <w:p w:rsidR="000A54BD" w:rsidP="001B2C0D" w:rsidRDefault="000A54BD" w14:paraId="4551D021" w14:textId="77777777"/>
    <w:p w:rsidR="001B2C0D" w:rsidP="001B2C0D" w:rsidRDefault="001B2C0D" w14:paraId="12648D1F" w14:textId="527749AA">
      <w:r>
        <w:t>Kind regards</w:t>
      </w:r>
    </w:p>
    <w:p w:rsidR="001B2C0D" w:rsidP="001B2C0D" w:rsidRDefault="001B2C0D" w14:paraId="6401EC49" w14:textId="77777777">
      <w:r>
        <w:t>Shelton</w:t>
      </w:r>
    </w:p>
    <w:p w:rsidR="009F7091" w:rsidP="0097001F" w:rsidRDefault="001B2C0D" w14:paraId="6BADCD6C" w14:textId="77777777">
      <w:pPr>
        <w:spacing w:after="0" w:line="240" w:lineRule="auto"/>
        <w:rPr>
          <w:rFonts w:ascii="Arial Narrow" w:hAnsi="Arial Narrow"/>
          <w:color w:val="000000"/>
          <w:sz w:val="20"/>
          <w:szCs w:val="20"/>
          <w:lang w:eastAsia="en-NZ"/>
        </w:rPr>
      </w:pPr>
      <w:r>
        <w:rPr>
          <w:rFonts w:ascii="Arial Narrow" w:hAnsi="Arial Narrow"/>
          <w:b/>
          <w:bCs/>
          <w:color w:val="000000"/>
          <w:sz w:val="20"/>
          <w:szCs w:val="20"/>
          <w:lang w:eastAsia="en-NZ"/>
        </w:rPr>
        <w:t xml:space="preserve">Shelton Harley </w:t>
      </w:r>
      <w:r>
        <w:rPr>
          <w:rFonts w:ascii="Arial Narrow" w:hAnsi="Arial Narrow"/>
          <w:color w:val="000000"/>
          <w:sz w:val="20"/>
          <w:szCs w:val="20"/>
          <w:lang w:eastAsia="en-NZ"/>
        </w:rPr>
        <w:t>| Acting Director Digital Monitoring</w:t>
      </w:r>
      <w:r>
        <w:rPr>
          <w:rFonts w:ascii="Arial Narrow" w:hAnsi="Arial Narrow"/>
          <w:color w:val="000000"/>
          <w:sz w:val="20"/>
          <w:szCs w:val="20"/>
          <w:lang w:eastAsia="en-NZ"/>
        </w:rPr>
        <w:br/>
      </w:r>
      <w:r>
        <w:rPr>
          <w:rFonts w:ascii="Arial Narrow" w:hAnsi="Arial Narrow"/>
          <w:color w:val="000000"/>
          <w:sz w:val="20"/>
          <w:szCs w:val="20"/>
          <w:lang w:eastAsia="en-NZ"/>
        </w:rPr>
        <w:t xml:space="preserve">Fisheries New Zealand – Tini a Tangora | Charles Fergusson Building </w:t>
      </w:r>
    </w:p>
    <w:p w:rsidR="0097001F" w:rsidP="0097001F" w:rsidRDefault="001B2C0D" w14:paraId="18434EA4" w14:textId="3D4A6FBF">
      <w:pPr>
        <w:spacing w:after="0" w:line="240" w:lineRule="auto"/>
        <w:rPr>
          <w:lang w:eastAsia="en-NZ"/>
        </w:rPr>
      </w:pPr>
      <w:r>
        <w:rPr>
          <w:rFonts w:ascii="Arial Narrow" w:hAnsi="Arial Narrow"/>
          <w:color w:val="000000"/>
          <w:sz w:val="20"/>
          <w:szCs w:val="20"/>
          <w:lang w:eastAsia="en-NZ"/>
        </w:rPr>
        <w:t xml:space="preserve">34-38 Bowen Street | PO Box 2526 | Wellington 6011 | New Zealand </w:t>
      </w:r>
      <w:r>
        <w:rPr>
          <w:rFonts w:ascii="Arial Narrow" w:hAnsi="Arial Narrow"/>
          <w:color w:val="000000"/>
          <w:sz w:val="20"/>
          <w:szCs w:val="20"/>
          <w:lang w:eastAsia="en-NZ"/>
        </w:rPr>
        <w:br/>
      </w:r>
      <w:r>
        <w:rPr>
          <w:rFonts w:ascii="Arial Narrow" w:hAnsi="Arial Narrow"/>
          <w:color w:val="000000"/>
          <w:sz w:val="20"/>
          <w:szCs w:val="20"/>
          <w:lang w:eastAsia="en-NZ"/>
        </w:rPr>
        <w:t xml:space="preserve">Email: </w:t>
      </w:r>
      <w:hyperlink w:history="1" r:id="rId21">
        <w:r>
          <w:rPr>
            <w:rStyle w:val="Hyperlink"/>
            <w:lang w:eastAsia="en-NZ"/>
          </w:rPr>
          <w:t>Shelton.Harley@mpi.govt.nz</w:t>
        </w:r>
      </w:hyperlink>
    </w:p>
    <w:p w:rsidR="000F5853" w:rsidP="00FC673D" w:rsidRDefault="001B2C0D" w14:paraId="3CC78730" w14:textId="77777777">
      <w:pPr>
        <w:spacing w:after="0" w:line="240" w:lineRule="auto"/>
        <w:rPr>
          <w:rFonts w:ascii="Arial Narrow" w:hAnsi="Arial Narrow"/>
          <w:color w:val="000000"/>
          <w:sz w:val="20"/>
          <w:szCs w:val="20"/>
          <w:lang w:eastAsia="en-NZ"/>
        </w:rPr>
        <w:sectPr w:rsidR="000F5853" w:rsidSect="0026163F">
          <w:headerReference w:type="default" r:id="rId22"/>
          <w:footerReference w:type="default" r:id="rId23"/>
          <w:headerReference w:type="first" r:id="rId24"/>
          <w:footerReference w:type="first" r:id="rId25"/>
          <w:pgSz w:w="12240" w:h="15840" w:orient="portrait"/>
          <w:pgMar w:top="1152" w:right="1152" w:bottom="1152" w:left="1152" w:header="360" w:footer="360" w:gutter="0"/>
          <w:pgNumType w:start="1"/>
          <w:cols w:space="720"/>
        </w:sectPr>
      </w:pPr>
      <w:r w:rsidRPr="65FE3B7E">
        <w:rPr>
          <w:rFonts w:ascii="Arial Narrow" w:hAnsi="Arial Narrow"/>
          <w:color w:val="000000" w:themeColor="text1"/>
          <w:sz w:val="20"/>
          <w:szCs w:val="20"/>
          <w:lang w:eastAsia="en-NZ"/>
        </w:rPr>
        <w:t xml:space="preserve">Telephone: +64 4 894 0857  Mobile: 021 506 568 | Web: </w:t>
      </w:r>
      <w:hyperlink r:id="rId26">
        <w:r w:rsidRPr="65FE3B7E">
          <w:rPr>
            <w:rStyle w:val="Hyperlink"/>
            <w:rFonts w:ascii="Arial Narrow" w:hAnsi="Arial Narrow"/>
            <w:color w:val="0000FF"/>
            <w:sz w:val="20"/>
            <w:szCs w:val="20"/>
            <w:lang w:eastAsia="en-NZ"/>
          </w:rPr>
          <w:t>www.mpi.govt.nz</w:t>
        </w:r>
      </w:hyperlink>
      <w:r w:rsidRPr="65FE3B7E">
        <w:rPr>
          <w:rFonts w:ascii="Arial Narrow" w:hAnsi="Arial Narrow"/>
          <w:color w:val="000000" w:themeColor="text1"/>
          <w:sz w:val="20"/>
          <w:szCs w:val="20"/>
          <w:lang w:eastAsia="en-NZ"/>
        </w:rPr>
        <w:t xml:space="preserve"> </w:t>
      </w:r>
      <w:r w:rsidRPr="65FE3B7E" w:rsidR="00FC673D">
        <w:rPr>
          <w:rFonts w:ascii="Arial Narrow" w:hAnsi="Arial Narrow"/>
          <w:color w:val="000000" w:themeColor="text1"/>
          <w:sz w:val="20"/>
          <w:szCs w:val="20"/>
          <w:lang w:eastAsia="en-NZ"/>
        </w:rPr>
        <w:t xml:space="preserve">  </w:t>
      </w:r>
    </w:p>
    <w:p w:rsidRPr="004B31EC" w:rsidR="00441EE5" w:rsidP="00082356" w:rsidRDefault="00082356" w14:paraId="7320C2A8" w14:textId="4619FF54">
      <w:pPr>
        <w:spacing w:after="0" w:line="240" w:lineRule="auto"/>
        <w:ind w:left="720"/>
        <w:jc w:val="right"/>
        <w:rPr>
          <w:rFonts w:asciiTheme="majorHAnsi" w:hAnsiTheme="majorHAnsi" w:cstheme="majorHAnsi"/>
          <w:sz w:val="28"/>
          <w:szCs w:val="28"/>
        </w:rPr>
      </w:pPr>
      <w:r w:rsidRPr="004B31EC">
        <w:rPr>
          <w:rFonts w:asciiTheme="majorHAnsi" w:hAnsiTheme="majorHAnsi" w:cstheme="majorHAnsi"/>
          <w:sz w:val="28"/>
          <w:szCs w:val="28"/>
        </w:rPr>
        <w:t>APPENDIX 1</w:t>
      </w:r>
    </w:p>
    <w:p w:rsidR="004B31EC" w:rsidP="00082356" w:rsidRDefault="004B31EC" w14:paraId="10BAC9FD" w14:textId="77777777">
      <w:pPr>
        <w:pStyle w:val="Heading1"/>
        <w:spacing w:before="0"/>
        <w:rPr>
          <w:color w:val="3C4043"/>
        </w:rPr>
      </w:pPr>
      <w:bookmarkStart w:name="_heading=h.qpe2mfspsw5p" w:colFirst="0" w:colLast="0" w:id="0"/>
      <w:bookmarkEnd w:id="0"/>
    </w:p>
    <w:p w:rsidRPr="004B31EC" w:rsidR="00082356" w:rsidP="00082356" w:rsidRDefault="00082356" w14:paraId="32CA68EB" w14:textId="3B1787A0">
      <w:pPr>
        <w:pStyle w:val="Heading1"/>
        <w:spacing w:before="0"/>
        <w:rPr>
          <w:sz w:val="28"/>
          <w:szCs w:val="28"/>
        </w:rPr>
      </w:pPr>
      <w:r w:rsidRPr="004B31EC">
        <w:rPr>
          <w:color w:val="3C4043"/>
          <w:sz w:val="28"/>
          <w:szCs w:val="28"/>
        </w:rPr>
        <w:t>Proposed Interim Standards, Specifications, and Procedures (SSPs)</w:t>
      </w:r>
    </w:p>
    <w:p w:rsidR="00082356" w:rsidP="00082356" w:rsidRDefault="00082356" w14:paraId="1A27D4DE" w14:textId="77777777">
      <w:pPr>
        <w:spacing w:before="200" w:after="200" w:line="276" w:lineRule="auto"/>
        <w:jc w:val="both"/>
      </w:pPr>
      <w:r>
        <w:t>This document addresses the following Standards, Specifications, and Procedures (SSPs):</w:t>
      </w:r>
    </w:p>
    <w:p w:rsidR="00082356" w:rsidP="00082356" w:rsidRDefault="00000000" w14:paraId="051E05CB" w14:textId="77777777">
      <w:pPr>
        <w:spacing w:line="276" w:lineRule="auto"/>
        <w:ind w:firstLine="720"/>
        <w:jc w:val="both"/>
      </w:pPr>
      <w:hyperlink w:anchor="_heading=h.1fob9te">
        <w:r w:rsidR="00082356">
          <w:rPr>
            <w:color w:val="1155CC"/>
            <w:u w:val="single"/>
          </w:rPr>
          <w:t>SSP1a:</w:t>
        </w:r>
      </w:hyperlink>
      <w:r w:rsidR="00082356">
        <w:t xml:space="preserve"> On-board EM systems</w:t>
      </w:r>
    </w:p>
    <w:p w:rsidR="00082356" w:rsidP="00082356" w:rsidRDefault="00000000" w14:paraId="6BD0F89D" w14:textId="77777777">
      <w:pPr>
        <w:spacing w:line="276" w:lineRule="auto"/>
        <w:ind w:firstLine="720"/>
        <w:jc w:val="both"/>
      </w:pPr>
      <w:hyperlink w:anchor="_heading=h.1pxezwc">
        <w:r w:rsidR="00082356">
          <w:rPr>
            <w:color w:val="1155CC"/>
            <w:u w:val="single"/>
          </w:rPr>
          <w:t>SSP1b</w:t>
        </w:r>
      </w:hyperlink>
      <w:r w:rsidR="00082356">
        <w:t>: EM hardware and software in Data Review Centres (DRCs)</w:t>
      </w:r>
    </w:p>
    <w:p w:rsidR="00082356" w:rsidP="00082356" w:rsidRDefault="00082356" w14:paraId="7F1B9F49" w14:textId="77777777">
      <w:pPr>
        <w:pStyle w:val="Heading1"/>
        <w:spacing w:before="200"/>
        <w:rPr>
          <w:color w:val="222222"/>
        </w:rPr>
      </w:pPr>
      <w:bookmarkStart w:name="_heading=h.30j0zll" w:colFirst="0" w:colLast="0" w:id="1"/>
      <w:bookmarkEnd w:id="1"/>
    </w:p>
    <w:p w:rsidRPr="0098007F" w:rsidR="0098007F" w:rsidP="0098007F" w:rsidRDefault="0098007F" w14:paraId="52BE6FAE" w14:textId="77777777">
      <w:pPr>
        <w:rPr>
          <w:lang w:val="en-US"/>
        </w:rPr>
      </w:pPr>
    </w:p>
    <w:p w:rsidRPr="0098007F" w:rsidR="0098007F" w:rsidP="4502FB96" w:rsidRDefault="0098007F" w14:paraId="20C799AA" w14:textId="2022E20A">
      <w:pPr>
        <w:rPr>
          <w:lang w:val="en-US"/>
        </w:rPr>
      </w:pPr>
    </w:p>
    <w:sdt>
      <w:sdtPr>
        <w:rPr>
          <w:lang w:val="en-US"/>
        </w:rPr>
        <w:id w:val="-956405844"/>
        <w:docPartObj>
          <w:docPartGallery w:val="Watermarks"/>
        </w:docPartObj>
      </w:sdtPr>
      <w:sdtContent>
        <w:p w:rsidRPr="0098007F" w:rsidR="0098007F" w:rsidP="0098007F" w:rsidRDefault="009457DD" w14:paraId="62BB848D" w14:textId="296D5C6E">
          <w:pPr>
            <w:rPr>
              <w:lang w:val="en-US"/>
            </w:rPr>
          </w:pPr>
          <w:r w:rsidRPr="009457DD">
            <w:rPr>
              <w:noProof/>
              <w:lang w:val="en-US"/>
            </w:rPr>
            <mc:AlternateContent>
              <mc:Choice Requires="wps">
                <w:drawing>
                  <wp:anchor distT="0" distB="0" distL="114300" distR="114300" simplePos="0" relativeHeight="251658240" behindDoc="1" locked="0" layoutInCell="0" allowOverlap="1" wp14:anchorId="4A8BA341" wp14:editId="6EF21314">
                    <wp:simplePos x="0" y="0"/>
                    <wp:positionH relativeFrom="margin">
                      <wp:align>center</wp:align>
                    </wp:positionH>
                    <wp:positionV relativeFrom="margin">
                      <wp:align>center</wp:align>
                    </wp:positionV>
                    <wp:extent cx="8476615" cy="416560"/>
                    <wp:effectExtent l="0" t="2842260" r="0" b="2846705"/>
                    <wp:wrapNone/>
                    <wp:docPr id="3701248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457DD" w:rsidP="009457DD" w:rsidRDefault="009457DD" w14:paraId="520617F7"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08CCB624">
                  <v:shapetype id="_x0000_t202" coordsize="21600,21600" o:spt="202" path="m,l,21600r21600,l21600,xe" w14:anchorId="4A8BA341">
                    <v:stroke joinstyle="miter"/>
                    <v:path gradientshapeok="t" o:connecttype="rect"/>
                  </v:shapetype>
                  <v:shape id="Text Box 1" style="position:absolute;margin-left:0;margin-top:0;width:667.45pt;height:32.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wM8wEAAMQ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">
                    <v:stroke joinstyle="round"/>
                    <o:lock v:ext="edit" shapetype="t"/>
                    <v:textbox style="mso-fit-shape-to-text:t">
                      <w:txbxContent>
                        <w:p w:rsidR="009457DD" w:rsidP="009457DD" w:rsidRDefault="009457DD" w14:paraId="2D1BD06F"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v:textbox>
                    <w10:wrap anchorx="margin" anchory="margin"/>
                  </v:shape>
                </w:pict>
              </mc:Fallback>
            </mc:AlternateContent>
          </w:r>
        </w:p>
      </w:sdtContent>
      <w:sdtEndPr>
        <w:rPr>
          <w:lang w:val="en-US"/>
        </w:rPr>
      </w:sdtEndPr>
    </w:sdt>
    <w:p w:rsidR="0098007F" w:rsidP="0098007F" w:rsidRDefault="0098007F" w14:paraId="788DCE79" w14:textId="352825EC">
      <w:pPr>
        <w:tabs>
          <w:tab w:val="left" w:pos="6885"/>
        </w:tabs>
        <w:rPr>
          <w:rFonts w:asciiTheme="majorHAnsi" w:hAnsiTheme="majorHAnsi" w:eastAsiaTheme="majorEastAsia" w:cstheme="majorBidi"/>
          <w:color w:val="222222"/>
          <w:kern w:val="0"/>
          <w:sz w:val="32"/>
          <w:szCs w:val="32"/>
          <w:lang w:val="en-US"/>
          <w14:ligatures w14:val="none"/>
        </w:rPr>
      </w:pPr>
      <w:r>
        <w:rPr>
          <w:rFonts w:asciiTheme="majorHAnsi" w:hAnsiTheme="majorHAnsi" w:eastAsiaTheme="majorEastAsia" w:cstheme="majorBidi"/>
          <w:color w:val="222222"/>
          <w:kern w:val="0"/>
          <w:sz w:val="32"/>
          <w:szCs w:val="32"/>
          <w:lang w:val="en-US"/>
          <w14:ligatures w14:val="none"/>
        </w:rPr>
        <w:tab/>
      </w:r>
    </w:p>
    <w:p w:rsidR="0098007F" w:rsidP="0098007F" w:rsidRDefault="0098007F" w14:paraId="1FAFC513" w14:textId="77777777">
      <w:pPr>
        <w:rPr>
          <w:rFonts w:asciiTheme="majorHAnsi" w:hAnsiTheme="majorHAnsi" w:eastAsiaTheme="majorEastAsia" w:cstheme="majorBidi"/>
          <w:color w:val="222222"/>
          <w:kern w:val="0"/>
          <w:sz w:val="32"/>
          <w:szCs w:val="32"/>
          <w:lang w:val="en-US"/>
          <w14:ligatures w14:val="none"/>
        </w:rPr>
      </w:pPr>
    </w:p>
    <w:p w:rsidR="00082356" w:rsidP="005A0B2F" w:rsidRDefault="00082356" w14:paraId="0E0B0276" w14:textId="77777777">
      <w:pPr>
        <w:rPr>
          <w:lang w:val="en-US"/>
        </w:rPr>
      </w:pPr>
    </w:p>
    <w:p w:rsidRPr="009D3E0A" w:rsidR="009D3E0A" w:rsidP="009D3E0A" w:rsidRDefault="009D3E0A" w14:paraId="189CD75F" w14:textId="77777777">
      <w:pPr>
        <w:rPr>
          <w:lang w:val="en-US"/>
        </w:rPr>
      </w:pPr>
    </w:p>
    <w:p w:rsidRPr="009D3E0A" w:rsidR="009D3E0A" w:rsidP="009D3E0A" w:rsidRDefault="009D3E0A" w14:paraId="79BA2490" w14:textId="77777777">
      <w:pPr>
        <w:rPr>
          <w:lang w:val="en-US"/>
        </w:rPr>
      </w:pPr>
    </w:p>
    <w:p w:rsidRPr="009D3E0A" w:rsidR="009D3E0A" w:rsidP="009D3E0A" w:rsidRDefault="009D3E0A" w14:paraId="732C2FAA" w14:textId="77777777">
      <w:pPr>
        <w:rPr>
          <w:lang w:val="en-US"/>
        </w:rPr>
      </w:pPr>
    </w:p>
    <w:p w:rsidRPr="009D3E0A" w:rsidR="009D3E0A" w:rsidP="009D3E0A" w:rsidRDefault="009D3E0A" w14:paraId="4A381A1E" w14:textId="77777777">
      <w:pPr>
        <w:rPr>
          <w:lang w:val="en-US"/>
        </w:rPr>
      </w:pPr>
    </w:p>
    <w:p w:rsidRPr="009D3E0A" w:rsidR="009D3E0A" w:rsidP="009D3E0A" w:rsidRDefault="009D3E0A" w14:paraId="18A54A3E" w14:textId="77777777">
      <w:pPr>
        <w:rPr>
          <w:lang w:val="en-US"/>
        </w:rPr>
      </w:pPr>
    </w:p>
    <w:p w:rsidRPr="009D3E0A" w:rsidR="009D3E0A" w:rsidP="009D3E0A" w:rsidRDefault="009D3E0A" w14:paraId="4D9FEC3D" w14:textId="77777777">
      <w:pPr>
        <w:rPr>
          <w:lang w:val="en-US"/>
        </w:rPr>
      </w:pPr>
    </w:p>
    <w:p w:rsidRPr="009D3E0A" w:rsidR="009D3E0A" w:rsidP="009D3E0A" w:rsidRDefault="009D3E0A" w14:paraId="5047C41E" w14:textId="77777777">
      <w:pPr>
        <w:rPr>
          <w:lang w:val="en-US"/>
        </w:rPr>
      </w:pPr>
    </w:p>
    <w:p w:rsidRPr="009D3E0A" w:rsidR="009D3E0A" w:rsidP="009D3E0A" w:rsidRDefault="009D3E0A" w14:paraId="33C440A5" w14:textId="77777777">
      <w:pPr>
        <w:rPr>
          <w:lang w:val="en-US"/>
        </w:rPr>
      </w:pPr>
    </w:p>
    <w:p w:rsidRPr="009D3E0A" w:rsidR="009D3E0A" w:rsidP="009D3E0A" w:rsidRDefault="009D3E0A" w14:paraId="51C60AAD" w14:textId="77777777">
      <w:pPr>
        <w:rPr>
          <w:lang w:val="en-US"/>
        </w:rPr>
      </w:pPr>
    </w:p>
    <w:p w:rsidRPr="009D3E0A" w:rsidR="009D3E0A" w:rsidP="009D3E0A" w:rsidRDefault="009D3E0A" w14:paraId="19C036C4" w14:textId="77777777">
      <w:pPr>
        <w:rPr>
          <w:lang w:val="en-US"/>
        </w:rPr>
      </w:pPr>
    </w:p>
    <w:p w:rsidR="009D3E0A" w:rsidP="009D3E0A" w:rsidRDefault="009D3E0A" w14:paraId="257BAB80" w14:textId="77777777">
      <w:pPr>
        <w:rPr>
          <w:lang w:val="en-US"/>
        </w:rPr>
      </w:pPr>
    </w:p>
    <w:p w:rsidRPr="009D3E0A" w:rsidR="009D3E0A" w:rsidP="009D3E0A" w:rsidRDefault="009D3E0A" w14:paraId="05119FA1" w14:textId="77777777">
      <w:pPr>
        <w:rPr>
          <w:lang w:val="en-US"/>
        </w:rPr>
      </w:pPr>
    </w:p>
    <w:p w:rsidRPr="009D3E0A" w:rsidR="009D3E0A" w:rsidP="009D3E0A" w:rsidRDefault="009D3E0A" w14:paraId="0D5C9090" w14:textId="77777777">
      <w:pPr>
        <w:rPr>
          <w:lang w:val="en-US"/>
        </w:rPr>
      </w:pPr>
    </w:p>
    <w:p w:rsidRPr="009D3E0A" w:rsidR="009D3E0A" w:rsidP="009D3E0A" w:rsidRDefault="009D3E0A" w14:paraId="4EFE0AE2" w14:textId="76B1DB9C">
      <w:pPr>
        <w:tabs>
          <w:tab w:val="left" w:pos="8273"/>
        </w:tabs>
        <w:rPr>
          <w:lang w:val="en-US"/>
        </w:rPr>
      </w:pPr>
      <w:r>
        <w:rPr>
          <w:lang w:val="en-US"/>
        </w:rPr>
        <w:tab/>
      </w:r>
    </w:p>
    <w:p w:rsidRPr="009D3E0A" w:rsidR="009D3E0A" w:rsidP="009D3E0A" w:rsidRDefault="009D3E0A" w14:paraId="4ADE7DE5" w14:textId="02F47179">
      <w:pPr>
        <w:tabs>
          <w:tab w:val="left" w:pos="8273"/>
        </w:tabs>
        <w:rPr>
          <w:lang w:val="en-US"/>
        </w:rPr>
        <w:sectPr w:rsidRPr="009D3E0A" w:rsidR="009D3E0A" w:rsidSect="0026163F">
          <w:headerReference w:type="even" r:id="rId27"/>
          <w:headerReference w:type="default" r:id="rId28"/>
          <w:footerReference w:type="default" r:id="rId29"/>
          <w:headerReference w:type="first" r:id="rId30"/>
          <w:pgSz w:w="12240" w:h="15840" w:orient="portrait"/>
          <w:pgMar w:top="1152" w:right="1152" w:bottom="1152" w:left="1152" w:header="360" w:footer="360" w:gutter="0"/>
          <w:pgNumType w:start="1"/>
          <w:cols w:space="720"/>
        </w:sectPr>
      </w:pPr>
      <w:r>
        <w:rPr>
          <w:lang w:val="en-US"/>
        </w:rPr>
        <w:tab/>
      </w:r>
    </w:p>
    <w:p w:rsidR="00082356" w:rsidP="00082356" w:rsidRDefault="00082356" w14:paraId="54909288" w14:textId="77777777">
      <w:pPr>
        <w:pStyle w:val="Heading1"/>
        <w:spacing w:before="200"/>
        <w:rPr>
          <w:color w:val="222222"/>
        </w:rPr>
      </w:pPr>
      <w:bookmarkStart w:name="_heading=h.12xy3il94j0h" w:colFirst="0" w:colLast="0" w:id="2"/>
      <w:bookmarkEnd w:id="2"/>
      <w:r>
        <w:rPr>
          <w:color w:val="222222"/>
        </w:rPr>
        <w:t>Terms and Definitions</w:t>
      </w:r>
      <w:r>
        <w:rPr>
          <w:color w:val="222222"/>
          <w:vertAlign w:val="superscript"/>
        </w:rPr>
        <w:footnoteReference w:id="2"/>
      </w:r>
    </w:p>
    <w:p w:rsidR="00082356" w:rsidP="00082356" w:rsidRDefault="00082356" w14:paraId="49524B2A" w14:textId="77777777">
      <w:pPr>
        <w:spacing w:line="276" w:lineRule="auto"/>
        <w:jc w:val="both"/>
        <w:rPr>
          <w:i/>
          <w:color w:val="CC0000"/>
        </w:rPr>
      </w:pPr>
      <w:r>
        <w:rPr>
          <w:i/>
          <w:color w:val="CC0000"/>
        </w:rPr>
        <w:t>Note: In some cases, the original drafts of the SSPs used slightly different terms across the consultant groups. Where appropriate, this version addresses some of the inconsistencies without changing the meaning of the original drafts.</w:t>
      </w:r>
    </w:p>
    <w:p w:rsidR="00082356" w:rsidP="4502FB96" w:rsidRDefault="5764DCA6" w14:paraId="0A846D89" w14:textId="51A17CE1">
      <w:pPr>
        <w:spacing w:line="276" w:lineRule="auto"/>
        <w:jc w:val="both"/>
        <w:rPr>
          <w:i/>
          <w:iCs/>
          <w:color w:val="CC0000"/>
        </w:rPr>
      </w:pPr>
      <w:r w:rsidRPr="4502FB96">
        <w:rPr>
          <w:i/>
          <w:iCs/>
          <w:color w:val="CC0000"/>
        </w:rPr>
        <w:t xml:space="preserve"> </w:t>
      </w:r>
    </w:p>
    <w:tbl>
      <w:tblPr>
        <w:tblStyle w:val="TableGrid"/>
        <w:tblW w:w="9927" w:type="dxa"/>
        <w:tblLayout w:type="fixed"/>
        <w:tblLook w:val="06A0" w:firstRow="1" w:lastRow="0" w:firstColumn="1" w:lastColumn="0" w:noHBand="1" w:noVBand="1"/>
      </w:tblPr>
      <w:tblGrid>
        <w:gridCol w:w="1857"/>
        <w:gridCol w:w="8070"/>
      </w:tblGrid>
      <w:tr w:rsidR="4502FB96" w:rsidTr="2547BE43" w14:paraId="1D3E1121" w14:textId="77777777">
        <w:trPr>
          <w:trHeight w:val="300"/>
        </w:trPr>
        <w:tc>
          <w:tcPr>
            <w:tcW w:w="9927" w:type="dxa"/>
            <w:gridSpan w:val="2"/>
            <w:shd w:val="clear" w:color="auto" w:fill="D9E2F3" w:themeFill="accent1" w:themeFillTint="33"/>
          </w:tcPr>
          <w:p w:rsidR="7A0C34A3" w:rsidP="4502FB96" w:rsidRDefault="7A0C34A3" w14:paraId="424E1DB1" w14:textId="5A4C4A0F">
            <w:pPr>
              <w:spacing w:line="259" w:lineRule="auto"/>
              <w:rPr>
                <w:b/>
                <w:bCs/>
                <w:sz w:val="20"/>
                <w:szCs w:val="20"/>
              </w:rPr>
            </w:pPr>
            <w:r w:rsidRPr="4502FB96">
              <w:rPr>
                <w:b/>
                <w:bCs/>
                <w:sz w:val="20"/>
                <w:szCs w:val="20"/>
              </w:rPr>
              <w:t>GENEARL COMMENTS</w:t>
            </w:r>
            <w:r w:rsidR="00B75C04">
              <w:rPr>
                <w:b/>
                <w:bCs/>
                <w:sz w:val="20"/>
                <w:szCs w:val="20"/>
              </w:rPr>
              <w:t xml:space="preserve"> </w:t>
            </w:r>
            <w:r w:rsidR="00961B71">
              <w:rPr>
                <w:b/>
                <w:bCs/>
                <w:sz w:val="20"/>
                <w:szCs w:val="20"/>
              </w:rPr>
              <w:t xml:space="preserve">FROM CCMs FEEDBACK </w:t>
            </w:r>
            <w:r w:rsidR="00B75C04">
              <w:rPr>
                <w:b/>
                <w:bCs/>
                <w:sz w:val="20"/>
                <w:szCs w:val="20"/>
              </w:rPr>
              <w:t>-</w:t>
            </w:r>
            <w:r w:rsidRPr="4502FB96">
              <w:rPr>
                <w:b/>
                <w:bCs/>
                <w:sz w:val="20"/>
                <w:szCs w:val="20"/>
              </w:rPr>
              <w:t xml:space="preserve"> TERMS AND DEFINITIONS</w:t>
            </w:r>
          </w:p>
        </w:tc>
      </w:tr>
      <w:tr w:rsidR="4502FB96" w:rsidTr="2547BE43" w14:paraId="4A8F1CD8" w14:textId="77777777">
        <w:trPr>
          <w:trHeight w:val="300"/>
        </w:trPr>
        <w:tc>
          <w:tcPr>
            <w:tcW w:w="1857" w:type="dxa"/>
            <w:shd w:val="clear" w:color="auto" w:fill="D9E2F3" w:themeFill="accent1" w:themeFillTint="33"/>
          </w:tcPr>
          <w:p w:rsidRPr="007F598A" w:rsidR="6EA58B78" w:rsidP="4502FB96" w:rsidRDefault="6EA58B78" w14:paraId="54EF030A" w14:textId="6F944A9A">
            <w:pPr>
              <w:rPr>
                <w:b/>
                <w:sz w:val="20"/>
                <w:szCs w:val="20"/>
              </w:rPr>
            </w:pPr>
            <w:r w:rsidRPr="007F598A">
              <w:rPr>
                <w:b/>
                <w:sz w:val="20"/>
                <w:szCs w:val="20"/>
              </w:rPr>
              <w:t>Several CCMs</w:t>
            </w:r>
          </w:p>
        </w:tc>
        <w:tc>
          <w:tcPr>
            <w:tcW w:w="8070" w:type="dxa"/>
          </w:tcPr>
          <w:p w:rsidRPr="007F598A" w:rsidR="00250D98" w:rsidP="00A21C70" w:rsidRDefault="00250D98" w14:paraId="207CEBEC" w14:textId="1CBE5FDD">
            <w:pPr>
              <w:pStyle w:val="ListParagraph"/>
              <w:numPr>
                <w:ilvl w:val="0"/>
                <w:numId w:val="2"/>
              </w:numPr>
              <w:rPr>
                <w:rFonts w:ascii="Calibri" w:hAnsi="Calibri" w:eastAsia="Calibri" w:cs="Calibri"/>
                <w:sz w:val="20"/>
                <w:szCs w:val="20"/>
              </w:rPr>
            </w:pPr>
            <w:r w:rsidRPr="007F598A">
              <w:rPr>
                <w:rFonts w:ascii="Calibri" w:hAnsi="Calibri" w:eastAsia="Calibri" w:cs="Calibri"/>
                <w:sz w:val="20"/>
                <w:szCs w:val="20"/>
                <w:lang w:val="en-NZ"/>
              </w:rPr>
              <w:t xml:space="preserve">Need relevant WCPFC references </w:t>
            </w:r>
            <w:r w:rsidRPr="007F598A" w:rsidR="00A7328E">
              <w:rPr>
                <w:rFonts w:ascii="Calibri" w:hAnsi="Calibri" w:eastAsia="Calibri" w:cs="Calibri"/>
                <w:sz w:val="20"/>
                <w:szCs w:val="20"/>
                <w:lang w:val="en-NZ"/>
              </w:rPr>
              <w:t xml:space="preserve">and remove </w:t>
            </w:r>
            <w:r w:rsidRPr="007F598A">
              <w:rPr>
                <w:rFonts w:ascii="Calibri" w:hAnsi="Calibri" w:eastAsia="Calibri" w:cs="Calibri"/>
                <w:sz w:val="20"/>
                <w:szCs w:val="20"/>
                <w:lang w:val="en-NZ"/>
              </w:rPr>
              <w:t>FFA references throughout</w:t>
            </w:r>
          </w:p>
          <w:p w:rsidR="6EA58B78" w:rsidP="2547BE43" w:rsidRDefault="6EA58B78" w14:paraId="4DF753AB" w14:textId="4940755D">
            <w:pPr>
              <w:pStyle w:val="ListParagraph"/>
              <w:numPr>
                <w:ilvl w:val="0"/>
                <w:numId w:val="2"/>
              </w:numPr>
              <w:rPr>
                <w:rFonts w:ascii="Calibri" w:hAnsi="Calibri" w:eastAsia="Calibri" w:cs="Calibri"/>
                <w:sz w:val="20"/>
                <w:szCs w:val="20"/>
                <w:lang w:val="en-NZ"/>
              </w:rPr>
            </w:pPr>
            <w:r w:rsidRPr="4502FB96">
              <w:rPr>
                <w:rFonts w:ascii="Calibri" w:hAnsi="Calibri" w:eastAsia="Calibri" w:cs="Calibri"/>
                <w:sz w:val="20"/>
                <w:szCs w:val="20"/>
                <w:lang w:val="en-NZ"/>
              </w:rPr>
              <w:t>Terms not appearing in presented SSPs</w:t>
            </w:r>
            <w:r w:rsidRPr="4502FB96" w:rsidR="4CEF7616">
              <w:rPr>
                <w:rFonts w:ascii="Calibri" w:hAnsi="Calibri" w:eastAsia="Calibri" w:cs="Calibri"/>
                <w:sz w:val="20"/>
                <w:szCs w:val="20"/>
                <w:lang w:val="en-NZ"/>
              </w:rPr>
              <w:t xml:space="preserve"> so potentially delete.</w:t>
            </w:r>
            <w:r w:rsidRPr="4502FB96" w:rsidR="759B7536">
              <w:rPr>
                <w:rFonts w:ascii="Calibri" w:hAnsi="Calibri" w:eastAsia="Calibri" w:cs="Calibri"/>
                <w:sz w:val="20"/>
                <w:szCs w:val="20"/>
                <w:lang w:val="en-NZ"/>
              </w:rPr>
              <w:t xml:space="preserve"> </w:t>
            </w:r>
            <w:r w:rsidRPr="4502FB96" w:rsidR="1B838DC9">
              <w:rPr>
                <w:rFonts w:ascii="Calibri" w:hAnsi="Calibri" w:eastAsia="Calibri" w:cs="Calibri"/>
                <w:sz w:val="20"/>
                <w:szCs w:val="20"/>
                <w:lang w:val="en-NZ"/>
              </w:rPr>
              <w:t>U</w:t>
            </w:r>
            <w:r w:rsidRPr="4502FB96" w:rsidR="759B7536">
              <w:rPr>
                <w:rFonts w:ascii="Calibri" w:hAnsi="Calibri" w:eastAsia="Calibri" w:cs="Calibri"/>
                <w:sz w:val="20"/>
                <w:szCs w:val="20"/>
                <w:lang w:val="en-NZ"/>
              </w:rPr>
              <w:t>nclear if used in other</w:t>
            </w:r>
            <w:r w:rsidRPr="4502FB96" w:rsidR="32F0730C">
              <w:rPr>
                <w:rFonts w:ascii="Calibri" w:hAnsi="Calibri" w:eastAsia="Calibri" w:cs="Calibri"/>
                <w:sz w:val="20"/>
                <w:szCs w:val="20"/>
                <w:lang w:val="en-NZ"/>
              </w:rPr>
              <w:t xml:space="preserve"> SSPs</w:t>
            </w:r>
            <w:r w:rsidRPr="2547BE43" w:rsidR="007E1509">
              <w:rPr>
                <w:rFonts w:ascii="Calibri" w:hAnsi="Calibri" w:eastAsia="Calibri" w:cs="Calibri"/>
                <w:sz w:val="20"/>
                <w:szCs w:val="20"/>
                <w:lang w:val="en-NZ"/>
              </w:rPr>
              <w:t xml:space="preserve"> not </w:t>
            </w:r>
            <w:r w:rsidRPr="2547BE43" w:rsidR="00A21C70">
              <w:rPr>
                <w:rFonts w:ascii="Calibri" w:hAnsi="Calibri" w:eastAsia="Calibri" w:cs="Calibri"/>
                <w:sz w:val="20"/>
                <w:szCs w:val="20"/>
                <w:lang w:val="en-NZ"/>
              </w:rPr>
              <w:t>discussed</w:t>
            </w:r>
            <w:r w:rsidRPr="2547BE43" w:rsidR="007E1509">
              <w:rPr>
                <w:rFonts w:ascii="Calibri" w:hAnsi="Calibri" w:eastAsia="Calibri" w:cs="Calibri"/>
                <w:sz w:val="20"/>
                <w:szCs w:val="20"/>
                <w:lang w:val="en-NZ"/>
              </w:rPr>
              <w:t xml:space="preserve"> at this time</w:t>
            </w:r>
            <w:r w:rsidRPr="4502FB96">
              <w:rPr>
                <w:rFonts w:ascii="Calibri" w:hAnsi="Calibri" w:eastAsia="Calibri" w:cs="Calibri"/>
                <w:sz w:val="20"/>
                <w:szCs w:val="20"/>
                <w:lang w:val="en-NZ"/>
              </w:rPr>
              <w:t>:</w:t>
            </w:r>
          </w:p>
          <w:p w:rsidRPr="007F598A" w:rsidR="6EA58B78" w:rsidP="00A21C70" w:rsidRDefault="6EA58B78" w14:paraId="04533C61" w14:textId="7B609D26">
            <w:pPr>
              <w:pStyle w:val="ListParagraph"/>
              <w:numPr>
                <w:ilvl w:val="1"/>
                <w:numId w:val="2"/>
              </w:numPr>
              <w:rPr>
                <w:sz w:val="20"/>
                <w:szCs w:val="20"/>
              </w:rPr>
            </w:pPr>
            <w:r w:rsidRPr="007F598A">
              <w:rPr>
                <w:b/>
                <w:sz w:val="20"/>
                <w:szCs w:val="20"/>
              </w:rPr>
              <w:t xml:space="preserve">Authorised Agent - </w:t>
            </w:r>
            <w:r w:rsidRPr="007F598A">
              <w:rPr>
                <w:sz w:val="20"/>
                <w:szCs w:val="20"/>
              </w:rPr>
              <w:t>A person designated by the appropriate authority to carry out a specific function.</w:t>
            </w:r>
          </w:p>
          <w:p w:rsidRPr="007F598A" w:rsidR="380AFE6E" w:rsidP="00A21C70" w:rsidRDefault="380AFE6E" w14:paraId="3AC8032A" w14:textId="26ADC0FA">
            <w:pPr>
              <w:pStyle w:val="ListParagraph"/>
              <w:numPr>
                <w:ilvl w:val="1"/>
                <w:numId w:val="2"/>
              </w:numPr>
              <w:rPr>
                <w:sz w:val="20"/>
                <w:szCs w:val="20"/>
              </w:rPr>
            </w:pPr>
            <w:r w:rsidRPr="007F598A">
              <w:rPr>
                <w:b/>
                <w:sz w:val="20"/>
                <w:szCs w:val="20"/>
              </w:rPr>
              <w:t>IUU</w:t>
            </w:r>
            <w:r w:rsidRPr="007F598A">
              <w:rPr>
                <w:sz w:val="20"/>
                <w:szCs w:val="20"/>
              </w:rPr>
              <w:t xml:space="preserve"> - Illegal, Unreported and Unregulated Fishing (defined in IUU CMM)</w:t>
            </w:r>
          </w:p>
          <w:p w:rsidRPr="007F598A" w:rsidR="58D9DB1A" w:rsidP="00A21C70" w:rsidRDefault="58D9DB1A" w14:paraId="1A760ACA" w14:textId="5C4AFB0C">
            <w:pPr>
              <w:pStyle w:val="ListParagraph"/>
              <w:numPr>
                <w:ilvl w:val="1"/>
                <w:numId w:val="2"/>
              </w:numPr>
              <w:rPr>
                <w:sz w:val="20"/>
                <w:szCs w:val="20"/>
              </w:rPr>
            </w:pPr>
            <w:r w:rsidRPr="007F598A">
              <w:rPr>
                <w:b/>
                <w:sz w:val="20"/>
                <w:szCs w:val="20"/>
              </w:rPr>
              <w:t>Privacy Impact Assessment</w:t>
            </w:r>
            <w:r w:rsidRPr="007F598A">
              <w:rPr>
                <w:sz w:val="20"/>
                <w:szCs w:val="20"/>
              </w:rPr>
              <w:t xml:space="preserve"> - A systematic process for evaluating the potential effects on privacy of a project, initiative or proposed system or </w:t>
            </w:r>
            <w:proofErr w:type="gramStart"/>
            <w:r w:rsidRPr="007F598A">
              <w:rPr>
                <w:sz w:val="20"/>
                <w:szCs w:val="20"/>
              </w:rPr>
              <w:t>scheme</w:t>
            </w:r>
            <w:proofErr w:type="gramEnd"/>
          </w:p>
          <w:p w:rsidRPr="007F598A" w:rsidR="58D9DB1A" w:rsidP="007A2AB5" w:rsidRDefault="00250D98" w14:paraId="6F12089A" w14:textId="304286AB">
            <w:pPr>
              <w:pStyle w:val="ListParagraph"/>
              <w:ind w:left="0"/>
              <w:rPr>
                <w:sz w:val="20"/>
                <w:szCs w:val="20"/>
                <w:vertAlign w:val="superscript"/>
              </w:rPr>
            </w:pPr>
            <w:r w:rsidRPr="007F598A">
              <w:rPr>
                <w:rFonts w:ascii="Calibri" w:hAnsi="Calibri" w:eastAsia="Calibri" w:cs="Calibri"/>
                <w:sz w:val="20"/>
                <w:szCs w:val="20"/>
              </w:rPr>
              <w:t>3</w:t>
            </w:r>
            <w:r w:rsidRPr="007F598A" w:rsidR="007A2AB5">
              <w:rPr>
                <w:rFonts w:ascii="Calibri" w:hAnsi="Calibri" w:eastAsia="Calibri" w:cs="Calibri"/>
                <w:sz w:val="20"/>
                <w:szCs w:val="20"/>
              </w:rPr>
              <w:t xml:space="preserve">. </w:t>
            </w:r>
            <w:r w:rsidRPr="007F598A" w:rsidR="00A21C70">
              <w:rPr>
                <w:rFonts w:ascii="Calibri" w:hAnsi="Calibri" w:eastAsia="Calibri" w:cs="Calibri"/>
                <w:sz w:val="20"/>
                <w:szCs w:val="20"/>
              </w:rPr>
              <w:t>Clarify what /who is an ‘appropriate authority</w:t>
            </w:r>
            <w:r w:rsidRPr="007F598A" w:rsidR="001A7D66">
              <w:rPr>
                <w:rFonts w:ascii="Calibri" w:hAnsi="Calibri" w:eastAsia="Calibri" w:cs="Calibri"/>
                <w:sz w:val="20"/>
                <w:szCs w:val="20"/>
              </w:rPr>
              <w:t>’</w:t>
            </w:r>
            <w:r w:rsidRPr="007F598A" w:rsidR="00A21C70">
              <w:rPr>
                <w:rFonts w:ascii="Calibri" w:hAnsi="Calibri" w:eastAsia="Calibri" w:cs="Calibri"/>
                <w:sz w:val="20"/>
                <w:szCs w:val="20"/>
              </w:rPr>
              <w:t xml:space="preserve"> </w:t>
            </w:r>
            <w:r w:rsidRPr="007F598A" w:rsidR="001A7D66">
              <w:rPr>
                <w:rFonts w:ascii="Calibri" w:hAnsi="Calibri" w:eastAsia="Calibri" w:cs="Calibri"/>
                <w:sz w:val="20"/>
                <w:szCs w:val="20"/>
              </w:rPr>
              <w:t>for</w:t>
            </w:r>
            <w:r w:rsidRPr="007F598A" w:rsidR="00A21C70">
              <w:rPr>
                <w:rFonts w:ascii="Calibri" w:hAnsi="Calibri" w:eastAsia="Calibri" w:cs="Calibri"/>
                <w:sz w:val="20"/>
                <w:szCs w:val="20"/>
              </w:rPr>
              <w:t xml:space="preserve"> </w:t>
            </w:r>
            <w:r w:rsidRPr="007F598A" w:rsidR="001A7D66">
              <w:rPr>
                <w:rFonts w:ascii="Calibri" w:hAnsi="Calibri" w:eastAsia="Calibri" w:cs="Calibri"/>
                <w:sz w:val="20"/>
                <w:szCs w:val="20"/>
              </w:rPr>
              <w:t xml:space="preserve">terms </w:t>
            </w:r>
            <w:r w:rsidRPr="007F598A" w:rsidR="00A21C70">
              <w:rPr>
                <w:rFonts w:ascii="Calibri" w:hAnsi="Calibri" w:eastAsia="Calibri" w:cs="Calibri"/>
                <w:sz w:val="20"/>
                <w:szCs w:val="20"/>
              </w:rPr>
              <w:t>Authorised agent, EM Certifier</w:t>
            </w:r>
          </w:p>
        </w:tc>
      </w:tr>
      <w:tr w:rsidR="00250D98" w:rsidTr="2547BE43" w14:paraId="713584D6" w14:textId="77777777">
        <w:trPr>
          <w:trHeight w:val="300"/>
        </w:trPr>
        <w:tc>
          <w:tcPr>
            <w:tcW w:w="1857" w:type="dxa"/>
            <w:shd w:val="clear" w:color="auto" w:fill="D9E2F3" w:themeFill="accent1" w:themeFillTint="33"/>
          </w:tcPr>
          <w:p w:rsidRPr="007F598A" w:rsidR="00250D98" w:rsidP="00250D98" w:rsidRDefault="00250D98" w14:paraId="479FB33F" w14:textId="3CBCBCF8">
            <w:pPr>
              <w:rPr>
                <w:b/>
                <w:bCs/>
                <w:sz w:val="20"/>
                <w:szCs w:val="20"/>
              </w:rPr>
            </w:pPr>
            <w:r w:rsidRPr="007F598A">
              <w:rPr>
                <w:b/>
                <w:bCs/>
                <w:sz w:val="20"/>
                <w:szCs w:val="20"/>
              </w:rPr>
              <w:t>JP</w:t>
            </w:r>
          </w:p>
        </w:tc>
        <w:tc>
          <w:tcPr>
            <w:tcW w:w="8070" w:type="dxa"/>
          </w:tcPr>
          <w:p w:rsidRPr="007F598A" w:rsidR="00250D98" w:rsidP="00250D98" w:rsidRDefault="00250D98" w14:paraId="2FAA3902" w14:textId="77777777">
            <w:pPr>
              <w:rPr>
                <w:rFonts w:ascii="Calibri" w:hAnsi="Calibri" w:eastAsia="Calibri" w:cs="Calibri"/>
                <w:sz w:val="20"/>
                <w:szCs w:val="20"/>
                <w:lang w:val="en-NZ"/>
              </w:rPr>
            </w:pPr>
            <w:r w:rsidRPr="007F598A">
              <w:rPr>
                <w:rFonts w:ascii="Calibri" w:hAnsi="Calibri" w:eastAsia="Calibri" w:cs="Calibri"/>
                <w:sz w:val="20"/>
                <w:szCs w:val="20"/>
                <w:lang w:val="en-NZ"/>
              </w:rPr>
              <w:t xml:space="preserve">Reserve position to make further comments on “Terms and Definitions” since this section may need reviewed based on discussion of </w:t>
            </w:r>
            <w:proofErr w:type="gramStart"/>
            <w:r w:rsidRPr="007F598A">
              <w:rPr>
                <w:rFonts w:ascii="Calibri" w:hAnsi="Calibri" w:eastAsia="Calibri" w:cs="Calibri"/>
                <w:sz w:val="20"/>
                <w:szCs w:val="20"/>
                <w:lang w:val="en-NZ"/>
              </w:rPr>
              <w:t>SSP</w:t>
            </w:r>
            <w:proofErr w:type="gramEnd"/>
          </w:p>
          <w:p w:rsidRPr="007F598A" w:rsidR="00250D98" w:rsidP="00250D98" w:rsidRDefault="00250D98" w14:paraId="3059BD12" w14:textId="77777777">
            <w:pPr>
              <w:rPr>
                <w:rFonts w:ascii="Calibri" w:hAnsi="Calibri" w:eastAsia="Calibri" w:cs="Calibri"/>
                <w:sz w:val="20"/>
                <w:szCs w:val="20"/>
                <w:lang w:val="en-NZ"/>
              </w:rPr>
            </w:pPr>
          </w:p>
          <w:p w:rsidRPr="007F598A" w:rsidR="00250D98" w:rsidP="000C6B6F" w:rsidRDefault="00250D98" w14:paraId="54AC4DE7" w14:textId="7DB72FFB">
            <w:pPr>
              <w:rPr>
                <w:rFonts w:ascii="Calibri" w:hAnsi="Calibri" w:eastAsia="Calibri" w:cs="Calibri"/>
                <w:sz w:val="20"/>
                <w:szCs w:val="20"/>
              </w:rPr>
            </w:pPr>
            <w:r w:rsidRPr="007F598A">
              <w:rPr>
                <w:rFonts w:ascii="Calibri" w:hAnsi="Calibri" w:eastAsia="Calibri" w:cs="Calibri"/>
                <w:sz w:val="20"/>
                <w:szCs w:val="20"/>
                <w:lang w:val="en-NZ"/>
              </w:rPr>
              <w:t xml:space="preserve">Different terms are being used for data requirement such as “data field to be required by WCPFC”, “the regional minimum data field standards” or “EM minimum data field standard”.  These should be consistent throughout </w:t>
            </w:r>
          </w:p>
        </w:tc>
      </w:tr>
      <w:tr w:rsidR="00250D98" w:rsidTr="2547BE43" w14:paraId="4566C784" w14:textId="77777777">
        <w:trPr>
          <w:trHeight w:val="300"/>
        </w:trPr>
        <w:tc>
          <w:tcPr>
            <w:tcW w:w="1857" w:type="dxa"/>
            <w:shd w:val="clear" w:color="auto" w:fill="D9E2F3" w:themeFill="accent1" w:themeFillTint="33"/>
          </w:tcPr>
          <w:p w:rsidRPr="007F598A" w:rsidR="00250D98" w:rsidP="00250D98" w:rsidRDefault="00250D98" w14:paraId="4355251B" w14:textId="283CBC63">
            <w:pPr>
              <w:rPr>
                <w:b/>
                <w:bCs/>
                <w:sz w:val="20"/>
                <w:szCs w:val="20"/>
              </w:rPr>
            </w:pPr>
            <w:r w:rsidRPr="007F598A">
              <w:rPr>
                <w:b/>
                <w:bCs/>
                <w:sz w:val="20"/>
                <w:szCs w:val="20"/>
              </w:rPr>
              <w:t>US</w:t>
            </w:r>
          </w:p>
        </w:tc>
        <w:tc>
          <w:tcPr>
            <w:tcW w:w="8070" w:type="dxa"/>
          </w:tcPr>
          <w:p w:rsidRPr="007F598A" w:rsidR="00250D98" w:rsidP="00250D98" w:rsidRDefault="00250D98" w14:paraId="347D4903" w14:textId="3D13FCB4">
            <w:pPr>
              <w:rPr>
                <w:rFonts w:ascii="Calibri" w:hAnsi="Calibri" w:eastAsia="Calibri" w:cs="Calibri"/>
                <w:sz w:val="20"/>
                <w:szCs w:val="20"/>
              </w:rPr>
            </w:pPr>
            <w:r w:rsidRPr="007F598A">
              <w:rPr>
                <w:rFonts w:ascii="Segoe UI" w:hAnsi="Segoe UI" w:eastAsia="Segoe UI" w:cs="Segoe UI"/>
                <w:color w:val="333333"/>
                <w:sz w:val="20"/>
                <w:szCs w:val="20"/>
                <w:lang w:val="en-NZ"/>
              </w:rPr>
              <w:t>Suggest clarifying what regional minimum data field standards are. For example, would expect at least vessel name, flag, IMO number, WCPFC number, possibly others. Term used in text in multiple places.</w:t>
            </w:r>
          </w:p>
        </w:tc>
      </w:tr>
      <w:tr w:rsidR="4502FB96" w:rsidTr="2547BE43" w14:paraId="1E4C9AAC" w14:textId="77777777">
        <w:trPr>
          <w:trHeight w:val="300"/>
        </w:trPr>
        <w:tc>
          <w:tcPr>
            <w:tcW w:w="1857" w:type="dxa"/>
            <w:shd w:val="clear" w:color="auto" w:fill="D9E2F3" w:themeFill="accent1" w:themeFillTint="33"/>
          </w:tcPr>
          <w:p w:rsidR="4502FB96" w:rsidP="4502FB96" w:rsidRDefault="4502FB96" w14:paraId="5451AE30" w14:textId="1FE81C0B">
            <w:pPr>
              <w:rPr>
                <w:b/>
                <w:bCs/>
              </w:rPr>
            </w:pPr>
          </w:p>
        </w:tc>
        <w:tc>
          <w:tcPr>
            <w:tcW w:w="8070" w:type="dxa"/>
            <w:shd w:val="clear" w:color="auto" w:fill="D9E2F3" w:themeFill="accent1" w:themeFillTint="33"/>
          </w:tcPr>
          <w:p w:rsidR="1E1DAB88" w:rsidP="4502FB96" w:rsidRDefault="1E1DAB88" w14:paraId="779B3F9B" w14:textId="3F6AF553">
            <w:pPr>
              <w:rPr>
                <w:rFonts w:ascii="Calibri" w:hAnsi="Calibri" w:eastAsia="Calibri" w:cs="Calibri"/>
                <w:sz w:val="20"/>
                <w:szCs w:val="20"/>
                <w:lang w:val="en-NZ"/>
              </w:rPr>
            </w:pPr>
          </w:p>
        </w:tc>
      </w:tr>
    </w:tbl>
    <w:p w:rsidR="00082356" w:rsidP="4502FB96" w:rsidRDefault="00082356" w14:paraId="751A6957" w14:textId="2BB84719">
      <w:pPr>
        <w:spacing w:line="276" w:lineRule="auto"/>
        <w:jc w:val="both"/>
        <w:rPr>
          <w:i/>
          <w:iCs/>
          <w:color w:val="CC0000"/>
        </w:rPr>
      </w:pPr>
    </w:p>
    <w:p w:rsidR="00082356" w:rsidP="00082356" w:rsidRDefault="00082356" w14:paraId="11481BB4" w14:textId="77777777">
      <w:pPr>
        <w:spacing w:line="276" w:lineRule="auto"/>
        <w:jc w:val="both"/>
        <w:rPr>
          <w:color w:val="222222"/>
        </w:rPr>
      </w:pPr>
      <w:r>
        <w:rPr>
          <w:b/>
          <w:color w:val="222222"/>
        </w:rPr>
        <w:t xml:space="preserve">Ancillary Logs </w:t>
      </w:r>
      <w:r>
        <w:rPr>
          <w:color w:val="222222"/>
        </w:rPr>
        <w:t>- Data records from the EM system that are supplemental to the EM Records, such as a record of changes in system configurations and settings and a summary of system health checks performed.</w:t>
      </w:r>
    </w:p>
    <w:p w:rsidR="00082356" w:rsidP="4502FB96" w:rsidRDefault="5764DCA6" w14:paraId="165B8DDA" w14:textId="4559500B">
      <w:pPr>
        <w:spacing w:line="276" w:lineRule="auto"/>
        <w:jc w:val="both"/>
        <w:rPr>
          <w:rFonts w:ascii="Calibri" w:hAnsi="Calibri" w:eastAsia="Calibri" w:cs="Calibri"/>
        </w:rPr>
      </w:pPr>
      <w:r w:rsidRPr="4502FB96">
        <w:rPr>
          <w:b/>
          <w:bCs/>
        </w:rPr>
        <w:t xml:space="preserve">Artificial Intelligence (AI) </w:t>
      </w:r>
      <w:r w:rsidR="0094468A">
        <w:rPr>
          <w:b/>
          <w:bCs/>
        </w:rPr>
        <w:t>–</w:t>
      </w:r>
      <w:r w:rsidRPr="4502FB96">
        <w:rPr>
          <w:b/>
          <w:bCs/>
        </w:rPr>
        <w:t xml:space="preserve"> </w:t>
      </w:r>
      <w:r w:rsidRPr="4502FB96">
        <w:rPr>
          <w:strike/>
          <w:color w:val="FF0000"/>
        </w:rPr>
        <w:t xml:space="preserve">The theory and development of computer systems able to perform tasks that normally require human intelligence, such as visual perception, speech recognition, decision-making, and translation between languages. </w:t>
      </w:r>
      <w:sdt>
        <w:sdtPr>
          <w:id w:val="-1235701696"/>
          <w:docPartObj>
            <w:docPartGallery w:val="Watermarks"/>
          </w:docPartObj>
        </w:sdtPr>
        <w:sdtContent>
          <w:commentRangeStart w:id="3"/>
          <w:r w:rsidRPr="4502FB96" w:rsidR="047DEBD2">
            <w:rPr>
              <w:color w:val="FF0000"/>
            </w:rPr>
            <w:t xml:space="preserve"> </w:t>
          </w:r>
          <w:r w:rsidR="00035E5E">
            <w:rPr>
              <w:noProof/>
            </w:rPr>
            <mc:AlternateContent>
              <mc:Choice Requires="wps">
                <w:drawing>
                  <wp:anchor distT="0" distB="0" distL="114300" distR="114300" simplePos="0" relativeHeight="251658241" behindDoc="1" locked="0" layoutInCell="0" allowOverlap="1" wp14:anchorId="77AAC96C" wp14:editId="3EFAB99F">
                    <wp:simplePos x="0" y="0"/>
                    <wp:positionH relativeFrom="margin">
                      <wp:align>center</wp:align>
                    </wp:positionH>
                    <wp:positionV relativeFrom="margin">
                      <wp:align>center</wp:align>
                    </wp:positionV>
                    <wp:extent cx="8476615" cy="416560"/>
                    <wp:effectExtent l="0" t="2842260" r="0" b="2846705"/>
                    <wp:wrapNone/>
                    <wp:docPr id="272601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5E5E" w:rsidP="00035E5E" w:rsidRDefault="00035E5E" w14:paraId="0CF9F376"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5F533AE1">
                  <v:shape id="Text Box 2" style="position:absolute;left:0;text-align:left;margin-left:0;margin-top:0;width:667.45pt;height:32.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3LD9gEAAMs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" w14:anchorId="77AAC96C">
                    <v:stroke joinstyle="round"/>
                    <o:lock v:ext="edit" shapetype="t"/>
                    <v:textbox style="mso-fit-shape-to-text:t">
                      <w:txbxContent>
                        <w:p w:rsidR="00035E5E" w:rsidP="00035E5E" w:rsidRDefault="00035E5E" w14:paraId="7416300F"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v:textbox>
                    <w10:wrap anchorx="margin" anchory="margin"/>
                  </v:shape>
                </w:pict>
              </mc:Fallback>
            </mc:AlternateContent>
          </w:r>
        </w:sdtContent>
      </w:sdt>
      <w:r w:rsidRPr="4502FB96" w:rsidR="047DEBD2">
        <w:rPr>
          <w:color w:val="FF0000"/>
        </w:rPr>
        <w:t>[</w:t>
      </w:r>
      <w:r w:rsidRPr="4502FB96" w:rsidR="047DEBD2">
        <w:rPr>
          <w:rFonts w:ascii="Calibri" w:hAnsi="Calibri" w:eastAsia="Calibri" w:cs="Calibri"/>
          <w:color w:val="FF0000"/>
          <w:u w:val="single"/>
        </w:rPr>
        <w:t>A machine-based system that can, for a given set of human-defined objectives, make predictions, recommendations or decisions influencing real or virtual environments. Artificial intelligence systems use machine and human-based inputs to (A) perceive real and virtual environments; (B) abstract such perceptions into models through analysis in an automated manner; and (C) use model inference to formulate options for information or action.]</w:t>
      </w:r>
      <w:commentRangeEnd w:id="3"/>
      <w:r w:rsidR="00082356">
        <w:rPr>
          <w:rStyle w:val="CommentReference"/>
        </w:rPr>
        <w:commentReference w:id="3"/>
      </w:r>
    </w:p>
    <w:p w:rsidR="00082356" w:rsidP="4502FB96" w:rsidRDefault="5764DCA6" w14:paraId="515DA648" w14:textId="3A6A3273">
      <w:pPr>
        <w:spacing w:line="276" w:lineRule="auto"/>
        <w:jc w:val="both"/>
        <w:rPr>
          <w:strike/>
          <w:color w:val="FF0000"/>
        </w:rPr>
      </w:pPr>
      <w:r w:rsidRPr="4502FB96">
        <w:rPr>
          <w:b/>
          <w:bCs/>
          <w:strike/>
          <w:color w:val="FF0000"/>
        </w:rPr>
        <w:t xml:space="preserve">Authorised Agent - </w:t>
      </w:r>
      <w:r w:rsidRPr="4502FB96">
        <w:rPr>
          <w:strike/>
          <w:color w:val="FF0000"/>
        </w:rPr>
        <w:t>A person designated by the appropriate authority to carry out a specific function.</w:t>
      </w:r>
    </w:p>
    <w:p w:rsidR="00082356" w:rsidP="00082356" w:rsidRDefault="00082356" w14:paraId="10C0F9F1" w14:textId="77777777">
      <w:pPr>
        <w:spacing w:line="276" w:lineRule="auto"/>
        <w:jc w:val="both"/>
        <w:rPr>
          <w:b/>
        </w:rPr>
      </w:pPr>
      <w:r>
        <w:rPr>
          <w:b/>
        </w:rPr>
        <w:t xml:space="preserve">Cold Data Storage - </w:t>
      </w:r>
      <w:r>
        <w:t xml:space="preserve">The storage of inactive data that is rarely used or accessed. Cold data storage takes longer to access but is generally much cheaper to store. </w:t>
      </w:r>
    </w:p>
    <w:p w:rsidR="00082356" w:rsidP="00082356" w:rsidRDefault="00082356" w14:paraId="56414799" w14:textId="77777777">
      <w:pPr>
        <w:spacing w:line="276" w:lineRule="auto"/>
        <w:jc w:val="both"/>
      </w:pPr>
      <w:r>
        <w:rPr>
          <w:b/>
        </w:rPr>
        <w:t xml:space="preserve">Control Centre - </w:t>
      </w:r>
      <w:r>
        <w:t xml:space="preserve">The EM control centre is a computer and software system that records and stores information from EM System components (e.g., video, sensor data, GPS data, system log data) </w:t>
      </w:r>
      <w:proofErr w:type="gramStart"/>
      <w:r>
        <w:t>and also</w:t>
      </w:r>
      <w:proofErr w:type="gramEnd"/>
      <w:r>
        <w:t xml:space="preserve"> controls the operation of onboard EM system components. </w:t>
      </w:r>
    </w:p>
    <w:p w:rsidR="00082356" w:rsidP="00082356" w:rsidRDefault="00082356" w14:paraId="2164A980" w14:textId="77777777">
      <w:pPr>
        <w:spacing w:line="276" w:lineRule="auto"/>
        <w:jc w:val="both"/>
      </w:pPr>
      <w:r>
        <w:rPr>
          <w:b/>
        </w:rPr>
        <w:t>Custodian</w:t>
      </w:r>
      <w:r>
        <w:t xml:space="preserve"> - A person or organisation designated by the EM records and EM data owner to manage authorization and storage of EM records and EM data. There may be a different custodian for records and data. </w:t>
      </w:r>
    </w:p>
    <w:p w:rsidR="00082356" w:rsidP="00082356" w:rsidRDefault="00082356" w14:paraId="2DC76313" w14:textId="77777777">
      <w:pPr>
        <w:spacing w:line="276" w:lineRule="auto"/>
        <w:jc w:val="both"/>
      </w:pPr>
      <w:r>
        <w:rPr>
          <w:b/>
        </w:rPr>
        <w:t>Data Lake</w:t>
      </w:r>
      <w:r>
        <w:t xml:space="preserve"> - A storage repository that holds raw data in its native format until it is needed for analytics applications. </w:t>
      </w:r>
    </w:p>
    <w:p w:rsidR="00082356" w:rsidP="00082356" w:rsidRDefault="00082356" w14:paraId="5530A5FE" w14:textId="77777777">
      <w:pPr>
        <w:spacing w:line="276" w:lineRule="auto"/>
        <w:jc w:val="both"/>
        <w:rPr>
          <w:b/>
        </w:rPr>
      </w:pPr>
      <w:r>
        <w:rPr>
          <w:b/>
        </w:rPr>
        <w:t xml:space="preserve">Data Records - </w:t>
      </w:r>
      <w:r>
        <w:t>Actual records or entries in a data file or database.</w:t>
      </w:r>
    </w:p>
    <w:p w:rsidR="00082356" w:rsidP="00082356" w:rsidRDefault="00082356" w14:paraId="465CF629" w14:textId="77777777">
      <w:pPr>
        <w:spacing w:line="276" w:lineRule="auto"/>
        <w:jc w:val="both"/>
      </w:pPr>
      <w:r>
        <w:rPr>
          <w:b/>
        </w:rPr>
        <w:t>Data Review Centre (DRC)</w:t>
      </w:r>
      <w:r>
        <w:t xml:space="preserve"> - A facility with supporting software platform(s) used to analyse e-monitoring records and record e-monitoring data.</w:t>
      </w:r>
    </w:p>
    <w:p w:rsidR="00082356" w:rsidP="00082356" w:rsidRDefault="00082356" w14:paraId="775C6A84" w14:textId="77777777">
      <w:pPr>
        <w:spacing w:line="276" w:lineRule="auto"/>
        <w:jc w:val="both"/>
      </w:pPr>
      <w:r>
        <w:rPr>
          <w:b/>
        </w:rPr>
        <w:t xml:space="preserve">Designated Installer or Service Technician - </w:t>
      </w:r>
      <w:r>
        <w:t xml:space="preserve">A person or entity authorised by an EM Service Provider to install or service an EM System. </w:t>
      </w:r>
    </w:p>
    <w:p w:rsidR="00082356" w:rsidP="00082356" w:rsidRDefault="5764DCA6" w14:paraId="2F6F522D" w14:textId="46C3CD78">
      <w:pPr>
        <w:spacing w:line="276" w:lineRule="auto"/>
        <w:jc w:val="both"/>
      </w:pPr>
      <w:r w:rsidRPr="4502FB96">
        <w:rPr>
          <w:b/>
          <w:bCs/>
        </w:rPr>
        <w:t xml:space="preserve">EM Analyst - </w:t>
      </w:r>
      <w:r>
        <w:t xml:space="preserve">A person qualified </w:t>
      </w:r>
      <w:r w:rsidRPr="4502FB96" w:rsidR="316AD16D">
        <w:rPr>
          <w:color w:val="FF0000"/>
        </w:rPr>
        <w:t>[</w:t>
      </w:r>
      <w:commentRangeStart w:id="4"/>
      <w:r w:rsidRPr="4502FB96" w:rsidR="316AD16D">
        <w:rPr>
          <w:color w:val="FF0000"/>
        </w:rPr>
        <w:t>by the appropriate EM Programme provider</w:t>
      </w:r>
      <w:commentRangeEnd w:id="4"/>
      <w:r w:rsidR="00082356">
        <w:rPr>
          <w:rStyle w:val="CommentReference"/>
        </w:rPr>
        <w:commentReference w:id="4"/>
      </w:r>
      <w:r w:rsidRPr="4502FB96" w:rsidR="316AD16D">
        <w:rPr>
          <w:color w:val="FF0000"/>
        </w:rPr>
        <w:t xml:space="preserve">] </w:t>
      </w:r>
      <w:r>
        <w:t>to analyse e-monitoring records and record e-monitoring data in accordance with the EM standard and analysis procedures.</w:t>
      </w:r>
    </w:p>
    <w:p w:rsidR="00082356" w:rsidP="00082356" w:rsidRDefault="00082356" w14:paraId="5CB04483" w14:textId="77777777">
      <w:pPr>
        <w:spacing w:line="276" w:lineRule="auto"/>
        <w:jc w:val="both"/>
      </w:pPr>
      <w:r>
        <w:rPr>
          <w:b/>
        </w:rPr>
        <w:t>EM Analysis</w:t>
      </w:r>
      <w:r>
        <w:t xml:space="preserve"> - See EM Records Analysis/Interpretation.</w:t>
      </w:r>
    </w:p>
    <w:p w:rsidR="00082356" w:rsidP="00082356" w:rsidRDefault="00082356" w14:paraId="71415052" w14:textId="77777777">
      <w:pPr>
        <w:spacing w:line="276" w:lineRule="auto"/>
        <w:jc w:val="both"/>
      </w:pPr>
      <w:r>
        <w:rPr>
          <w:b/>
        </w:rPr>
        <w:t>EM Analysis Rate</w:t>
      </w:r>
      <w:r>
        <w:t xml:space="preserve"> - The proportion of e-monitored records that are analysed.</w:t>
      </w:r>
    </w:p>
    <w:p w:rsidR="00082356" w:rsidP="00082356" w:rsidRDefault="5764DCA6" w14:paraId="71B347DB" w14:textId="782761EF">
      <w:pPr>
        <w:spacing w:line="276" w:lineRule="auto"/>
        <w:jc w:val="both"/>
      </w:pPr>
      <w:r w:rsidRPr="4502FB96">
        <w:rPr>
          <w:b/>
          <w:bCs/>
        </w:rPr>
        <w:t>EM Certifier</w:t>
      </w:r>
      <w:r>
        <w:t xml:space="preserve"> - An individual or organisation which has been </w:t>
      </w:r>
      <w:r w:rsidRPr="4502FB96">
        <w:rPr>
          <w:strike/>
          <w:color w:val="FF0000"/>
        </w:rPr>
        <w:t>accredited</w:t>
      </w:r>
      <w:r>
        <w:t xml:space="preserve"> </w:t>
      </w:r>
      <w:r w:rsidRPr="4502FB96" w:rsidR="4FF0B797">
        <w:rPr>
          <w:color w:val="FF0000"/>
        </w:rPr>
        <w:t>[</w:t>
      </w:r>
      <w:commentRangeStart w:id="5"/>
      <w:r w:rsidRPr="4502FB96" w:rsidR="4FF0B797">
        <w:rPr>
          <w:color w:val="FF0000"/>
        </w:rPr>
        <w:t>approved</w:t>
      </w:r>
      <w:commentRangeEnd w:id="5"/>
      <w:r w:rsidR="00FE150C">
        <w:rPr>
          <w:rStyle w:val="CommentReference"/>
          <w:kern w:val="0"/>
          <w:lang w:val="en-US"/>
          <w14:ligatures w14:val="none"/>
        </w:rPr>
        <w:commentReference w:id="5"/>
      </w:r>
      <w:r w:rsidRPr="4502FB96" w:rsidR="4FF0B797">
        <w:rPr>
          <w:color w:val="FF0000"/>
        </w:rPr>
        <w:t>]</w:t>
      </w:r>
      <w:r w:rsidR="4FF0B797">
        <w:t xml:space="preserve"> </w:t>
      </w:r>
      <w:r>
        <w:t>by the appropriate authority to inspect and approve e-monitoring systems for use.</w:t>
      </w:r>
    </w:p>
    <w:p w:rsidR="00082356" w:rsidP="00082356" w:rsidRDefault="00082356" w14:paraId="05D89652" w14:textId="77777777">
      <w:pPr>
        <w:spacing w:line="276" w:lineRule="auto"/>
        <w:jc w:val="both"/>
        <w:rPr>
          <w:b/>
        </w:rPr>
      </w:pPr>
      <w:r>
        <w:rPr>
          <w:b/>
        </w:rPr>
        <w:t>EM Data</w:t>
      </w:r>
      <w:r>
        <w:t xml:space="preserve"> - Data produced through analysis of e-monitoring records that conforms with the data standards specified in the SSPs.</w:t>
      </w:r>
    </w:p>
    <w:p w:rsidR="00082356" w:rsidP="4502FB96" w:rsidRDefault="5764DCA6" w14:paraId="610B81B5" w14:textId="36EA0240">
      <w:pPr>
        <w:spacing w:line="276" w:lineRule="auto"/>
        <w:jc w:val="both"/>
        <w:rPr>
          <w:color w:val="FF0000"/>
        </w:rPr>
      </w:pPr>
      <w:commentRangeStart w:id="6"/>
      <w:r w:rsidRPr="4502FB96">
        <w:rPr>
          <w:b/>
          <w:bCs/>
        </w:rPr>
        <w:t>EM Data Quality Reviewer</w:t>
      </w:r>
      <w:r w:rsidRPr="4502FB96" w:rsidR="7BA55A80">
        <w:rPr>
          <w:b/>
          <w:bCs/>
        </w:rPr>
        <w:t xml:space="preserve"> – </w:t>
      </w:r>
      <w:r>
        <w:t>A</w:t>
      </w:r>
      <w:r w:rsidR="7BA55A80">
        <w:t xml:space="preserve"> </w:t>
      </w:r>
      <w:r w:rsidRPr="4502FB96">
        <w:rPr>
          <w:strike/>
          <w:color w:val="FF0000"/>
        </w:rPr>
        <w:t>qualified</w:t>
      </w:r>
      <w:r>
        <w:t xml:space="preserve"> </w:t>
      </w:r>
      <w:r w:rsidRPr="4502FB96">
        <w:rPr>
          <w:color w:val="222222"/>
        </w:rPr>
        <w:t xml:space="preserve">EM Analyst </w:t>
      </w:r>
      <w:r>
        <w:t>who reviews EM Data to verify and validate information produced by the EM Analyst.</w:t>
      </w:r>
      <w:r w:rsidR="07A4BD18">
        <w:t xml:space="preserve"> </w:t>
      </w:r>
      <w:commentRangeEnd w:id="6"/>
      <w:r w:rsidR="00082356">
        <w:rPr>
          <w:rStyle w:val="CommentReference"/>
        </w:rPr>
        <w:commentReference w:id="6"/>
      </w:r>
    </w:p>
    <w:p w:rsidR="00082356" w:rsidP="00082356" w:rsidRDefault="5764DCA6" w14:paraId="117BE642" w14:textId="254D3AA5">
      <w:pPr>
        <w:spacing w:line="276" w:lineRule="auto"/>
        <w:jc w:val="both"/>
      </w:pPr>
      <w:r w:rsidRPr="4502FB96">
        <w:rPr>
          <w:b/>
          <w:bCs/>
        </w:rPr>
        <w:t xml:space="preserve">EM Programme </w:t>
      </w:r>
      <w:r>
        <w:t xml:space="preserve">- A process administered by a </w:t>
      </w:r>
      <w:commentRangeStart w:id="7"/>
      <w:r>
        <w:t xml:space="preserve">national fisheries regulator(s) </w:t>
      </w:r>
      <w:r w:rsidRPr="4502FB96" w:rsidR="538CAA03">
        <w:rPr>
          <w:color w:val="FF0000"/>
        </w:rPr>
        <w:t>[of the flag state</w:t>
      </w:r>
      <w:commentRangeEnd w:id="7"/>
      <w:r w:rsidR="00082356">
        <w:rPr>
          <w:rStyle w:val="CommentReference"/>
        </w:rPr>
        <w:commentReference w:id="7"/>
      </w:r>
      <w:r w:rsidRPr="4502FB96" w:rsidR="538CAA03">
        <w:rPr>
          <w:color w:val="FF0000"/>
        </w:rPr>
        <w:t xml:space="preserve">] </w:t>
      </w:r>
      <w:r>
        <w:t xml:space="preserve">that includes the use of EM systems on vessels to independently collect and verify fisheries data and information. </w:t>
      </w:r>
    </w:p>
    <w:p w:rsidR="00082356" w:rsidP="00082356" w:rsidRDefault="00082356" w14:paraId="593D1BDC" w14:textId="77777777">
      <w:pPr>
        <w:spacing w:line="276" w:lineRule="auto"/>
        <w:jc w:val="both"/>
      </w:pPr>
      <w:r>
        <w:rPr>
          <w:b/>
        </w:rPr>
        <w:t xml:space="preserve">EM Records </w:t>
      </w:r>
      <w:r>
        <w:t xml:space="preserve">- Footage (still images and video) and sensor data recorded by an EM System that can be analysed to produce EM Data. Sensors may include any number of sensors (e.g., hydraulic sensors) that are part of the EM equipment and whose data is recorded on the vessel as part of the EM system. </w:t>
      </w:r>
    </w:p>
    <w:p w:rsidR="00082356" w:rsidP="00082356" w:rsidRDefault="00082356" w14:paraId="1862B55E" w14:textId="77777777">
      <w:pPr>
        <w:spacing w:line="276" w:lineRule="auto"/>
        <w:jc w:val="both"/>
      </w:pPr>
      <w:r>
        <w:rPr>
          <w:b/>
        </w:rPr>
        <w:t>EM Records Analysis/Interpretation</w:t>
      </w:r>
      <w:r>
        <w:t xml:space="preserve"> - The process of an EM Analyst reviewing EM records and converting them into EM Data.</w:t>
      </w:r>
    </w:p>
    <w:p w:rsidR="00082356" w:rsidP="00082356" w:rsidRDefault="5764DCA6" w14:paraId="1DD4A6F3" w14:textId="77777777">
      <w:pPr>
        <w:spacing w:line="276" w:lineRule="auto"/>
        <w:jc w:val="both"/>
      </w:pPr>
      <w:r w:rsidRPr="4502FB96">
        <w:rPr>
          <w:b/>
          <w:bCs/>
        </w:rPr>
        <w:t>EM Service Provider</w:t>
      </w:r>
      <w:r>
        <w:t xml:space="preserve"> - A </w:t>
      </w:r>
      <w:commentRangeStart w:id="8"/>
      <w:r w:rsidRPr="4502FB96">
        <w:rPr>
          <w:strike/>
          <w:color w:val="FF0000"/>
        </w:rPr>
        <w:t>third-party</w:t>
      </w:r>
      <w:commentRangeEnd w:id="8"/>
      <w:r w:rsidR="00082356">
        <w:rPr>
          <w:rStyle w:val="CommentReference"/>
        </w:rPr>
        <w:commentReference w:id="8"/>
      </w:r>
      <w:r>
        <w:t xml:space="preserve"> provider of EM technical and logistical services. An EM Programme may have multiple EM Service Providers and they may provide different services within the programme (e.g., onboard hardware, DRC software, DRC review services).</w:t>
      </w:r>
    </w:p>
    <w:p w:rsidR="00082356" w:rsidP="00082356" w:rsidRDefault="00082356" w14:paraId="02157CEA" w14:textId="77777777">
      <w:pPr>
        <w:spacing w:line="276" w:lineRule="auto"/>
        <w:jc w:val="both"/>
      </w:pPr>
      <w:r>
        <w:rPr>
          <w:b/>
        </w:rPr>
        <w:t>EM System</w:t>
      </w:r>
      <w:r>
        <w:t xml:space="preserve"> - All the vessel and shore-based components supporting the generation, storage, transmissions, analysis and reporting of EM Records.</w:t>
      </w:r>
    </w:p>
    <w:p w:rsidR="00082356" w:rsidP="00082356" w:rsidRDefault="00082356" w14:paraId="0D65DF2C" w14:textId="77777777">
      <w:pPr>
        <w:spacing w:line="276" w:lineRule="auto"/>
        <w:jc w:val="both"/>
        <w:rPr>
          <w:color w:val="222222"/>
        </w:rPr>
      </w:pPr>
      <w:r>
        <w:rPr>
          <w:b/>
        </w:rPr>
        <w:t>Event</w:t>
      </w:r>
      <w:r>
        <w:t xml:space="preserve"> -</w:t>
      </w:r>
      <w:r>
        <w:rPr>
          <w:color w:val="222222"/>
        </w:rPr>
        <w:t xml:space="preserve"> An occurrence in the EM Records that is enumerated into EM data.</w:t>
      </w:r>
    </w:p>
    <w:p w:rsidR="00082356" w:rsidP="4502FB96" w:rsidRDefault="5764DCA6" w14:paraId="182F5D60" w14:textId="0A4C3915">
      <w:pPr>
        <w:pBdr>
          <w:top w:val="nil"/>
          <w:left w:val="nil"/>
          <w:bottom w:val="nil"/>
          <w:right w:val="nil"/>
          <w:between w:val="nil"/>
        </w:pBdr>
        <w:spacing w:line="276" w:lineRule="auto"/>
        <w:jc w:val="both"/>
      </w:pPr>
      <w:commentRangeStart w:id="9"/>
      <w:r w:rsidRPr="4502FB96">
        <w:rPr>
          <w:b/>
          <w:bCs/>
        </w:rPr>
        <w:t>FFA Observer</w:t>
      </w:r>
      <w:commentRangeEnd w:id="9"/>
      <w:r w:rsidR="00082356">
        <w:rPr>
          <w:rStyle w:val="CommentReference"/>
        </w:rPr>
        <w:commentReference w:id="9"/>
      </w:r>
      <w:r>
        <w:t xml:space="preserve"> - FFA member personnel who are trained under a com</w:t>
      </w:r>
      <w:sdt>
        <w:sdtPr>
          <w:id w:val="1382832143"/>
          <w:docPartObj>
            <w:docPartGallery w:val="Watermarks"/>
          </w:docPartObj>
        </w:sdtPr>
        <w:sdtContent>
          <w:r w:rsidR="00035E5E">
            <w:rPr>
              <w:noProof/>
            </w:rPr>
            <mc:AlternateContent>
              <mc:Choice Requires="wps">
                <w:drawing>
                  <wp:anchor distT="0" distB="0" distL="114300" distR="114300" simplePos="0" relativeHeight="251658242" behindDoc="1" locked="0" layoutInCell="0" allowOverlap="1" wp14:anchorId="7337312A" wp14:editId="4D76E0BA">
                    <wp:simplePos x="0" y="0"/>
                    <wp:positionH relativeFrom="margin">
                      <wp:align>center</wp:align>
                    </wp:positionH>
                    <wp:positionV relativeFrom="margin">
                      <wp:align>center</wp:align>
                    </wp:positionV>
                    <wp:extent cx="8476615" cy="416560"/>
                    <wp:effectExtent l="0" t="2842260" r="0" b="2846705"/>
                    <wp:wrapNone/>
                    <wp:docPr id="1985299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5E5E" w:rsidP="00035E5E" w:rsidRDefault="00035E5E" w14:paraId="0CAD833A"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4792FBB7">
                  <v:shape id="Text Box 3" style="position:absolute;left:0;text-align:left;margin-left:0;margin-top:0;width:667.45pt;height:32.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Ej+AEAAMsDAAAOAAAAZHJzL2Uyb0RvYy54bWysU0Fu2zAQvBfoHwjea0lG7Lq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" w14:anchorId="7337312A">
                    <v:stroke joinstyle="round"/>
                    <o:lock v:ext="edit" shapetype="t"/>
                    <v:textbox style="mso-fit-shape-to-text:t">
                      <w:txbxContent>
                        <w:p w:rsidR="00035E5E" w:rsidP="00035E5E" w:rsidRDefault="00035E5E" w14:paraId="43C7D1BA"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v:textbox>
                    <w10:wrap anchorx="margin" anchory="margin"/>
                  </v:shape>
                </w:pict>
              </mc:Fallback>
            </mc:AlternateContent>
          </w:r>
        </w:sdtContent>
      </w:sdt>
      <w:r>
        <w:t>mon framework (PIRFO) to observe, collect, record and report on fishing activities both at sea and in port.</w:t>
      </w:r>
    </w:p>
    <w:p w:rsidR="00082356" w:rsidP="4502FB96" w:rsidRDefault="5764DCA6" w14:paraId="6C1DF3CE" w14:textId="77777777">
      <w:pPr>
        <w:pBdr>
          <w:top w:val="nil"/>
          <w:left w:val="nil"/>
          <w:bottom w:val="nil"/>
          <w:right w:val="nil"/>
          <w:between w:val="nil"/>
        </w:pBdr>
        <w:spacing w:line="276" w:lineRule="auto"/>
        <w:jc w:val="both"/>
      </w:pPr>
      <w:commentRangeStart w:id="10"/>
      <w:r w:rsidRPr="4502FB96">
        <w:rPr>
          <w:b/>
          <w:bCs/>
        </w:rPr>
        <w:t>FFA VMS</w:t>
      </w:r>
      <w:commentRangeEnd w:id="10"/>
      <w:r w:rsidR="00082356">
        <w:rPr>
          <w:rStyle w:val="CommentReference"/>
        </w:rPr>
        <w:commentReference w:id="10"/>
      </w:r>
      <w:r w:rsidRPr="4502FB96">
        <w:rPr>
          <w:b/>
          <w:bCs/>
        </w:rPr>
        <w:t xml:space="preserve"> </w:t>
      </w:r>
      <w:r>
        <w:t>- systems employed by FFA members and coordinated by the FFA to monitor the position and activities of fishing vessels for the purpose of effective management of fisheries.</w:t>
      </w:r>
    </w:p>
    <w:p w:rsidR="00082356" w:rsidP="4502FB96" w:rsidRDefault="5764DCA6" w14:paraId="541F0E0F" w14:textId="6B42F15C">
      <w:pPr>
        <w:pBdr>
          <w:top w:val="nil"/>
          <w:left w:val="nil"/>
          <w:bottom w:val="nil"/>
          <w:right w:val="nil"/>
          <w:between w:val="nil"/>
        </w:pBdr>
        <w:spacing w:line="276" w:lineRule="auto"/>
        <w:jc w:val="both"/>
        <w:rPr>
          <w:strike/>
          <w:color w:val="FF0000"/>
        </w:rPr>
      </w:pPr>
      <w:r w:rsidRPr="4502FB96">
        <w:rPr>
          <w:b/>
          <w:bCs/>
        </w:rPr>
        <w:t xml:space="preserve">Fishing - </w:t>
      </w:r>
      <w:commentRangeStart w:id="11"/>
      <w:r w:rsidRPr="004D1750" w:rsidR="72BACF3A">
        <w:rPr>
          <w:color w:val="FF0000"/>
        </w:rPr>
        <w:t>[</w:t>
      </w:r>
      <w:r w:rsidRPr="00C878F8" w:rsidR="72BACF3A">
        <w:rPr>
          <w:color w:val="FF0000"/>
        </w:rPr>
        <w:t>as defined in WCPFC Convention Article 2(d)]</w:t>
      </w:r>
      <w:r w:rsidRPr="4502FB96" w:rsidR="72BACF3A">
        <w:rPr>
          <w:b/>
          <w:bCs/>
        </w:rPr>
        <w:t xml:space="preserve"> </w:t>
      </w:r>
      <w:r w:rsidRPr="4502FB96">
        <w:rPr>
          <w:strike/>
          <w:color w:val="FF0000"/>
        </w:rPr>
        <w:t>(</w:t>
      </w:r>
      <w:proofErr w:type="spellStart"/>
      <w:r w:rsidRPr="4502FB96">
        <w:rPr>
          <w:strike/>
          <w:color w:val="FF0000"/>
        </w:rPr>
        <w:t>i</w:t>
      </w:r>
      <w:proofErr w:type="spellEnd"/>
      <w:r w:rsidRPr="4502FB96">
        <w:rPr>
          <w:strike/>
          <w:color w:val="FF0000"/>
        </w:rPr>
        <w:t>) Searching for, catching, taking or harvesting fish; (ii) attempting to search for, catch, take or harvest fish; (iii) engaging in any other activity which can reasonably be expected to result in the locating, catching, taking or harvesting of fish for any purpose; (iv) placing, searching for or recovering electronic equipment such as radio beacons; (v) any operations at sea directly in support of, or in preparation for, any activity described above; or (vi) use of any other vessel, vehicle, aircraft or hovercraft, for any activity described in items (</w:t>
      </w:r>
      <w:proofErr w:type="spellStart"/>
      <w:r w:rsidRPr="4502FB96">
        <w:rPr>
          <w:strike/>
          <w:color w:val="FF0000"/>
        </w:rPr>
        <w:t>i</w:t>
      </w:r>
      <w:proofErr w:type="spellEnd"/>
      <w:r w:rsidRPr="4502FB96">
        <w:rPr>
          <w:strike/>
          <w:color w:val="FF0000"/>
        </w:rPr>
        <w:t>) to (v) above, except for emergencies involving the health and safety of the crew or the safety of a vessel.</w:t>
      </w:r>
      <w:r w:rsidRPr="4502FB96" w:rsidR="00082356">
        <w:rPr>
          <w:strike/>
          <w:color w:val="FF0000"/>
          <w:vertAlign w:val="superscript"/>
        </w:rPr>
        <w:footnoteReference w:id="3"/>
      </w:r>
      <w:commentRangeEnd w:id="11"/>
      <w:r w:rsidR="00082356">
        <w:rPr>
          <w:rStyle w:val="CommentReference"/>
        </w:rPr>
        <w:commentReference w:id="11"/>
      </w:r>
    </w:p>
    <w:tbl>
      <w:tblPr>
        <w:tblStyle w:val="TableGrid"/>
        <w:tblW w:w="0" w:type="auto"/>
        <w:shd w:val="clear" w:color="auto" w:fill="DEEAF6" w:themeFill="accent5" w:themeFillTint="33"/>
        <w:tblLook w:val="04A0" w:firstRow="1" w:lastRow="0" w:firstColumn="1" w:lastColumn="0" w:noHBand="0" w:noVBand="1"/>
      </w:tblPr>
      <w:tblGrid>
        <w:gridCol w:w="9926"/>
      </w:tblGrid>
      <w:tr w:rsidR="4502FB96" w:rsidTr="4502FB96" w14:paraId="055FFB02" w14:textId="77777777">
        <w:trPr>
          <w:trHeight w:val="300"/>
        </w:trPr>
        <w:tc>
          <w:tcPr>
            <w:tcW w:w="9926" w:type="dxa"/>
            <w:shd w:val="clear" w:color="auto" w:fill="DEEAF6" w:themeFill="accent5" w:themeFillTint="33"/>
          </w:tcPr>
          <w:p w:rsidR="359F2833" w:rsidP="4502FB96" w:rsidRDefault="359F2833" w14:paraId="79E791A9" w14:textId="2F1F44CF">
            <w:pPr>
              <w:spacing w:line="276" w:lineRule="auto"/>
              <w:jc w:val="both"/>
            </w:pPr>
            <w:r>
              <w:t xml:space="preserve">Comment from </w:t>
            </w:r>
            <w:proofErr w:type="spellStart"/>
            <w:r>
              <w:t>ERandEM</w:t>
            </w:r>
            <w:proofErr w:type="spellEnd"/>
            <w:r>
              <w:t xml:space="preserve"> IWG Chair:</w:t>
            </w:r>
          </w:p>
          <w:p w:rsidR="359F2833" w:rsidP="4502FB96" w:rsidRDefault="359F2833" w14:paraId="3CF2436B" w14:textId="1CB9CA37">
            <w:pPr>
              <w:spacing w:line="276" w:lineRule="auto"/>
              <w:jc w:val="both"/>
            </w:pPr>
            <w:r>
              <w:t>This does not explicitly cover the sorting of the catch, including returning animals back to the sea. Do we need to ensure that footage is collected for these activities?</w:t>
            </w:r>
          </w:p>
        </w:tc>
      </w:tr>
      <w:tr w:rsidR="002C710E" w:rsidTr="4502FB96" w14:paraId="7393C327" w14:textId="77777777">
        <w:tc>
          <w:tcPr>
            <w:tcW w:w="9926" w:type="dxa"/>
            <w:shd w:val="clear" w:color="auto" w:fill="DEEAF6" w:themeFill="accent5" w:themeFillTint="33"/>
          </w:tcPr>
          <w:p w:rsidRPr="00DB1F9E" w:rsidR="002C710E" w:rsidP="4502FB96" w:rsidRDefault="05C6FB32" w14:paraId="23CC9BD2" w14:textId="77777777">
            <w:pPr>
              <w:spacing w:line="276" w:lineRule="auto"/>
              <w:jc w:val="both"/>
              <w:rPr>
                <w:sz w:val="20"/>
                <w:szCs w:val="20"/>
              </w:rPr>
            </w:pPr>
            <w:r w:rsidRPr="00B75C04">
              <w:rPr>
                <w:b/>
                <w:bCs/>
                <w:sz w:val="20"/>
                <w:szCs w:val="20"/>
              </w:rPr>
              <w:t>Submission responses</w:t>
            </w:r>
            <w:r w:rsidRPr="00DB1F9E">
              <w:rPr>
                <w:sz w:val="20"/>
                <w:szCs w:val="20"/>
              </w:rPr>
              <w:t>:</w:t>
            </w:r>
          </w:p>
          <w:p w:rsidRPr="006B453C" w:rsidR="002C710E" w:rsidP="006B453C" w:rsidRDefault="4210878D" w14:paraId="3AD301D1" w14:textId="0EE93616">
            <w:pPr>
              <w:spacing w:line="276" w:lineRule="auto"/>
              <w:jc w:val="both"/>
              <w:rPr>
                <w:sz w:val="20"/>
                <w:szCs w:val="20"/>
              </w:rPr>
            </w:pPr>
            <w:r w:rsidRPr="006B453C">
              <w:rPr>
                <w:rFonts w:eastAsia="Segoe UI" w:cstheme="minorHAnsi"/>
                <w:b/>
                <w:sz w:val="20"/>
                <w:szCs w:val="20"/>
                <w:lang w:val="en-NZ"/>
              </w:rPr>
              <w:t xml:space="preserve">AU </w:t>
            </w:r>
            <w:r w:rsidRPr="006B453C">
              <w:rPr>
                <w:rFonts w:eastAsia="Segoe UI" w:cstheme="minorHAnsi"/>
                <w:sz w:val="20"/>
                <w:szCs w:val="20"/>
                <w:lang w:val="en-NZ"/>
              </w:rPr>
              <w:t>- In our national program, we identify the fate of catch items in the longline fleet and whether they are discarded (i.e., returned to the water), escaped, retained or cut off. We also have a bycatch mishandling treatment condition that requires all bycatch to be returned to the water in a timely manner to increase its chances of survival – this also helps the reviewer to identify the fate of the catch item.</w:t>
            </w:r>
          </w:p>
          <w:p w:rsidRPr="006B453C" w:rsidR="002C710E" w:rsidP="4502FB96" w:rsidRDefault="5587B083" w14:paraId="7D76AD6A" w14:textId="2284C932">
            <w:pPr>
              <w:spacing w:before="240" w:after="240" w:line="276" w:lineRule="auto"/>
              <w:jc w:val="both"/>
              <w:rPr>
                <w:rFonts w:eastAsia="Segoe UI" w:cstheme="minorHAnsi"/>
                <w:sz w:val="20"/>
                <w:szCs w:val="20"/>
                <w:lang w:val="en-NZ"/>
              </w:rPr>
            </w:pPr>
            <w:r w:rsidRPr="006B453C">
              <w:rPr>
                <w:rFonts w:eastAsia="Segoe UI" w:cstheme="minorHAnsi"/>
                <w:b/>
                <w:sz w:val="20"/>
                <w:szCs w:val="20"/>
                <w:lang w:val="en-NZ"/>
              </w:rPr>
              <w:t>US</w:t>
            </w:r>
            <w:r w:rsidRPr="006B453C">
              <w:rPr>
                <w:rFonts w:eastAsia="Segoe UI" w:cstheme="minorHAnsi"/>
                <w:sz w:val="20"/>
                <w:szCs w:val="20"/>
                <w:lang w:val="en-NZ"/>
              </w:rPr>
              <w:t xml:space="preserve"> – </w:t>
            </w:r>
            <w:r w:rsidRPr="006B453C" w:rsidR="3B6FC85C">
              <w:rPr>
                <w:rFonts w:eastAsia="Segoe UI" w:cstheme="minorHAnsi"/>
                <w:sz w:val="20"/>
                <w:szCs w:val="20"/>
                <w:lang w:val="en-NZ"/>
              </w:rPr>
              <w:t>Yes</w:t>
            </w:r>
            <w:r w:rsidRPr="006B453C" w:rsidR="30918DFE">
              <w:rPr>
                <w:rFonts w:eastAsia="Segoe UI" w:cstheme="minorHAnsi"/>
                <w:sz w:val="20"/>
                <w:szCs w:val="20"/>
                <w:lang w:val="en-NZ"/>
              </w:rPr>
              <w:t>,</w:t>
            </w:r>
            <w:r w:rsidRPr="006B453C" w:rsidR="3B6FC85C">
              <w:rPr>
                <w:rFonts w:eastAsia="Segoe UI" w:cstheme="minorHAnsi"/>
                <w:sz w:val="20"/>
                <w:szCs w:val="20"/>
                <w:lang w:val="en-NZ"/>
              </w:rPr>
              <w:t xml:space="preserve"> we need to ensure that footage is collected for these activities, also possibly for target species. This could be important when there are discards. The US also suggests it could be best addressed in an SSP as there isn’t an obvious place for it in the definitions.</w:t>
            </w:r>
          </w:p>
          <w:p w:rsidRPr="008128A4" w:rsidR="002C710E" w:rsidP="4502FB96" w:rsidRDefault="6C7072A6" w14:paraId="7883CE71" w14:textId="3632F3C7">
            <w:pPr>
              <w:spacing w:line="276" w:lineRule="auto"/>
              <w:jc w:val="both"/>
              <w:rPr>
                <w:rFonts w:ascii="Segoe UI" w:hAnsi="Segoe UI" w:eastAsia="Segoe UI" w:cs="Segoe UI"/>
                <w:sz w:val="18"/>
                <w:szCs w:val="18"/>
                <w:lang w:val="en-NZ"/>
              </w:rPr>
            </w:pPr>
            <w:r w:rsidRPr="006B453C">
              <w:rPr>
                <w:rFonts w:cstheme="minorHAnsi"/>
                <w:b/>
                <w:sz w:val="20"/>
                <w:szCs w:val="20"/>
              </w:rPr>
              <w:t>ISSF</w:t>
            </w:r>
            <w:r w:rsidRPr="006B453C">
              <w:rPr>
                <w:rFonts w:cstheme="minorHAnsi"/>
                <w:sz w:val="20"/>
                <w:szCs w:val="20"/>
              </w:rPr>
              <w:t xml:space="preserve">: </w:t>
            </w:r>
            <w:r w:rsidRPr="006B453C">
              <w:rPr>
                <w:rFonts w:eastAsia="Segoe UI" w:cstheme="minorHAnsi"/>
                <w:sz w:val="20"/>
                <w:szCs w:val="20"/>
                <w:lang w:val="en-NZ"/>
              </w:rPr>
              <w:t>Discards and estimated fate are important</w:t>
            </w:r>
          </w:p>
        </w:tc>
      </w:tr>
    </w:tbl>
    <w:p w:rsidR="002C710E" w:rsidP="00082356" w:rsidRDefault="002C710E" w14:paraId="4B5EAA5D" w14:textId="77777777">
      <w:pPr>
        <w:pBdr>
          <w:top w:val="nil"/>
          <w:left w:val="nil"/>
          <w:bottom w:val="nil"/>
          <w:right w:val="nil"/>
          <w:between w:val="nil"/>
        </w:pBdr>
        <w:spacing w:line="276" w:lineRule="auto"/>
        <w:jc w:val="both"/>
      </w:pPr>
    </w:p>
    <w:p w:rsidR="00082356" w:rsidP="4502FB96" w:rsidRDefault="5764DCA6" w14:paraId="466B48C4" w14:textId="5B4C7828">
      <w:pPr>
        <w:pBdr>
          <w:top w:val="nil"/>
          <w:left w:val="nil"/>
          <w:bottom w:val="nil"/>
          <w:right w:val="nil"/>
          <w:between w:val="nil"/>
        </w:pBdr>
        <w:spacing w:line="276" w:lineRule="auto"/>
        <w:jc w:val="both"/>
      </w:pPr>
      <w:r w:rsidRPr="4502FB96">
        <w:rPr>
          <w:b/>
          <w:bCs/>
        </w:rPr>
        <w:t>Fishing Trip</w:t>
      </w:r>
      <w:r>
        <w:t xml:space="preserve"> - The collection of </w:t>
      </w:r>
      <w:commentRangeStart w:id="12"/>
      <w:r w:rsidRPr="4502FB96" w:rsidR="4D57C40D">
        <w:rPr>
          <w:color w:val="FF0000"/>
        </w:rPr>
        <w:t xml:space="preserve">[EM Data] </w:t>
      </w:r>
      <w:r w:rsidRPr="4502FB96">
        <w:rPr>
          <w:strike/>
          <w:color w:val="FF0000"/>
        </w:rPr>
        <w:t>activities</w:t>
      </w:r>
      <w:commentRangeEnd w:id="12"/>
      <w:r w:rsidR="00082356">
        <w:rPr>
          <w:rStyle w:val="CommentReference"/>
        </w:rPr>
        <w:commentReference w:id="12"/>
      </w:r>
      <w:r>
        <w:t xml:space="preserve"> from the time of a vessel’s departure from port until the return to port. </w:t>
      </w:r>
    </w:p>
    <w:p w:rsidR="00082356" w:rsidP="00082356" w:rsidRDefault="00082356" w14:paraId="1CD34F96" w14:textId="77777777">
      <w:pPr>
        <w:spacing w:line="276" w:lineRule="auto"/>
        <w:jc w:val="both"/>
      </w:pPr>
      <w:r>
        <w:rPr>
          <w:b/>
        </w:rPr>
        <w:t>Geolocation device</w:t>
      </w:r>
      <w:r>
        <w:t xml:space="preserve"> - A device that is used to capture information on vessel position, speed, and heading.</w:t>
      </w:r>
    </w:p>
    <w:p w:rsidR="00082356" w:rsidP="00082356" w:rsidRDefault="00082356" w14:paraId="71A0F2CC" w14:textId="77777777">
      <w:pPr>
        <w:spacing w:line="276" w:lineRule="auto"/>
        <w:jc w:val="both"/>
      </w:pPr>
      <w:r>
        <w:rPr>
          <w:b/>
        </w:rPr>
        <w:t>Independent</w:t>
      </w:r>
      <w:r>
        <w:rPr>
          <w:color w:val="3C4043"/>
          <w:highlight w:val="white"/>
        </w:rPr>
        <w:t xml:space="preserve"> -</w:t>
      </w:r>
      <w:r>
        <w:t xml:space="preserve"> with respect to audits - no financial or current employment interest with the DRC</w:t>
      </w:r>
    </w:p>
    <w:p w:rsidR="00082356" w:rsidP="4502FB96" w:rsidRDefault="5764DCA6" w14:paraId="468F7CFC" w14:textId="39103FB8">
      <w:pPr>
        <w:spacing w:line="276" w:lineRule="auto"/>
        <w:jc w:val="both"/>
        <w:rPr>
          <w:strike/>
          <w:color w:val="FF0000"/>
        </w:rPr>
      </w:pPr>
      <w:r w:rsidRPr="4502FB96">
        <w:rPr>
          <w:b/>
          <w:bCs/>
          <w:strike/>
          <w:color w:val="FF0000"/>
        </w:rPr>
        <w:t>IUU</w:t>
      </w:r>
      <w:r w:rsidRPr="4502FB96">
        <w:rPr>
          <w:strike/>
          <w:color w:val="FF0000"/>
        </w:rPr>
        <w:t xml:space="preserve"> - Illegal, Unreported and Unregulated Fishing.</w:t>
      </w:r>
      <w:r w:rsidRPr="4502FB96" w:rsidR="00082356">
        <w:rPr>
          <w:strike/>
          <w:color w:val="FF0000"/>
          <w:vertAlign w:val="superscript"/>
        </w:rPr>
        <w:footnoteReference w:id="4"/>
      </w:r>
    </w:p>
    <w:p w:rsidR="00082356" w:rsidP="00082356" w:rsidRDefault="00082356" w14:paraId="09BAB993" w14:textId="77777777">
      <w:pPr>
        <w:spacing w:line="276" w:lineRule="auto"/>
        <w:jc w:val="both"/>
      </w:pPr>
      <w:r>
        <w:rPr>
          <w:b/>
        </w:rPr>
        <w:t xml:space="preserve">Machine Learning (ML) - </w:t>
      </w:r>
      <w:r>
        <w:t xml:space="preserve">A subset of AI that refers to the use and development of computer systems that </w:t>
      </w:r>
      <w:proofErr w:type="gramStart"/>
      <w:r>
        <w:t>are able to</w:t>
      </w:r>
      <w:proofErr w:type="gramEnd"/>
      <w:r>
        <w:t xml:space="preserve"> learn and adapt without following explicit instructions, by using algorithms and statistical models to analyse and draw inferences from patterns in data. </w:t>
      </w:r>
    </w:p>
    <w:p w:rsidR="00082356" w:rsidP="00082356" w:rsidRDefault="5764DCA6" w14:paraId="5B6DF0B3" w14:textId="77777777">
      <w:pPr>
        <w:spacing w:line="276" w:lineRule="auto"/>
        <w:jc w:val="both"/>
      </w:pPr>
      <w:r w:rsidRPr="4502FB96">
        <w:rPr>
          <w:b/>
          <w:bCs/>
        </w:rPr>
        <w:t>Owner</w:t>
      </w:r>
      <w:r>
        <w:t xml:space="preserve"> - The </w:t>
      </w:r>
      <w:commentRangeStart w:id="13"/>
      <w:r>
        <w:t>CCM Member</w:t>
      </w:r>
      <w:commentRangeEnd w:id="13"/>
      <w:r w:rsidR="00082356">
        <w:rPr>
          <w:rStyle w:val="CommentReference"/>
        </w:rPr>
        <w:commentReference w:id="13"/>
      </w:r>
      <w:r>
        <w:t xml:space="preserve"> that owns the EM Records and EM Data.</w:t>
      </w:r>
    </w:p>
    <w:p w:rsidR="00082356" w:rsidP="4502FB96" w:rsidRDefault="5764DCA6" w14:paraId="23B7FAFD" w14:textId="77777777">
      <w:pPr>
        <w:spacing w:line="276" w:lineRule="auto"/>
        <w:jc w:val="both"/>
        <w:rPr>
          <w:color w:val="FF0000"/>
        </w:rPr>
      </w:pPr>
      <w:r w:rsidRPr="4502FB96">
        <w:rPr>
          <w:b/>
          <w:bCs/>
          <w:strike/>
          <w:color w:val="FF0000"/>
        </w:rPr>
        <w:t>Privacy Impact Assessment</w:t>
      </w:r>
      <w:r w:rsidRPr="4502FB96">
        <w:rPr>
          <w:strike/>
          <w:color w:val="FF0000"/>
        </w:rPr>
        <w:t xml:space="preserve"> - A systematic process for evaluating the potential effects on privacy of a project, initiative or proposed system or scheme.</w:t>
      </w:r>
      <w:r w:rsidRPr="4502FB96" w:rsidR="00082356">
        <w:rPr>
          <w:color w:val="FF0000"/>
          <w:vertAlign w:val="superscript"/>
        </w:rPr>
        <w:footnoteReference w:id="5"/>
      </w:r>
    </w:p>
    <w:p w:rsidR="00082356" w:rsidP="00082356" w:rsidRDefault="5764DCA6" w14:paraId="64248E54" w14:textId="456A9C68">
      <w:pPr>
        <w:spacing w:line="276" w:lineRule="auto"/>
        <w:jc w:val="both"/>
      </w:pPr>
      <w:r w:rsidRPr="4502FB96">
        <w:rPr>
          <w:b/>
          <w:bCs/>
        </w:rPr>
        <w:t>Regional Agency</w:t>
      </w:r>
      <w:r>
        <w:t xml:space="preserve"> - A regional or sub-regional organisation that supports CCM national EM Programmes and EM Systems.</w:t>
      </w:r>
    </w:p>
    <w:p w:rsidR="00082356" w:rsidP="00082356" w:rsidRDefault="5764DCA6" w14:paraId="69752539" w14:textId="77777777">
      <w:pPr>
        <w:spacing w:line="276" w:lineRule="auto"/>
        <w:jc w:val="both"/>
      </w:pPr>
      <w:commentRangeStart w:id="14"/>
      <w:r w:rsidRPr="4502FB96">
        <w:rPr>
          <w:b/>
          <w:bCs/>
        </w:rPr>
        <w:t>Review for Data Quality</w:t>
      </w:r>
      <w:commentRangeEnd w:id="14"/>
      <w:r w:rsidR="00082356">
        <w:rPr>
          <w:rStyle w:val="CommentReference"/>
        </w:rPr>
        <w:commentReference w:id="14"/>
      </w:r>
      <w:r w:rsidRPr="4502FB96">
        <w:rPr>
          <w:rFonts w:ascii="Roboto" w:hAnsi="Roboto" w:eastAsia="Roboto" w:cs="Roboto"/>
          <w:b/>
          <w:bCs/>
          <w:color w:val="3C4043"/>
          <w:highlight w:val="white"/>
        </w:rPr>
        <w:t xml:space="preserve"> </w:t>
      </w:r>
      <w:r w:rsidRPr="4502FB96">
        <w:rPr>
          <w:rFonts w:ascii="Roboto" w:hAnsi="Roboto" w:eastAsia="Roboto" w:cs="Roboto"/>
          <w:color w:val="3C4043"/>
          <w:highlight w:val="white"/>
        </w:rPr>
        <w:t xml:space="preserve">- </w:t>
      </w:r>
      <w:r>
        <w:t>The verification process of re-analysing/interpreting a portion of previously analysed EM records to determine completeness, adherence to protocols, and accuracy of the EM Data produced by the EM Analyst.</w:t>
      </w:r>
    </w:p>
    <w:p w:rsidR="00082356" w:rsidP="00082356" w:rsidRDefault="5764DCA6" w14:paraId="4E21ED73" w14:textId="64F64524">
      <w:pPr>
        <w:spacing w:line="276" w:lineRule="auto"/>
        <w:jc w:val="both"/>
      </w:pPr>
      <w:r w:rsidRPr="4502FB96">
        <w:rPr>
          <w:b/>
          <w:bCs/>
        </w:rPr>
        <w:t>Sensors</w:t>
      </w:r>
      <w:r>
        <w:t xml:space="preserve"> - EM systems may be equipped with a variety of integrated sensors that can provide additional information on fishing activity, trigger activation or adjustment of configurations of cameras, and identify points of interest to expedite EM video review. This may include “synthetic sensors” that </w:t>
      </w:r>
      <w:commentRangeStart w:id="15"/>
      <w:r w:rsidRPr="4502FB96">
        <w:rPr>
          <w:strike/>
          <w:color w:val="FF0000"/>
        </w:rPr>
        <w:t>process raw sensor information to identify objects or events</w:t>
      </w:r>
      <w:r w:rsidRPr="4502FB96" w:rsidR="192EAE5A">
        <w:rPr>
          <w:color w:val="FF0000"/>
        </w:rPr>
        <w:t xml:space="preserve"> [use camera imagery used to capture imagery of fishing </w:t>
      </w:r>
      <w:proofErr w:type="spellStart"/>
      <w:r w:rsidRPr="4502FB96" w:rsidR="192EAE5A">
        <w:rPr>
          <w:color w:val="FF0000"/>
        </w:rPr>
        <w:t>activitys</w:t>
      </w:r>
      <w:proofErr w:type="spellEnd"/>
      <w:r w:rsidRPr="4502FB96" w:rsidR="192EAE5A">
        <w:rPr>
          <w:color w:val="FF0000"/>
        </w:rPr>
        <w:t>]</w:t>
      </w:r>
      <w:commentRangeEnd w:id="15"/>
      <w:r w:rsidR="00082356">
        <w:rPr>
          <w:rStyle w:val="CommentReference"/>
        </w:rPr>
        <w:commentReference w:id="15"/>
      </w:r>
      <w:r>
        <w:t>.</w:t>
      </w:r>
    </w:p>
    <w:p w:rsidR="00082356" w:rsidP="00082356" w:rsidRDefault="5764DCA6" w14:paraId="069F2448" w14:textId="0E8E7739">
      <w:pPr>
        <w:spacing w:line="276" w:lineRule="auto"/>
        <w:jc w:val="both"/>
      </w:pPr>
      <w:commentRangeStart w:id="16"/>
      <w:r w:rsidRPr="4502FB96">
        <w:rPr>
          <w:b/>
          <w:bCs/>
        </w:rPr>
        <w:t>Uninterruptible power supply</w:t>
      </w:r>
      <w:r>
        <w:t xml:space="preserve"> </w:t>
      </w:r>
      <w:r w:rsidRPr="4502FB96">
        <w:rPr>
          <w:b/>
          <w:bCs/>
        </w:rPr>
        <w:t>(UPS)</w:t>
      </w:r>
      <w:commentRangeEnd w:id="16"/>
      <w:r w:rsidR="00082356">
        <w:rPr>
          <w:rStyle w:val="CommentReference"/>
        </w:rPr>
        <w:commentReference w:id="16"/>
      </w:r>
      <w:r>
        <w:t xml:space="preserve"> - Provides power to the system and enab</w:t>
      </w:r>
      <w:sdt>
        <w:sdtPr>
          <w:id w:val="352387601"/>
          <w:docPartObj>
            <w:docPartGallery w:val="Watermarks"/>
          </w:docPartObj>
        </w:sdtPr>
        <w:sdtContent>
          <w:r w:rsidR="00035E5E">
            <w:rPr>
              <w:noProof/>
            </w:rPr>
            <mc:AlternateContent>
              <mc:Choice Requires="wps">
                <w:drawing>
                  <wp:anchor distT="0" distB="0" distL="114300" distR="114300" simplePos="0" relativeHeight="251658243" behindDoc="1" locked="0" layoutInCell="0" allowOverlap="1" wp14:anchorId="15C6194D" wp14:editId="18D5E190">
                    <wp:simplePos x="0" y="0"/>
                    <wp:positionH relativeFrom="margin">
                      <wp:align>center</wp:align>
                    </wp:positionH>
                    <wp:positionV relativeFrom="margin">
                      <wp:align>center</wp:align>
                    </wp:positionV>
                    <wp:extent cx="8476615" cy="416560"/>
                    <wp:effectExtent l="0" t="2842260" r="0" b="2846705"/>
                    <wp:wrapNone/>
                    <wp:docPr id="1085978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5E5E" w:rsidP="00035E5E" w:rsidRDefault="00035E5E" w14:paraId="15CBD43A"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090399F3">
                  <v:shape id="Text Box 4" style="position:absolute;left:0;text-align:left;margin-left:0;margin-top:0;width:667.45pt;height:32.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" w14:anchorId="15C6194D">
                    <v:stroke joinstyle="round"/>
                    <o:lock v:ext="edit" shapetype="t"/>
                    <v:textbox style="mso-fit-shape-to-text:t">
                      <w:txbxContent>
                        <w:p w:rsidR="00035E5E" w:rsidP="00035E5E" w:rsidRDefault="00035E5E" w14:paraId="7A92EDB5"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v:textbox>
                    <w10:wrap anchorx="margin" anchory="margin"/>
                  </v:shape>
                </w:pict>
              </mc:Fallback>
            </mc:AlternateContent>
          </w:r>
        </w:sdtContent>
      </w:sdt>
      <w:r>
        <w:t xml:space="preserve">les controlled shutdown in the event of a power loss. </w:t>
      </w:r>
    </w:p>
    <w:p w:rsidR="00082356" w:rsidP="00082356" w:rsidRDefault="00082356" w14:paraId="223F86EB" w14:textId="77777777">
      <w:pPr>
        <w:spacing w:line="276" w:lineRule="auto"/>
        <w:jc w:val="both"/>
      </w:pPr>
      <w:r>
        <w:rPr>
          <w:b/>
        </w:rPr>
        <w:t>User interface</w:t>
      </w:r>
      <w:r>
        <w:t xml:space="preserve"> - A display that communicates EM system status messages and provides views of onboard cameras.</w:t>
      </w:r>
    </w:p>
    <w:p w:rsidR="00082356" w:rsidP="00082356" w:rsidRDefault="5764DCA6" w14:paraId="7A27B804" w14:textId="0391782D">
      <w:pPr>
        <w:spacing w:line="276" w:lineRule="auto"/>
        <w:jc w:val="both"/>
      </w:pPr>
      <w:commentRangeStart w:id="17"/>
      <w:r w:rsidRPr="4502FB96">
        <w:rPr>
          <w:b/>
          <w:bCs/>
        </w:rPr>
        <w:t>Vessel Monitoring Plan (VMP)</w:t>
      </w:r>
      <w:commentRangeEnd w:id="17"/>
      <w:r w:rsidR="00082356">
        <w:rPr>
          <w:rStyle w:val="CommentReference"/>
        </w:rPr>
        <w:commentReference w:id="17"/>
      </w:r>
      <w:r>
        <w:t xml:space="preserve"> - A document describing how an electronic monitoring system is specifically positioned and configured on a vessel </w:t>
      </w:r>
      <w:r w:rsidRPr="4502FB96" w:rsidR="465EC425">
        <w:rPr>
          <w:color w:val="FF0000"/>
        </w:rPr>
        <w:t xml:space="preserve">[(e.g. camera placement with images of camera views and types and locations of sensors)] </w:t>
      </w:r>
      <w:r w:rsidRPr="4502FB96">
        <w:rPr>
          <w:strike/>
          <w:color w:val="FF0000"/>
        </w:rPr>
        <w:t>and how fishing operations on that vessel will be conducted</w:t>
      </w:r>
      <w:r>
        <w:t xml:space="preserve"> to allow effective monitoring of fishing activity and accurate generation of EM Data specified by the EM Programmes.</w:t>
      </w:r>
    </w:p>
    <w:p w:rsidR="00082356" w:rsidP="00082356" w:rsidRDefault="5764DCA6" w14:paraId="60CB58B4" w14:textId="77777777">
      <w:pPr>
        <w:spacing w:line="276" w:lineRule="auto"/>
        <w:jc w:val="both"/>
        <w:rPr>
          <w:color w:val="222222"/>
        </w:rPr>
        <w:sectPr w:rsidR="00082356" w:rsidSect="0026163F">
          <w:pgSz w:w="12240" w:h="15840" w:orient="portrait"/>
          <w:pgMar w:top="1152" w:right="1152" w:bottom="1152" w:left="1152" w:header="360" w:footer="360" w:gutter="0"/>
          <w:cols w:space="720"/>
        </w:sectPr>
      </w:pPr>
      <w:r w:rsidRPr="4502FB96">
        <w:rPr>
          <w:b/>
          <w:bCs/>
          <w:color w:val="222222"/>
        </w:rPr>
        <w:t>Vessel Operator</w:t>
      </w:r>
      <w:r w:rsidRPr="4502FB96">
        <w:rPr>
          <w:color w:val="222222"/>
        </w:rPr>
        <w:t xml:space="preserve"> - any person who </w:t>
      </w:r>
      <w:proofErr w:type="gramStart"/>
      <w:r w:rsidRPr="4502FB96">
        <w:rPr>
          <w:color w:val="222222"/>
        </w:rPr>
        <w:t>is in charge of</w:t>
      </w:r>
      <w:proofErr w:type="gramEnd"/>
      <w:r w:rsidRPr="4502FB96">
        <w:rPr>
          <w:color w:val="222222"/>
        </w:rPr>
        <w:t>, directs or controls a vessel</w:t>
      </w:r>
      <w:commentRangeStart w:id="18"/>
      <w:r w:rsidRPr="4502FB96">
        <w:rPr>
          <w:strike/>
          <w:color w:val="FF0000"/>
        </w:rPr>
        <w:t>, including the owner</w:t>
      </w:r>
      <w:commentRangeEnd w:id="18"/>
      <w:r w:rsidR="00082356">
        <w:rPr>
          <w:rStyle w:val="CommentReference"/>
        </w:rPr>
        <w:commentReference w:id="18"/>
      </w:r>
      <w:r w:rsidRPr="4502FB96">
        <w:rPr>
          <w:color w:val="222222"/>
        </w:rPr>
        <w:t>, charterer and master.</w:t>
      </w:r>
    </w:p>
    <w:p w:rsidR="00082356" w:rsidP="00082356" w:rsidRDefault="00082356" w14:paraId="7416D6EA" w14:textId="77777777">
      <w:pPr>
        <w:pStyle w:val="Heading2"/>
      </w:pPr>
      <w:bookmarkStart w:name="_heading=h.1fob9te" w:colFirst="0" w:colLast="0" w:id="19"/>
      <w:bookmarkEnd w:id="19"/>
      <w:r>
        <w:t>SSP: Onboard EM Systems</w:t>
      </w:r>
    </w:p>
    <w:p w:rsidR="00082356" w:rsidP="00082356" w:rsidRDefault="5764DCA6" w14:paraId="2B3FD3EF" w14:textId="1518B6BD">
      <w:pPr>
        <w:spacing w:after="240" w:line="276" w:lineRule="auto"/>
        <w:ind w:left="720" w:right="720"/>
        <w:jc w:val="both"/>
      </w:pPr>
      <w:r>
        <w:t xml:space="preserve">Onboard EM Systems comprise all vessel components supporting the acquisition of and reporting of EM Records. Onboard EM Systems shall be configured such that they collect the information set out in a relevant WCPFC agreed minimum data standards </w:t>
      </w:r>
      <w:r w:rsidR="00082356">
        <w:rPr>
          <w:vertAlign w:val="superscript"/>
        </w:rPr>
        <w:footnoteReference w:id="6"/>
      </w:r>
      <w:r>
        <w:t xml:space="preserve">. The core EM System components covered in these SSPs </w:t>
      </w:r>
      <w:proofErr w:type="gramStart"/>
      <w:r>
        <w:t>are:</w:t>
      </w:r>
      <w:proofErr w:type="gramEnd"/>
      <w:r>
        <w:t xml:space="preserve"> </w:t>
      </w:r>
      <w:commentRangeStart w:id="20"/>
      <w:r>
        <w:t>control centre</w:t>
      </w:r>
      <w:commentRangeEnd w:id="20"/>
      <w:r w:rsidR="00082356">
        <w:rPr>
          <w:rStyle w:val="CommentReference"/>
        </w:rPr>
        <w:commentReference w:id="20"/>
      </w:r>
      <w:r>
        <w:t xml:space="preserve">, user interface, cameras, geolocation device, uninterruptible power supply, sensors, and communication </w:t>
      </w:r>
      <w:commentRangeStart w:id="21"/>
      <w:r>
        <w:t>system</w:t>
      </w:r>
      <w:commentRangeEnd w:id="21"/>
      <w:r w:rsidR="00082356">
        <w:rPr>
          <w:rStyle w:val="CommentReference"/>
        </w:rPr>
        <w:commentReference w:id="21"/>
      </w:r>
      <w:r>
        <w:t>. Together, these c</w:t>
      </w:r>
      <w:sdt>
        <w:sdtPr>
          <w:id w:val="-531803929"/>
          <w:docPartObj>
            <w:docPartGallery w:val="Watermarks"/>
          </w:docPartObj>
        </w:sdtPr>
        <w:sdtContent>
          <w:r w:rsidR="00035E5E">
            <w:rPr>
              <w:noProof/>
            </w:rPr>
            <mc:AlternateContent>
              <mc:Choice Requires="wps">
                <w:drawing>
                  <wp:anchor distT="0" distB="0" distL="114300" distR="114300" simplePos="0" relativeHeight="251658244" behindDoc="1" locked="0" layoutInCell="0" allowOverlap="1" wp14:anchorId="6011DDB0" wp14:editId="489B7892">
                    <wp:simplePos x="0" y="0"/>
                    <wp:positionH relativeFrom="margin">
                      <wp:align>center</wp:align>
                    </wp:positionH>
                    <wp:positionV relativeFrom="margin">
                      <wp:align>center</wp:align>
                    </wp:positionV>
                    <wp:extent cx="8476615" cy="416560"/>
                    <wp:effectExtent l="0" t="2842260" r="0" b="2846705"/>
                    <wp:wrapNone/>
                    <wp:docPr id="897452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5E5E" w:rsidP="00035E5E" w:rsidRDefault="00035E5E" w14:paraId="35B34921"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76254243">
                  <v:shape id="Text Box 5" style="position:absolute;left:0;text-align:left;margin-left:0;margin-top:0;width:667.45pt;height:32.8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c49wEAAMs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" w14:anchorId="6011DDB0">
                    <v:stroke joinstyle="round"/>
                    <o:lock v:ext="edit" shapetype="t"/>
                    <v:textbox style="mso-fit-shape-to-text:t">
                      <w:txbxContent>
                        <w:p w:rsidR="00035E5E" w:rsidP="00035E5E" w:rsidRDefault="00035E5E" w14:paraId="0F1ADFB4"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v:textbox>
                    <w10:wrap anchorx="margin" anchory="margin"/>
                  </v:shape>
                </w:pict>
              </mc:Fallback>
            </mc:AlternateContent>
          </w:r>
        </w:sdtContent>
      </w:sdt>
      <w:r>
        <w:t xml:space="preserve">omponents ensure that required information is collected, including system health status, to support fisheries management and enforcement objectives. </w:t>
      </w:r>
    </w:p>
    <w:tbl>
      <w:tblPr>
        <w:tblpPr w:leftFromText="187" w:rightFromText="187" w:vertAnchor="text" w:tblpX="-370" w:tblpY="1"/>
        <w:tblOverlap w:val="never"/>
        <w:tblW w:w="1367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592"/>
        <w:gridCol w:w="9435"/>
        <w:gridCol w:w="2643"/>
      </w:tblGrid>
      <w:tr w:rsidR="00082356" w:rsidTr="4502FB96" w14:paraId="55B8D46F" w14:textId="50AD9ED5">
        <w:trPr>
          <w:tblHeader/>
        </w:trPr>
        <w:tc>
          <w:tcPr>
            <w:tcW w:w="1592" w:type="dxa"/>
            <w:shd w:val="clear" w:color="auto" w:fill="D9EAD3"/>
            <w:tcMar>
              <w:top w:w="100" w:type="dxa"/>
              <w:left w:w="100" w:type="dxa"/>
              <w:bottom w:w="100" w:type="dxa"/>
              <w:right w:w="100" w:type="dxa"/>
            </w:tcMar>
          </w:tcPr>
          <w:p w:rsidR="00082356" w:rsidRDefault="00082356" w14:paraId="4AB2344B" w14:textId="77777777">
            <w:pPr>
              <w:pStyle w:val="Heading3"/>
              <w:widowControl w:val="0"/>
              <w:spacing w:line="240" w:lineRule="auto"/>
            </w:pPr>
            <w:r>
              <w:t>On-board EM System component</w:t>
            </w:r>
          </w:p>
        </w:tc>
        <w:tc>
          <w:tcPr>
            <w:tcW w:w="9435" w:type="dxa"/>
            <w:shd w:val="clear" w:color="auto" w:fill="D9EAD3"/>
            <w:tcMar>
              <w:top w:w="100" w:type="dxa"/>
              <w:left w:w="100" w:type="dxa"/>
              <w:bottom w:w="100" w:type="dxa"/>
              <w:right w:w="100" w:type="dxa"/>
            </w:tcMar>
          </w:tcPr>
          <w:p w:rsidR="00082356" w:rsidRDefault="00082356" w14:paraId="318CEB20" w14:textId="77777777">
            <w:pPr>
              <w:pStyle w:val="Heading2"/>
              <w:widowControl w:val="0"/>
              <w:spacing w:line="240" w:lineRule="auto"/>
              <w:jc w:val="center"/>
              <w:rPr>
                <w:color w:val="38761D"/>
              </w:rPr>
            </w:pPr>
            <w:bookmarkStart w:name="_heading=h.3znysh7" w:colFirst="0" w:colLast="0" w:id="22"/>
            <w:bookmarkEnd w:id="22"/>
          </w:p>
          <w:p w:rsidR="00082356" w:rsidRDefault="00082356" w14:paraId="06250837" w14:textId="77777777">
            <w:pPr>
              <w:pStyle w:val="Heading3"/>
              <w:widowControl w:val="0"/>
              <w:spacing w:line="240" w:lineRule="auto"/>
            </w:pPr>
            <w:bookmarkStart w:name="_heading=h.2et92p0" w:colFirst="0" w:colLast="0" w:id="23"/>
            <w:bookmarkEnd w:id="23"/>
            <w:r>
              <w:t>SSP</w:t>
            </w:r>
          </w:p>
        </w:tc>
        <w:tc>
          <w:tcPr>
            <w:tcW w:w="2643" w:type="dxa"/>
            <w:shd w:val="clear" w:color="auto" w:fill="DEEAF6" w:themeFill="accent5" w:themeFillTint="33"/>
          </w:tcPr>
          <w:p w:rsidR="00BA184F" w:rsidRDefault="00BA184F" w14:paraId="28C1AA8E" w14:textId="2F767C8C">
            <w:pPr>
              <w:pStyle w:val="Heading2"/>
              <w:widowControl w:val="0"/>
              <w:spacing w:line="240" w:lineRule="auto"/>
              <w:jc w:val="center"/>
              <w:rPr>
                <w:color w:val="38761D"/>
              </w:rPr>
            </w:pPr>
            <w:proofErr w:type="spellStart"/>
            <w:r>
              <w:rPr>
                <w:color w:val="38761D"/>
              </w:rPr>
              <w:t>ERandEM</w:t>
            </w:r>
            <w:proofErr w:type="spellEnd"/>
            <w:r>
              <w:rPr>
                <w:color w:val="38761D"/>
              </w:rPr>
              <w:t xml:space="preserve"> IWG Chair comments</w:t>
            </w:r>
          </w:p>
        </w:tc>
      </w:tr>
      <w:tr w:rsidR="00082356" w:rsidTr="4502FB96" w14:paraId="129EB557" w14:textId="67A3B94C">
        <w:tc>
          <w:tcPr>
            <w:tcW w:w="1592" w:type="dxa"/>
            <w:shd w:val="clear" w:color="auto" w:fill="auto"/>
            <w:tcMar>
              <w:top w:w="100" w:type="dxa"/>
              <w:left w:w="100" w:type="dxa"/>
              <w:bottom w:w="100" w:type="dxa"/>
              <w:right w:w="100" w:type="dxa"/>
            </w:tcMar>
          </w:tcPr>
          <w:p w:rsidR="00082356" w:rsidRDefault="00082356" w14:paraId="2EBA97D8" w14:textId="77777777">
            <w:pPr>
              <w:pStyle w:val="Heading4"/>
            </w:pPr>
            <w:bookmarkStart w:name="_heading=h.tyjcwt" w:colFirst="0" w:colLast="0" w:id="24"/>
            <w:bookmarkEnd w:id="24"/>
            <w:r>
              <w:t xml:space="preserve">1. Control </w:t>
            </w:r>
            <w:proofErr w:type="spellStart"/>
            <w:r>
              <w:t>centre</w:t>
            </w:r>
            <w:proofErr w:type="spellEnd"/>
          </w:p>
          <w:p w:rsidR="00082356" w:rsidRDefault="00082356" w14:paraId="475FF410" w14:textId="77777777">
            <w:pPr>
              <w:spacing w:line="240" w:lineRule="auto"/>
              <w:rPr>
                <w:i/>
                <w:color w:val="0000FF"/>
              </w:rPr>
            </w:pPr>
          </w:p>
        </w:tc>
        <w:tc>
          <w:tcPr>
            <w:tcW w:w="9435" w:type="dxa"/>
            <w:shd w:val="clear" w:color="auto" w:fill="auto"/>
            <w:tcMar>
              <w:top w:w="100" w:type="dxa"/>
              <w:left w:w="100" w:type="dxa"/>
              <w:bottom w:w="100" w:type="dxa"/>
              <w:right w:w="100" w:type="dxa"/>
            </w:tcMar>
          </w:tcPr>
          <w:p w:rsidR="00082356" w:rsidRDefault="00082356" w14:paraId="4722E54D" w14:textId="77777777">
            <w:pPr>
              <w:spacing w:line="276" w:lineRule="auto"/>
            </w:pPr>
            <w:r>
              <w:t>The EM system control centre:</w:t>
            </w:r>
          </w:p>
          <w:p w:rsidR="00082356" w:rsidP="00F943C8" w:rsidRDefault="00082356" w14:paraId="20C38C7F" w14:textId="77777777">
            <w:pPr>
              <w:numPr>
                <w:ilvl w:val="0"/>
                <w:numId w:val="30"/>
              </w:numPr>
              <w:spacing w:after="0" w:line="276" w:lineRule="auto"/>
            </w:pPr>
            <w:r>
              <w:t>MUST Control all onboard EM hardware components.</w:t>
            </w:r>
          </w:p>
          <w:p w:rsidR="00082356" w:rsidP="4502FB96" w:rsidRDefault="5764DCA6" w14:paraId="08F1AF98" w14:textId="09BD2133">
            <w:pPr>
              <w:numPr>
                <w:ilvl w:val="0"/>
                <w:numId w:val="30"/>
              </w:numPr>
              <w:spacing w:after="0" w:line="276" w:lineRule="auto"/>
              <w:rPr>
                <w:rFonts w:ascii="Calibri" w:hAnsi="Calibri" w:eastAsia="Calibri" w:cs="Calibri"/>
              </w:rPr>
            </w:pPr>
            <w:r w:rsidRPr="4502FB96">
              <w:rPr>
                <w:strike/>
                <w:color w:val="FF0000"/>
              </w:rPr>
              <w:t xml:space="preserve">MUST Be powered on and </w:t>
            </w:r>
            <w:commentRangeStart w:id="25"/>
            <w:r w:rsidRPr="4502FB96">
              <w:rPr>
                <w:strike/>
                <w:color w:val="FF0000"/>
              </w:rPr>
              <w:t>remain on while the vessel is underway and during all fishing activity, including during any at sea vessel rendezvous activit</w:t>
            </w:r>
            <w:r>
              <w:t>y</w:t>
            </w:r>
            <w:commentRangeEnd w:id="25"/>
            <w:r w:rsidR="00082356">
              <w:rPr>
                <w:rStyle w:val="CommentReference"/>
              </w:rPr>
              <w:commentReference w:id="25"/>
            </w:r>
            <w:r>
              <w:t>.</w:t>
            </w:r>
            <w:r w:rsidR="1FD8450F">
              <w:t xml:space="preserve"> </w:t>
            </w:r>
            <w:r w:rsidRPr="4502FB96" w:rsidR="1FD8450F">
              <w:rPr>
                <w:rFonts w:eastAsiaTheme="minorEastAsia"/>
                <w:color w:val="FF0000"/>
              </w:rPr>
              <w:t>[MUST be able to connect to the vessel’s power source and sustain this power source throughout the duration of the fishing trip.]</w:t>
            </w:r>
          </w:p>
          <w:p w:rsidR="00082356" w:rsidP="00F943C8" w:rsidRDefault="5764DCA6" w14:paraId="3AEA0A53" w14:textId="4D5283EA">
            <w:pPr>
              <w:numPr>
                <w:ilvl w:val="0"/>
                <w:numId w:val="30"/>
              </w:numPr>
              <w:spacing w:after="0" w:line="276" w:lineRule="auto"/>
            </w:pPr>
            <w:r w:rsidRPr="4502FB96">
              <w:rPr>
                <w:strike/>
                <w:color w:val="FF0000"/>
              </w:rPr>
              <w:t>MUST</w:t>
            </w:r>
            <w:r>
              <w:t xml:space="preserve"> </w:t>
            </w:r>
            <w:r w:rsidRPr="4502FB96" w:rsidR="60391027">
              <w:rPr>
                <w:color w:val="FF0000"/>
              </w:rPr>
              <w:t xml:space="preserve">[SHOULD or COULD] </w:t>
            </w:r>
            <w:r>
              <w:t xml:space="preserve">Store and transmit system health status information (See </w:t>
            </w:r>
            <w:hyperlink w:anchor="_heading=h.4i7ojhp">
              <w:r w:rsidRPr="4502FB96">
                <w:rPr>
                  <w:color w:val="1155CC"/>
                  <w:u w:val="single"/>
                </w:rPr>
                <w:t>System Health Status</w:t>
              </w:r>
            </w:hyperlink>
            <w:r>
              <w:t>).</w:t>
            </w:r>
          </w:p>
          <w:p w:rsidR="00082356" w:rsidP="00F943C8" w:rsidRDefault="5764DCA6" w14:paraId="3F9ADD28" w14:textId="4D21D7B1">
            <w:pPr>
              <w:numPr>
                <w:ilvl w:val="0"/>
                <w:numId w:val="30"/>
              </w:numPr>
              <w:spacing w:after="0" w:line="276" w:lineRule="auto"/>
            </w:pPr>
            <w:r>
              <w:t xml:space="preserve">MUST Have sufficient storage capacity for all EM Records generated during a fishing trip </w:t>
            </w:r>
            <w:commentRangeStart w:id="26"/>
            <w:r w:rsidRPr="4502FB96" w:rsidR="4320C21B">
              <w:rPr>
                <w:color w:val="FF0000"/>
              </w:rPr>
              <w:t>[to meet all WCPFC data requirements]</w:t>
            </w:r>
            <w:commentRangeEnd w:id="26"/>
            <w:r w:rsidR="00082356">
              <w:rPr>
                <w:rStyle w:val="CommentReference"/>
              </w:rPr>
              <w:commentReference w:id="26"/>
            </w:r>
            <w:r w:rsidRPr="4502FB96" w:rsidR="4320C21B">
              <w:rPr>
                <w:color w:val="FF0000"/>
              </w:rPr>
              <w:t xml:space="preserve"> </w:t>
            </w:r>
            <w:r>
              <w:t>until EM Records are transmitted to a DRC for review.</w:t>
            </w:r>
          </w:p>
          <w:p w:rsidR="00082356" w:rsidP="00F943C8" w:rsidRDefault="03EB6938" w14:paraId="33231A8E" w14:textId="164A79EA">
            <w:pPr>
              <w:numPr>
                <w:ilvl w:val="0"/>
                <w:numId w:val="30"/>
              </w:numPr>
              <w:spacing w:after="0" w:line="276" w:lineRule="auto"/>
            </w:pPr>
            <w:commentRangeStart w:id="27"/>
            <w:r w:rsidRPr="4502FB96">
              <w:rPr>
                <w:color w:val="FF0000"/>
              </w:rPr>
              <w:t>[MUST]</w:t>
            </w:r>
            <w:commentRangeEnd w:id="27"/>
            <w:r w:rsidR="00082356">
              <w:rPr>
                <w:rStyle w:val="CommentReference"/>
              </w:rPr>
              <w:commentReference w:id="27"/>
            </w:r>
            <w:r w:rsidRPr="4502FB96">
              <w:rPr>
                <w:color w:val="FF0000"/>
              </w:rPr>
              <w:t xml:space="preserve"> </w:t>
            </w:r>
            <w:r w:rsidRPr="4502FB96" w:rsidR="5764DCA6">
              <w:rPr>
                <w:strike/>
                <w:color w:val="FF0000"/>
              </w:rPr>
              <w:t>SHOULD</w:t>
            </w:r>
            <w:r w:rsidRPr="4502FB96" w:rsidR="02B64B13">
              <w:rPr>
                <w:color w:val="FF0000"/>
              </w:rPr>
              <w:t xml:space="preserve"> </w:t>
            </w:r>
            <w:r w:rsidR="5764DCA6">
              <w:t>Have sufficient backup storage to prevent data loss.</w:t>
            </w:r>
          </w:p>
          <w:p w:rsidR="00082356" w:rsidP="00F943C8" w:rsidRDefault="5764DCA6" w14:paraId="6E719EB2" w14:textId="162550A8">
            <w:pPr>
              <w:numPr>
                <w:ilvl w:val="0"/>
                <w:numId w:val="30"/>
              </w:numPr>
              <w:spacing w:after="0" w:line="276" w:lineRule="auto"/>
            </w:pPr>
            <w:commentRangeStart w:id="28"/>
            <w:r w:rsidRPr="4502FB96">
              <w:rPr>
                <w:strike/>
                <w:color w:val="FF0000"/>
              </w:rPr>
              <w:t>SHOULD</w:t>
            </w:r>
            <w:r>
              <w:t xml:space="preserve"> </w:t>
            </w:r>
            <w:r w:rsidRPr="4502FB96" w:rsidR="7B2103C6">
              <w:rPr>
                <w:strike/>
                <w:color w:val="FF0000"/>
              </w:rPr>
              <w:t>[MUST]</w:t>
            </w:r>
            <w:commentRangeEnd w:id="28"/>
            <w:r w:rsidR="00082356">
              <w:rPr>
                <w:rStyle w:val="CommentReference"/>
              </w:rPr>
              <w:commentReference w:id="28"/>
            </w:r>
            <w:r w:rsidRPr="4502FB96" w:rsidR="7B2103C6">
              <w:rPr>
                <w:strike/>
                <w:color w:val="FF0000"/>
              </w:rPr>
              <w:t xml:space="preserve"> </w:t>
            </w:r>
            <w:r w:rsidRPr="00F20197">
              <w:rPr>
                <w:strike/>
                <w:color w:val="FF0000"/>
              </w:rPr>
              <w:t>Have the ability to encrypt stored EM Records. (See SSPs on ​​EM Records and EM Data Security and Confidentiality)</w:t>
            </w:r>
            <w:r w:rsidR="322A5D88">
              <w:t xml:space="preserve"> </w:t>
            </w:r>
          </w:p>
          <w:p w:rsidR="00082356" w:rsidP="4502FB96" w:rsidRDefault="5764DCA6" w14:paraId="79E63F69" w14:textId="2BBFAC66">
            <w:pPr>
              <w:numPr>
                <w:ilvl w:val="0"/>
                <w:numId w:val="30"/>
              </w:numPr>
              <w:spacing w:after="0" w:line="276" w:lineRule="auto"/>
              <w:rPr>
                <w:rFonts w:ascii="Calibri" w:hAnsi="Calibri" w:eastAsia="Calibri" w:cs="Calibri"/>
              </w:rPr>
            </w:pPr>
            <w:commentRangeStart w:id="29"/>
            <w:r>
              <w:t>SHOULD Have unambiguous and unique identification of storage devices (e.g., barcode on hard drives)</w:t>
            </w:r>
            <w:commentRangeEnd w:id="29"/>
            <w:r w:rsidR="00082356">
              <w:rPr>
                <w:rStyle w:val="CommentReference"/>
              </w:rPr>
              <w:commentReference w:id="29"/>
            </w:r>
            <w:r>
              <w:t>.</w:t>
            </w:r>
          </w:p>
          <w:p w:rsidR="00082356" w:rsidP="4502FB96" w:rsidRDefault="5764DCA6" w14:paraId="111B9802" w14:textId="2385CD68">
            <w:pPr>
              <w:numPr>
                <w:ilvl w:val="0"/>
                <w:numId w:val="30"/>
              </w:numPr>
              <w:spacing w:after="0" w:line="276" w:lineRule="auto"/>
              <w:rPr>
                <w:rFonts w:ascii="Calibri" w:hAnsi="Calibri" w:eastAsia="Calibri" w:cs="Calibri"/>
              </w:rPr>
            </w:pPr>
            <w:r w:rsidRPr="4502FB96">
              <w:rPr>
                <w:strike/>
                <w:color w:val="FF0000"/>
              </w:rPr>
              <w:t xml:space="preserve">MUST </w:t>
            </w:r>
            <w:r w:rsidRPr="4502FB96" w:rsidR="25DF5575">
              <w:rPr>
                <w:strike/>
                <w:color w:val="FF0000"/>
              </w:rPr>
              <w:t xml:space="preserve">[COULD] </w:t>
            </w:r>
            <w:r w:rsidRPr="4502FB96">
              <w:rPr>
                <w:strike/>
                <w:color w:val="FF0000"/>
              </w:rPr>
              <w:t xml:space="preserve">Allow for the </w:t>
            </w:r>
            <w:commentRangeStart w:id="30"/>
            <w:r w:rsidRPr="4502FB96">
              <w:rPr>
                <w:strike/>
                <w:color w:val="FF0000"/>
              </w:rPr>
              <w:t>recovery</w:t>
            </w:r>
            <w:commentRangeEnd w:id="30"/>
            <w:r w:rsidR="00082356">
              <w:rPr>
                <w:rStyle w:val="CommentReference"/>
              </w:rPr>
              <w:commentReference w:id="30"/>
            </w:r>
            <w:r w:rsidRPr="4502FB96">
              <w:rPr>
                <w:strike/>
                <w:color w:val="FF0000"/>
              </w:rPr>
              <w:t xml:space="preserve"> and secure transmission of EM Records at the end of each trip.</w:t>
            </w:r>
            <w:r w:rsidRPr="4502FB96" w:rsidR="0DF5961A">
              <w:rPr>
                <w:color w:val="FF0000"/>
              </w:rPr>
              <w:t xml:space="preserve"> [</w:t>
            </w:r>
            <w:r w:rsidRPr="4502FB96" w:rsidR="0DF5961A">
              <w:rPr>
                <w:rFonts w:eastAsiaTheme="minorEastAsia"/>
                <w:color w:val="FF0000"/>
              </w:rPr>
              <w:t>MUST allow EM records to be transmitted, stored or accessed surely (see SSPs on EM Records and EM Data Security and Confidentiality). To secure EM records, the system should be equipped with applications such as user logins, EM record encryption and firewalls.]</w:t>
            </w:r>
          </w:p>
          <w:p w:rsidR="00082356" w:rsidP="4502FB96" w:rsidRDefault="5764DCA6" w14:paraId="6AA337C0" w14:textId="7BB74267">
            <w:pPr>
              <w:numPr>
                <w:ilvl w:val="0"/>
                <w:numId w:val="30"/>
              </w:numPr>
              <w:spacing w:after="0" w:line="276" w:lineRule="auto"/>
              <w:rPr>
                <w:rFonts w:eastAsiaTheme="minorEastAsia"/>
                <w:color w:val="FF0000"/>
              </w:rPr>
            </w:pPr>
            <w:r w:rsidRPr="4502FB96">
              <w:rPr>
                <w:strike/>
                <w:color w:val="FF0000"/>
              </w:rPr>
              <w:t>COULD</w:t>
            </w:r>
            <w:r w:rsidRPr="4502FB96">
              <w:rPr>
                <w:color w:val="FF0000"/>
              </w:rPr>
              <w:t xml:space="preserve"> </w:t>
            </w:r>
            <w:r w:rsidRPr="4502FB96" w:rsidR="4F5917EC">
              <w:rPr>
                <w:color w:val="FF0000"/>
              </w:rPr>
              <w:t>[</w:t>
            </w:r>
            <w:commentRangeStart w:id="31"/>
            <w:r w:rsidRPr="4502FB96" w:rsidR="4F5917EC">
              <w:rPr>
                <w:color w:val="FF0000"/>
              </w:rPr>
              <w:t>SHOULD</w:t>
            </w:r>
            <w:commentRangeEnd w:id="31"/>
            <w:r w:rsidR="00082356">
              <w:rPr>
                <w:rStyle w:val="CommentReference"/>
              </w:rPr>
              <w:commentReference w:id="31"/>
            </w:r>
            <w:r w:rsidRPr="4502FB96" w:rsidR="4F5917EC">
              <w:rPr>
                <w:color w:val="FF0000"/>
              </w:rPr>
              <w:t xml:space="preserve">] </w:t>
            </w:r>
            <w:r w:rsidRPr="4502FB96">
              <w:t>Store all EM Records on storage devices and in formats that are compatible or can be readily translated into formats that are compatible with DRC hardware and EM review software.</w:t>
            </w:r>
            <w:sdt>
              <w:sdtPr>
                <w:id w:val="162214046"/>
                <w:docPartObj>
                  <w:docPartGallery w:val="Watermarks"/>
                </w:docPartObj>
              </w:sdtPr>
              <w:sdtContent>
                <w:r w:rsidR="00035E5E">
                  <w:rPr>
                    <w:noProof/>
                  </w:rPr>
                  <mc:AlternateContent>
                    <mc:Choice Requires="wps">
                      <w:drawing>
                        <wp:anchor distT="0" distB="0" distL="114300" distR="114300" simplePos="0" relativeHeight="251658245" behindDoc="1" locked="0" layoutInCell="0" allowOverlap="1" wp14:anchorId="0E1802D7" wp14:editId="3A7118B2">
                          <wp:simplePos x="0" y="0"/>
                          <wp:positionH relativeFrom="margin">
                            <wp:align>center</wp:align>
                          </wp:positionH>
                          <wp:positionV relativeFrom="margin">
                            <wp:align>center</wp:align>
                          </wp:positionV>
                          <wp:extent cx="8476615" cy="416560"/>
                          <wp:effectExtent l="0" t="2842260" r="0" b="2846705"/>
                          <wp:wrapNone/>
                          <wp:docPr id="1591754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5E5E" w:rsidP="00035E5E" w:rsidRDefault="00035E5E" w14:paraId="4242DAC2"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75DBDD7F">
                        <v:shape id="Text Box 7" style="position:absolute;left:0;text-align:left;margin-left:0;margin-top:0;width:667.45pt;height:32.8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Zn+AEAAMs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" w14:anchorId="0E1802D7">
                          <v:stroke joinstyle="round"/>
                          <o:lock v:ext="edit" shapetype="t"/>
                          <v:textbox style="mso-fit-shape-to-text:t">
                            <w:txbxContent>
                              <w:p w:rsidR="00035E5E" w:rsidP="00035E5E" w:rsidRDefault="00035E5E" w14:paraId="0587FB5B"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v:textbox>
                          <w10:wrap anchorx="margin" anchory="margin"/>
                        </v:shape>
                      </w:pict>
                    </mc:Fallback>
                  </mc:AlternateContent>
                </w:r>
              </w:sdtContent>
            </w:sdt>
            <w:r w:rsidR="75958CAE">
              <w:t xml:space="preserve"> </w:t>
            </w:r>
          </w:p>
        </w:tc>
        <w:tc>
          <w:tcPr>
            <w:tcW w:w="2643" w:type="dxa"/>
            <w:shd w:val="clear" w:color="auto" w:fill="DEEAF6" w:themeFill="accent5" w:themeFillTint="33"/>
          </w:tcPr>
          <w:p w:rsidR="00BA184F" w:rsidP="003B6251" w:rsidRDefault="00BA184F" w14:paraId="531B9F90" w14:textId="77777777">
            <w:pPr>
              <w:pStyle w:val="pf0"/>
              <w:spacing w:before="0" w:beforeAutospacing="0" w:after="0" w:afterAutospacing="0"/>
              <w:rPr>
                <w:rFonts w:ascii="Arial" w:hAnsi="Arial" w:cs="Arial"/>
                <w:sz w:val="20"/>
                <w:szCs w:val="20"/>
              </w:rPr>
            </w:pPr>
            <w:r>
              <w:rPr>
                <w:rStyle w:val="cf01"/>
                <w:rFonts w:eastAsiaTheme="majorEastAsia"/>
              </w:rPr>
              <w:t>Deleted</w:t>
            </w:r>
          </w:p>
          <w:p w:rsidR="00BA184F" w:rsidP="003B6251" w:rsidRDefault="00BA184F" w14:paraId="65C54515" w14:textId="77777777">
            <w:pPr>
              <w:pStyle w:val="pf0"/>
              <w:spacing w:before="0" w:beforeAutospacing="0" w:after="0" w:afterAutospacing="0"/>
              <w:rPr>
                <w:rFonts w:ascii="Arial" w:hAnsi="Arial" w:cs="Arial"/>
                <w:sz w:val="20"/>
                <w:szCs w:val="20"/>
              </w:rPr>
            </w:pPr>
            <w:r>
              <w:rPr>
                <w:rStyle w:val="cf01"/>
                <w:rFonts w:eastAsiaTheme="majorEastAsia"/>
              </w:rPr>
              <w:t>"Store EM Records on a fishing trip necessary for a DRC to extract EM Data for all of the fields in the latest version of the agreed upon regional minimum data field standards."</w:t>
            </w:r>
          </w:p>
          <w:p w:rsidR="00BA184F" w:rsidP="00BA184F" w:rsidRDefault="00BA184F" w14:paraId="5BF81470" w14:textId="77777777">
            <w:pPr>
              <w:pStyle w:val="NormalWeb"/>
              <w:rPr>
                <w:rStyle w:val="cf01"/>
                <w:rFonts w:eastAsiaTheme="majorEastAsia"/>
              </w:rPr>
            </w:pPr>
            <w:r>
              <w:rPr>
                <w:rStyle w:val="cf01"/>
                <w:rFonts w:eastAsiaTheme="majorEastAsia"/>
              </w:rPr>
              <w:t>It is the camera placement, specifications and footage collection which determine the ability to create the necessary EM data and storing them is covered under (d)</w:t>
            </w:r>
          </w:p>
          <w:p w:rsidR="00D60409" w:rsidP="00BA184F" w:rsidRDefault="00D60409" w14:paraId="626A8AC8" w14:textId="77777777">
            <w:pPr>
              <w:pStyle w:val="NormalWeb"/>
              <w:rPr>
                <w:rStyle w:val="cf01"/>
                <w:rFonts w:eastAsiaTheme="majorEastAsia"/>
              </w:rPr>
            </w:pPr>
          </w:p>
          <w:p w:rsidR="0032778D" w:rsidP="003B6251" w:rsidRDefault="0032778D" w14:paraId="06509A5D" w14:textId="77777777">
            <w:pPr>
              <w:pStyle w:val="pf0"/>
              <w:spacing w:before="0" w:beforeAutospacing="0" w:after="0" w:afterAutospacing="0"/>
              <w:rPr>
                <w:rFonts w:ascii="Arial" w:hAnsi="Arial" w:cs="Arial"/>
                <w:sz w:val="20"/>
                <w:szCs w:val="20"/>
              </w:rPr>
            </w:pPr>
            <w:r>
              <w:rPr>
                <w:rStyle w:val="cf01"/>
                <w:rFonts w:eastAsiaTheme="majorEastAsia"/>
              </w:rPr>
              <w:t>Deleted:</w:t>
            </w:r>
          </w:p>
          <w:p w:rsidR="0032778D" w:rsidP="003B6251" w:rsidRDefault="0032778D" w14:paraId="5D3EA418" w14:textId="77777777">
            <w:pPr>
              <w:pStyle w:val="pf0"/>
              <w:spacing w:before="0" w:beforeAutospacing="0" w:after="0" w:afterAutospacing="0"/>
              <w:rPr>
                <w:rFonts w:ascii="Arial" w:hAnsi="Arial" w:cs="Arial"/>
                <w:sz w:val="20"/>
                <w:szCs w:val="20"/>
              </w:rPr>
            </w:pPr>
            <w:r>
              <w:rPr>
                <w:rStyle w:val="cf01"/>
                <w:rFonts w:eastAsiaTheme="majorEastAsia"/>
              </w:rPr>
              <w:t>"Allow the export of EM Records (and related sensor and annotated data) into the regional standard EM Records transfer format (for subsequent use by EM review software of another EM Service Provider)"</w:t>
            </w:r>
          </w:p>
          <w:p w:rsidR="00BA184F" w:rsidRDefault="0032778D" w14:paraId="0C0313E2" w14:textId="1599DC3E">
            <w:pPr>
              <w:pStyle w:val="pf0"/>
              <w:spacing w:before="0" w:beforeAutospacing="0" w:after="0" w:afterAutospacing="0"/>
              <w:rPr>
                <w:rStyle w:val="cf01"/>
                <w:rFonts w:eastAsiaTheme="majorEastAsia"/>
              </w:rPr>
            </w:pPr>
            <w:r>
              <w:rPr>
                <w:rStyle w:val="cf01"/>
                <w:rFonts w:eastAsiaTheme="majorEastAsia"/>
              </w:rPr>
              <w:t>This could be considered later.</w:t>
            </w:r>
          </w:p>
        </w:tc>
      </w:tr>
      <w:tr w:rsidR="00082356" w:rsidTr="4502FB96" w14:paraId="08116108" w14:textId="71467B36">
        <w:tc>
          <w:tcPr>
            <w:tcW w:w="1592" w:type="dxa"/>
            <w:shd w:val="clear" w:color="auto" w:fill="auto"/>
            <w:tcMar>
              <w:top w:w="100" w:type="dxa"/>
              <w:left w:w="100" w:type="dxa"/>
              <w:bottom w:w="100" w:type="dxa"/>
              <w:right w:w="100" w:type="dxa"/>
            </w:tcMar>
          </w:tcPr>
          <w:p w:rsidR="00082356" w:rsidRDefault="00082356" w14:paraId="6D9F965B" w14:textId="77777777">
            <w:pPr>
              <w:pStyle w:val="Heading4"/>
            </w:pPr>
            <w:bookmarkStart w:name="_heading=h.3dy6vkm" w:colFirst="0" w:colLast="0" w:id="32"/>
            <w:bookmarkEnd w:id="32"/>
            <w:r>
              <w:t xml:space="preserve"> 2. User interface </w:t>
            </w:r>
          </w:p>
        </w:tc>
        <w:tc>
          <w:tcPr>
            <w:tcW w:w="9435" w:type="dxa"/>
            <w:shd w:val="clear" w:color="auto" w:fill="auto"/>
            <w:tcMar>
              <w:top w:w="100" w:type="dxa"/>
              <w:left w:w="100" w:type="dxa"/>
              <w:bottom w:w="100" w:type="dxa"/>
              <w:right w:w="100" w:type="dxa"/>
            </w:tcMar>
          </w:tcPr>
          <w:p w:rsidR="00082356" w:rsidRDefault="00082356" w14:paraId="1E581367" w14:textId="77777777">
            <w:pPr>
              <w:spacing w:line="276" w:lineRule="auto"/>
            </w:pPr>
            <w:r>
              <w:t>The onboard user interface:</w:t>
            </w:r>
          </w:p>
          <w:p w:rsidR="00082356" w:rsidP="00F943C8" w:rsidRDefault="5764DCA6" w14:paraId="33ED1116" w14:textId="77777777">
            <w:pPr>
              <w:numPr>
                <w:ilvl w:val="0"/>
                <w:numId w:val="34"/>
              </w:numPr>
              <w:spacing w:after="0" w:line="276" w:lineRule="auto"/>
            </w:pPr>
            <w:commentRangeStart w:id="33"/>
            <w:r>
              <w:t>MUST Include a display</w:t>
            </w:r>
            <w:commentRangeEnd w:id="33"/>
            <w:r w:rsidR="00082356">
              <w:rPr>
                <w:rStyle w:val="CommentReference"/>
              </w:rPr>
              <w:commentReference w:id="33"/>
            </w:r>
            <w:r>
              <w:t>.</w:t>
            </w:r>
          </w:p>
          <w:p w:rsidR="00082356" w:rsidP="00F943C8" w:rsidRDefault="00082356" w14:paraId="28B55B73" w14:textId="77777777">
            <w:pPr>
              <w:numPr>
                <w:ilvl w:val="0"/>
                <w:numId w:val="34"/>
              </w:numPr>
              <w:spacing w:after="0" w:line="276" w:lineRule="auto"/>
            </w:pPr>
            <w:r>
              <w:t>MUST Include software that shows EM system health status (</w:t>
            </w:r>
            <w:hyperlink w:anchor="_heading=h.4i7ojhp">
              <w:r>
                <w:rPr>
                  <w:color w:val="1155CC"/>
                  <w:u w:val="single"/>
                </w:rPr>
                <w:t>System Health Status</w:t>
              </w:r>
            </w:hyperlink>
            <w:r>
              <w:t>) and real time images from installed cameras on the display.</w:t>
            </w:r>
          </w:p>
          <w:p w:rsidR="00082356" w:rsidP="00F943C8" w:rsidRDefault="5764DCA6" w14:paraId="5082182D" w14:textId="64BE821D">
            <w:pPr>
              <w:numPr>
                <w:ilvl w:val="0"/>
                <w:numId w:val="34"/>
              </w:numPr>
              <w:spacing w:after="0" w:line="276" w:lineRule="auto"/>
            </w:pPr>
            <w:r>
              <w:t>MUST Allow</w:t>
            </w:r>
            <w:r w:rsidR="520B46DF">
              <w:t xml:space="preserve"> </w:t>
            </w:r>
            <w:commentRangeStart w:id="34"/>
            <w:r w:rsidRPr="4502FB96" w:rsidR="520B46DF">
              <w:rPr>
                <w:color w:val="FF0000"/>
              </w:rPr>
              <w:t>[only]</w:t>
            </w:r>
            <w:commentRangeEnd w:id="34"/>
            <w:r w:rsidR="00082356">
              <w:rPr>
                <w:rStyle w:val="CommentReference"/>
              </w:rPr>
              <w:commentReference w:id="34"/>
            </w:r>
            <w:r>
              <w:t xml:space="preserve"> authorised users (e.g., EM Service Providers, EM service technicians) to adjust system configurations. </w:t>
            </w:r>
          </w:p>
          <w:p w:rsidR="00082356" w:rsidRDefault="00082356" w14:paraId="29E6688A" w14:textId="77777777">
            <w:pPr>
              <w:spacing w:line="276" w:lineRule="auto"/>
            </w:pPr>
            <w:r>
              <w:t>The onboard user interface:</w:t>
            </w:r>
          </w:p>
          <w:p w:rsidR="00082356" w:rsidP="00F943C8" w:rsidRDefault="00082356" w14:paraId="07454915" w14:textId="77777777">
            <w:pPr>
              <w:numPr>
                <w:ilvl w:val="0"/>
                <w:numId w:val="34"/>
              </w:numPr>
              <w:spacing w:after="0" w:line="276" w:lineRule="auto"/>
            </w:pPr>
            <w:r>
              <w:t xml:space="preserve">COULD Include a keyboard, mouse, touchscreen, or other device to allow user inputs to the system. </w:t>
            </w:r>
          </w:p>
        </w:tc>
        <w:tc>
          <w:tcPr>
            <w:tcW w:w="2643" w:type="dxa"/>
            <w:shd w:val="clear" w:color="auto" w:fill="DEEAF6" w:themeFill="accent5" w:themeFillTint="33"/>
          </w:tcPr>
          <w:p w:rsidR="00BA184F" w:rsidRDefault="00BA184F" w14:paraId="6ADE0ACD" w14:textId="77777777">
            <w:pPr>
              <w:spacing w:line="276" w:lineRule="auto"/>
            </w:pPr>
          </w:p>
        </w:tc>
      </w:tr>
      <w:tr w:rsidR="00082356" w:rsidTr="4502FB96" w14:paraId="680A627C" w14:textId="3637D3DE">
        <w:tc>
          <w:tcPr>
            <w:tcW w:w="1592" w:type="dxa"/>
            <w:shd w:val="clear" w:color="auto" w:fill="auto"/>
            <w:tcMar>
              <w:top w:w="100" w:type="dxa"/>
              <w:left w:w="100" w:type="dxa"/>
              <w:bottom w:w="100" w:type="dxa"/>
              <w:right w:w="100" w:type="dxa"/>
            </w:tcMar>
          </w:tcPr>
          <w:p w:rsidR="00082356" w:rsidRDefault="00082356" w14:paraId="1DC41E70" w14:textId="77777777">
            <w:pPr>
              <w:pStyle w:val="Heading4"/>
            </w:pPr>
            <w:bookmarkStart w:name="_heading=h.1t3h5sf" w:colFirst="0" w:colLast="0" w:id="35"/>
            <w:bookmarkEnd w:id="35"/>
            <w:r>
              <w:t>3. Cameras</w:t>
            </w:r>
          </w:p>
          <w:p w:rsidR="00082356" w:rsidRDefault="00082356" w14:paraId="07D080D0" w14:textId="77777777">
            <w:pPr>
              <w:spacing w:line="240" w:lineRule="auto"/>
              <w:rPr>
                <w:i/>
                <w:color w:val="0000FF"/>
              </w:rPr>
            </w:pPr>
          </w:p>
        </w:tc>
        <w:tc>
          <w:tcPr>
            <w:tcW w:w="9435" w:type="dxa"/>
            <w:shd w:val="clear" w:color="auto" w:fill="auto"/>
            <w:tcMar>
              <w:top w:w="100" w:type="dxa"/>
              <w:left w:w="100" w:type="dxa"/>
              <w:bottom w:w="100" w:type="dxa"/>
              <w:right w:w="100" w:type="dxa"/>
            </w:tcMar>
          </w:tcPr>
          <w:p w:rsidR="00082356" w:rsidP="00F943C8" w:rsidRDefault="5764DCA6" w14:paraId="64EA6209" w14:textId="77777777">
            <w:pPr>
              <w:pStyle w:val="ListParagraph"/>
              <w:numPr>
                <w:ilvl w:val="0"/>
                <w:numId w:val="40"/>
              </w:numPr>
              <w:spacing w:after="0" w:line="276" w:lineRule="auto"/>
            </w:pPr>
            <w:r>
              <w:t xml:space="preserve">An EM system </w:t>
            </w:r>
            <w:commentRangeStart w:id="36"/>
            <w:r>
              <w:t>MUST</w:t>
            </w:r>
            <w:commentRangeEnd w:id="36"/>
            <w:r w:rsidR="00082356">
              <w:rPr>
                <w:rStyle w:val="CommentReference"/>
              </w:rPr>
              <w:commentReference w:id="36"/>
            </w:r>
            <w:r>
              <w:t xml:space="preserve"> be outfitted with cameras to capture imagery of fishing activity.  </w:t>
            </w:r>
          </w:p>
          <w:p w:rsidR="00082356" w:rsidP="00F943C8" w:rsidRDefault="5764DCA6" w14:paraId="0EBFCF23" w14:textId="71D886DF">
            <w:pPr>
              <w:pStyle w:val="ListParagraph"/>
              <w:numPr>
                <w:ilvl w:val="0"/>
                <w:numId w:val="40"/>
              </w:numPr>
              <w:spacing w:after="0" w:line="276" w:lineRule="auto"/>
            </w:pPr>
            <w:commentRangeStart w:id="37"/>
            <w:r>
              <w:t>The number and position of cameras MUST be sufficient to capture necessary imagery to collect</w:t>
            </w:r>
            <w:r w:rsidR="546FE470">
              <w:t xml:space="preserve"> </w:t>
            </w:r>
            <w:r w:rsidRPr="4502FB96" w:rsidR="546FE470">
              <w:rPr>
                <w:color w:val="FF0000"/>
              </w:rPr>
              <w:t>[, to the extent practicable,]</w:t>
            </w:r>
            <w:r>
              <w:t xml:space="preserve"> all data fields</w:t>
            </w:r>
            <w:r w:rsidRPr="4502FB96" w:rsidR="665FAE25">
              <w:rPr>
                <w:color w:val="FF0000"/>
              </w:rPr>
              <w:t xml:space="preserve"> </w:t>
            </w:r>
            <w:r w:rsidRPr="4502FB96" w:rsidR="551740FA">
              <w:rPr>
                <w:color w:val="FF0000"/>
              </w:rPr>
              <w:t xml:space="preserve">[to be] </w:t>
            </w:r>
            <w:r>
              <w:t>required by the WCPFC</w:t>
            </w:r>
            <w:commentRangeEnd w:id="37"/>
            <w:r w:rsidR="00082356">
              <w:rPr>
                <w:rStyle w:val="CommentReference"/>
              </w:rPr>
              <w:commentReference w:id="37"/>
            </w:r>
            <w:r>
              <w:t xml:space="preserve"> </w:t>
            </w:r>
            <w:bookmarkStart w:name="_Ref159927447" w:id="38"/>
            <w:r w:rsidR="00082356">
              <w:rPr>
                <w:rStyle w:val="FootnoteReference"/>
              </w:rPr>
              <w:footnoteReference w:id="7"/>
            </w:r>
            <w:bookmarkEnd w:id="38"/>
            <w:r>
              <w:t xml:space="preserve">. </w:t>
            </w:r>
          </w:p>
          <w:p w:rsidR="00082356" w:rsidP="00F943C8" w:rsidRDefault="5764DCA6" w14:paraId="6F7A1959" w14:textId="2ACFB13A">
            <w:pPr>
              <w:pStyle w:val="ListParagraph"/>
              <w:numPr>
                <w:ilvl w:val="0"/>
                <w:numId w:val="40"/>
              </w:numPr>
              <w:spacing w:after="0" w:line="276" w:lineRule="auto"/>
            </w:pPr>
            <w:r>
              <w:t xml:space="preserve">Cameras MUST, capture imagery that meets image quality standards under typical fishing conditions that allow for an EM Analyst to extract all required data fields </w:t>
            </w:r>
            <w:proofErr w:type="gramStart"/>
            <w:r>
              <w:t>( subject</w:t>
            </w:r>
            <w:proofErr w:type="gramEnd"/>
            <w:r>
              <w:t xml:space="preserve"> to any conditions with respect to footnote </w:t>
            </w:r>
            <w:commentRangeStart w:id="39"/>
            <w:r w:rsidRPr="009816F5" w:rsidR="00082356">
              <w:rPr>
                <w:strike/>
                <w:color w:val="FF0000"/>
              </w:rPr>
              <w:fldChar w:fldCharType="begin"/>
            </w:r>
            <w:r w:rsidRPr="009816F5" w:rsidR="00082356">
              <w:rPr>
                <w:strike/>
                <w:color w:val="FF0000"/>
              </w:rPr>
              <w:instrText xml:space="preserve"> NOTEREF _Ref159927447 \h  \* MERGEFORMAT </w:instrText>
            </w:r>
            <w:r w:rsidRPr="009816F5" w:rsidR="00082356">
              <w:rPr>
                <w:strike/>
                <w:color w:val="FF0000"/>
              </w:rPr>
            </w:r>
            <w:r w:rsidRPr="009816F5" w:rsidR="00082356">
              <w:rPr>
                <w:strike/>
                <w:color w:val="FF0000"/>
              </w:rPr>
              <w:fldChar w:fldCharType="separate"/>
            </w:r>
            <w:r w:rsidRPr="009816F5" w:rsidR="598772AB">
              <w:rPr>
                <w:strike/>
                <w:color w:val="FF0000"/>
              </w:rPr>
              <w:t>7</w:t>
            </w:r>
            <w:r w:rsidRPr="009816F5" w:rsidR="00082356">
              <w:rPr>
                <w:strike/>
                <w:color w:val="FF0000"/>
              </w:rPr>
              <w:fldChar w:fldCharType="end"/>
            </w:r>
            <w:r w:rsidR="1B8502BA">
              <w:t xml:space="preserve"> </w:t>
            </w:r>
            <w:r w:rsidR="0071335A">
              <w:t>[</w:t>
            </w:r>
            <w:r w:rsidRPr="4502FB96" w:rsidR="1B8502BA">
              <w:rPr>
                <w:color w:val="FF0000"/>
              </w:rPr>
              <w:t>6</w:t>
            </w:r>
            <w:r w:rsidR="0071335A">
              <w:rPr>
                <w:color w:val="FF0000"/>
              </w:rPr>
              <w:t>]</w:t>
            </w:r>
            <w:r>
              <w:t xml:space="preserve">).  </w:t>
            </w:r>
            <w:commentRangeEnd w:id="39"/>
            <w:r w:rsidR="00CD561C">
              <w:rPr>
                <w:rStyle w:val="CommentReference"/>
              </w:rPr>
              <w:commentReference w:id="39"/>
            </w:r>
            <w:r>
              <w:t>As a minimum standard</w:t>
            </w:r>
          </w:p>
          <w:p w:rsidR="00082356" w:rsidP="00F943C8" w:rsidRDefault="5764DCA6" w14:paraId="3A2B6EE8" w14:textId="5AED4E62">
            <w:pPr>
              <w:numPr>
                <w:ilvl w:val="2"/>
                <w:numId w:val="20"/>
              </w:numPr>
              <w:spacing w:after="0" w:line="276" w:lineRule="auto"/>
            </w:pPr>
            <w:r>
              <w:t xml:space="preserve">Frame rate </w:t>
            </w:r>
            <w:commentRangeStart w:id="40"/>
            <w:r w:rsidRPr="4502FB96">
              <w:rPr>
                <w:strike/>
                <w:color w:val="FF0000"/>
              </w:rPr>
              <w:t>MUST</w:t>
            </w:r>
            <w:r>
              <w:t xml:space="preserve"> </w:t>
            </w:r>
            <w:r w:rsidRPr="4502FB96" w:rsidR="68E51F7B">
              <w:rPr>
                <w:color w:val="FF0000"/>
              </w:rPr>
              <w:t xml:space="preserve">[SHOULD] </w:t>
            </w:r>
            <w:r>
              <w:t>be no lower than 5fps for any imagery requiring identification of catch or bycatch; and</w:t>
            </w:r>
          </w:p>
          <w:p w:rsidR="00082356" w:rsidP="00F943C8" w:rsidRDefault="5764DCA6" w14:paraId="2F4A92A0" w14:textId="2859A715">
            <w:pPr>
              <w:numPr>
                <w:ilvl w:val="2"/>
                <w:numId w:val="20"/>
              </w:numPr>
              <w:spacing w:after="0" w:line="276" w:lineRule="auto"/>
            </w:pPr>
            <w:r>
              <w:t xml:space="preserve">Resolution </w:t>
            </w:r>
            <w:r w:rsidRPr="4502FB96">
              <w:rPr>
                <w:strike/>
                <w:color w:val="FF0000"/>
              </w:rPr>
              <w:t>MUST</w:t>
            </w:r>
            <w:r>
              <w:t xml:space="preserve"> </w:t>
            </w:r>
            <w:r w:rsidRPr="4502FB96" w:rsidR="2F242705">
              <w:rPr>
                <w:color w:val="FF0000"/>
              </w:rPr>
              <w:t>[SHOULD]</w:t>
            </w:r>
            <w:commentRangeEnd w:id="40"/>
            <w:r w:rsidR="00082356">
              <w:rPr>
                <w:rStyle w:val="CommentReference"/>
              </w:rPr>
              <w:commentReference w:id="40"/>
            </w:r>
            <w:r w:rsidR="2F242705">
              <w:t xml:space="preserve"> </w:t>
            </w:r>
            <w:r>
              <w:t xml:space="preserve">be no lower than 720p for any imagery requiring identification of catch or </w:t>
            </w:r>
            <w:proofErr w:type="gramStart"/>
            <w:r>
              <w:t>bycatch</w:t>
            </w:r>
            <w:proofErr w:type="gramEnd"/>
          </w:p>
          <w:p w:rsidRPr="00A14FAE" w:rsidR="00082356" w:rsidP="00F943C8" w:rsidRDefault="00082356" w14:paraId="5AE7BD85" w14:textId="77777777">
            <w:pPr>
              <w:numPr>
                <w:ilvl w:val="0"/>
                <w:numId w:val="20"/>
              </w:numPr>
              <w:spacing w:after="0" w:line="276" w:lineRule="auto"/>
              <w:rPr>
                <w:highlight w:val="yellow"/>
              </w:rPr>
            </w:pPr>
            <w:r w:rsidRPr="00A14FAE">
              <w:rPr>
                <w:highlight w:val="yellow"/>
              </w:rPr>
              <w:t>See also (</w:t>
            </w:r>
            <w:hyperlink w:anchor="_heading=h.qsh70q">
              <w:r w:rsidRPr="00A14FAE">
                <w:rPr>
                  <w:color w:val="1155CC"/>
                  <w:highlight w:val="yellow"/>
                  <w:u w:val="single"/>
                </w:rPr>
                <w:t>Vessel Monitoring Plan</w:t>
              </w:r>
            </w:hyperlink>
            <w:r w:rsidRPr="00A14FAE">
              <w:rPr>
                <w:highlight w:val="yellow"/>
              </w:rPr>
              <w:t>)</w:t>
            </w:r>
          </w:p>
          <w:p w:rsidR="00082356" w:rsidP="00F943C8" w:rsidRDefault="00082356" w14:paraId="075E7667" w14:textId="4F860AED">
            <w:pPr>
              <w:numPr>
                <w:ilvl w:val="0"/>
                <w:numId w:val="20"/>
              </w:numPr>
              <w:spacing w:after="0" w:line="276" w:lineRule="auto"/>
            </w:pPr>
            <w:r>
              <w:t>SHOULD Be capable of accommodating remote or onboard configuration of parameters to optimise camera functionality throughout a typical fishing trip;</w:t>
            </w:r>
            <w:sdt>
              <w:sdtPr>
                <w:id w:val="-927267151"/>
                <w:docPartObj>
                  <w:docPartGallery w:val="Watermarks"/>
                </w:docPartObj>
              </w:sdtPr>
              <w:sdtContent>
                <w:r w:rsidR="00035E5E">
                  <w:rPr>
                    <w:noProof/>
                  </w:rPr>
                  <mc:AlternateContent>
                    <mc:Choice Requires="wps">
                      <w:drawing>
                        <wp:anchor distT="0" distB="0" distL="114300" distR="114300" simplePos="0" relativeHeight="251658246" behindDoc="1" locked="0" layoutInCell="0" allowOverlap="1" wp14:anchorId="4D98CAAF" wp14:editId="5AEDF857">
                          <wp:simplePos x="0" y="0"/>
                          <wp:positionH relativeFrom="margin">
                            <wp:align>center</wp:align>
                          </wp:positionH>
                          <wp:positionV relativeFrom="margin">
                            <wp:align>center</wp:align>
                          </wp:positionV>
                          <wp:extent cx="8476615" cy="416560"/>
                          <wp:effectExtent l="0" t="2842260" r="0" b="2846705"/>
                          <wp:wrapNone/>
                          <wp:docPr id="18697900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5E5E" w:rsidP="00035E5E" w:rsidRDefault="00035E5E" w14:paraId="78D1328B"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75BD1C64">
                        <v:shape id="Text Box 8" style="position:absolute;left:0;text-align:left;margin-left:0;margin-top:0;width:667.45pt;height:32.8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2"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kWH+AEAAMs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" w14:anchorId="4D98CAAF">
                          <v:stroke joinstyle="round"/>
                          <o:lock v:ext="edit" shapetype="t"/>
                          <v:textbox style="mso-fit-shape-to-text:t">
                            <w:txbxContent>
                              <w:p w:rsidR="00035E5E" w:rsidP="00035E5E" w:rsidRDefault="00035E5E" w14:paraId="30144E23"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v:textbox>
                          <w10:wrap anchorx="margin" anchory="margin"/>
                        </v:shape>
                      </w:pict>
                    </mc:Fallback>
                  </mc:AlternateContent>
                </w:r>
              </w:sdtContent>
            </w:sdt>
          </w:p>
          <w:p w:rsidR="00082356" w:rsidRDefault="00082356" w14:paraId="4DF11426" w14:textId="77777777">
            <w:pPr>
              <w:spacing w:after="200" w:line="276" w:lineRule="auto"/>
            </w:pPr>
            <w:r>
              <w:rPr>
                <w:i/>
              </w:rPr>
              <w:t xml:space="preserve">Other camera configurations (e.g. shutter speed, bitrate etc) may vary in order to balance collection of adequate footage versus storage </w:t>
            </w:r>
            <w:proofErr w:type="gramStart"/>
            <w:r>
              <w:rPr>
                <w:i/>
              </w:rPr>
              <w:t>needs</w:t>
            </w:r>
            <w:proofErr w:type="gramEnd"/>
            <w:r>
              <w:t xml:space="preserve"> </w:t>
            </w:r>
          </w:p>
          <w:p w:rsidR="00082356" w:rsidRDefault="00082356" w14:paraId="349EE1A1" w14:textId="77777777">
            <w:pPr>
              <w:spacing w:line="276" w:lineRule="auto"/>
            </w:pPr>
            <w:r>
              <w:t>Recorded imagery:</w:t>
            </w:r>
          </w:p>
          <w:p w:rsidR="00082356" w:rsidP="00F943C8" w:rsidRDefault="5764DCA6" w14:paraId="4E429F93" w14:textId="588BB703">
            <w:pPr>
              <w:numPr>
                <w:ilvl w:val="0"/>
                <w:numId w:val="20"/>
              </w:numPr>
              <w:spacing w:after="0" w:line="276" w:lineRule="auto"/>
            </w:pPr>
            <w:r w:rsidRPr="4502FB96">
              <w:rPr>
                <w:strike/>
                <w:color w:val="FF0000"/>
              </w:rPr>
              <w:t>SHOULD</w:t>
            </w:r>
            <w:r>
              <w:t xml:space="preserve"> </w:t>
            </w:r>
            <w:r w:rsidRPr="4502FB96" w:rsidR="3FE1B5D0">
              <w:rPr>
                <w:color w:val="FF0000"/>
              </w:rPr>
              <w:t>[MUST]</w:t>
            </w:r>
            <w:r w:rsidR="3FE1B5D0">
              <w:t xml:space="preserve"> </w:t>
            </w:r>
            <w:r>
              <w:t>be recorded in a widely used and accessible video or image file format, such as MP4 or JPEG</w:t>
            </w:r>
            <w:commentRangeStart w:id="41"/>
            <w:r>
              <w:t xml:space="preserve">, </w:t>
            </w:r>
            <w:r w:rsidRPr="4502FB96">
              <w:rPr>
                <w:strike/>
                <w:color w:val="FF0000"/>
              </w:rPr>
              <w:t>and</w:t>
            </w:r>
            <w:r>
              <w:t xml:space="preserve"> </w:t>
            </w:r>
            <w:r w:rsidRPr="4502FB96" w:rsidR="415988CD">
              <w:rPr>
                <w:color w:val="FF0000"/>
              </w:rPr>
              <w:t xml:space="preserve">[or other] </w:t>
            </w:r>
            <w:commentRangeEnd w:id="41"/>
            <w:r w:rsidR="002D372B">
              <w:rPr>
                <w:rStyle w:val="CommentReference"/>
                <w:kern w:val="0"/>
                <w:lang w:val="en-US"/>
                <w14:ligatures w14:val="none"/>
              </w:rPr>
              <w:commentReference w:id="41"/>
            </w:r>
            <w:r>
              <w:t xml:space="preserve">compression standards that are able to be viewed. </w:t>
            </w:r>
          </w:p>
          <w:p w:rsidR="00082356" w:rsidP="4502FB96" w:rsidRDefault="5764DCA6" w14:paraId="6CF0AC2E" w14:textId="0569DA6A">
            <w:pPr>
              <w:numPr>
                <w:ilvl w:val="0"/>
                <w:numId w:val="20"/>
              </w:numPr>
              <w:pBdr>
                <w:top w:val="nil"/>
                <w:left w:val="nil"/>
                <w:bottom w:val="nil"/>
                <w:right w:val="nil"/>
                <w:between w:val="nil"/>
              </w:pBdr>
              <w:spacing w:after="0" w:line="276" w:lineRule="auto"/>
            </w:pPr>
            <w:r w:rsidRPr="4502FB96">
              <w:rPr>
                <w:strike/>
                <w:color w:val="FF0000"/>
              </w:rPr>
              <w:t>SHOULD</w:t>
            </w:r>
            <w:r>
              <w:t xml:space="preserve"> </w:t>
            </w:r>
            <w:r w:rsidRPr="4502FB96" w:rsidR="38A1902F">
              <w:rPr>
                <w:color w:val="FF0000"/>
              </w:rPr>
              <w:t>[MUST]</w:t>
            </w:r>
            <w:r w:rsidR="38A1902F">
              <w:t xml:space="preserve"> </w:t>
            </w:r>
            <w:r>
              <w:t xml:space="preserve">include a timestamp, GPS location, and </w:t>
            </w:r>
            <w:commentRangeStart w:id="42"/>
            <w:r w:rsidRPr="4502FB96">
              <w:rPr>
                <w:strike/>
                <w:color w:val="FF0000"/>
              </w:rPr>
              <w:t>FFA Vessel Register ID</w:t>
            </w:r>
            <w:r w:rsidRPr="4502FB96" w:rsidR="79DD3036">
              <w:rPr>
                <w:color w:val="FF0000"/>
              </w:rPr>
              <w:t xml:space="preserve"> </w:t>
            </w:r>
            <w:r w:rsidRPr="4502FB96" w:rsidR="26061778">
              <w:rPr>
                <w:color w:val="FF0000"/>
              </w:rPr>
              <w:t>[</w:t>
            </w:r>
            <w:r w:rsidRPr="4502FB96" w:rsidR="79DD3036">
              <w:rPr>
                <w:color w:val="FF0000"/>
              </w:rPr>
              <w:t>WCPFC</w:t>
            </w:r>
            <w:r w:rsidRPr="4502FB96">
              <w:rPr>
                <w:color w:val="FF0000"/>
              </w:rPr>
              <w:t xml:space="preserve"> </w:t>
            </w:r>
            <w:r w:rsidRPr="4502FB96" w:rsidR="79DD3036">
              <w:rPr>
                <w:color w:val="FF0000"/>
              </w:rPr>
              <w:t xml:space="preserve">VID] </w:t>
            </w:r>
            <w:r w:rsidRPr="4502FB96" w:rsidR="383AC9D1">
              <w:rPr>
                <w:color w:val="FF0000"/>
              </w:rPr>
              <w:t>[vessel identification information]</w:t>
            </w:r>
            <w:r w:rsidR="383AC9D1">
              <w:t xml:space="preserve"> </w:t>
            </w:r>
            <w:r w:rsidRPr="4502FB96">
              <w:rPr>
                <w:strike/>
                <w:color w:val="FF0000"/>
              </w:rPr>
              <w:t>watermark</w:t>
            </w:r>
            <w:r>
              <w:t xml:space="preserve"> on the video</w:t>
            </w:r>
            <w:r w:rsidR="1B0B926A">
              <w:t xml:space="preserve"> [</w:t>
            </w:r>
            <w:r w:rsidRPr="4502FB96" w:rsidR="1B0B926A">
              <w:rPr>
                <w:color w:val="FF0000"/>
              </w:rPr>
              <w:t>or image]</w:t>
            </w:r>
            <w:commentRangeEnd w:id="42"/>
            <w:r w:rsidR="00082356">
              <w:rPr>
                <w:rStyle w:val="CommentReference"/>
              </w:rPr>
              <w:commentReference w:id="42"/>
            </w:r>
            <w:r>
              <w:t>.</w:t>
            </w:r>
          </w:p>
        </w:tc>
        <w:tc>
          <w:tcPr>
            <w:tcW w:w="2643" w:type="dxa"/>
            <w:shd w:val="clear" w:color="auto" w:fill="DEEAF6" w:themeFill="accent5" w:themeFillTint="33"/>
          </w:tcPr>
          <w:p w:rsidR="00BA184F" w:rsidP="0032778D" w:rsidRDefault="00BA184F" w14:paraId="4D510E01" w14:textId="77777777">
            <w:pPr>
              <w:spacing w:after="0" w:line="276" w:lineRule="auto"/>
              <w:ind w:left="360"/>
            </w:pPr>
          </w:p>
        </w:tc>
      </w:tr>
      <w:tr w:rsidR="00082356" w:rsidTr="4502FB96" w14:paraId="15B84A6F" w14:textId="287811E5">
        <w:tc>
          <w:tcPr>
            <w:tcW w:w="1592" w:type="dxa"/>
            <w:shd w:val="clear" w:color="auto" w:fill="auto"/>
            <w:tcMar>
              <w:top w:w="100" w:type="dxa"/>
              <w:left w:w="100" w:type="dxa"/>
              <w:bottom w:w="100" w:type="dxa"/>
              <w:right w:w="100" w:type="dxa"/>
            </w:tcMar>
          </w:tcPr>
          <w:p w:rsidR="00082356" w:rsidRDefault="00082356" w14:paraId="71711FF6" w14:textId="77777777">
            <w:pPr>
              <w:pStyle w:val="Heading4"/>
              <w:widowControl w:val="0"/>
              <w:spacing w:line="240" w:lineRule="auto"/>
              <w:rPr>
                <w:i w:val="0"/>
                <w:color w:val="000000"/>
              </w:rPr>
            </w:pPr>
            <w:bookmarkStart w:name="_heading=h.4d34og8" w:colFirst="0" w:colLast="0" w:id="43"/>
            <w:bookmarkEnd w:id="43"/>
            <w:r>
              <w:t>4. Geolocation device</w:t>
            </w:r>
          </w:p>
          <w:p w:rsidR="00082356" w:rsidRDefault="00082356" w14:paraId="1BE4164F" w14:textId="77777777">
            <w:pPr>
              <w:pStyle w:val="Heading4"/>
              <w:widowControl w:val="0"/>
              <w:spacing w:line="240" w:lineRule="auto"/>
              <w:rPr>
                <w:color w:val="000000"/>
              </w:rPr>
            </w:pPr>
            <w:bookmarkStart w:name="_heading=h.2s8eyo1" w:colFirst="0" w:colLast="0" w:id="44"/>
            <w:bookmarkEnd w:id="44"/>
          </w:p>
          <w:p w:rsidR="00082356" w:rsidRDefault="00082356" w14:paraId="18388495" w14:textId="77777777">
            <w:pPr>
              <w:pStyle w:val="Heading4"/>
              <w:widowControl w:val="0"/>
              <w:spacing w:line="240" w:lineRule="auto"/>
              <w:rPr>
                <w:color w:val="3C4043"/>
              </w:rPr>
            </w:pPr>
            <w:bookmarkStart w:name="_heading=h.17dp8vu" w:colFirst="0" w:colLast="0" w:id="45"/>
            <w:bookmarkEnd w:id="45"/>
          </w:p>
        </w:tc>
        <w:tc>
          <w:tcPr>
            <w:tcW w:w="9435" w:type="dxa"/>
            <w:shd w:val="clear" w:color="auto" w:fill="auto"/>
            <w:tcMar>
              <w:top w:w="100" w:type="dxa"/>
              <w:left w:w="100" w:type="dxa"/>
              <w:bottom w:w="100" w:type="dxa"/>
              <w:right w:w="100" w:type="dxa"/>
            </w:tcMar>
          </w:tcPr>
          <w:p w:rsidR="00082356" w:rsidP="00F943C8" w:rsidRDefault="5764DCA6" w14:paraId="4B42FE3A" w14:textId="7A1EBD29">
            <w:pPr>
              <w:numPr>
                <w:ilvl w:val="0"/>
                <w:numId w:val="25"/>
              </w:numPr>
              <w:spacing w:after="0" w:line="276" w:lineRule="auto"/>
            </w:pPr>
            <w:r>
              <w:t>A geolocation device</w:t>
            </w:r>
            <w:r w:rsidR="00082356">
              <w:rPr>
                <w:vertAlign w:val="superscript"/>
              </w:rPr>
              <w:footnoteReference w:id="8"/>
            </w:r>
            <w:r>
              <w:t xml:space="preserve"> MUST </w:t>
            </w:r>
            <w:commentRangeStart w:id="46"/>
            <w:r w:rsidRPr="4502FB96">
              <w:rPr>
                <w:strike/>
                <w:color w:val="FF0000"/>
              </w:rPr>
              <w:t>be present to</w:t>
            </w:r>
            <w:r>
              <w:t xml:space="preserve"> </w:t>
            </w:r>
            <w:commentRangeEnd w:id="46"/>
            <w:r w:rsidR="0042351D">
              <w:rPr>
                <w:rStyle w:val="CommentReference"/>
                <w:kern w:val="0"/>
                <w:lang w:val="en-US"/>
                <w14:ligatures w14:val="none"/>
              </w:rPr>
              <w:commentReference w:id="46"/>
            </w:r>
            <w:r>
              <w:t xml:space="preserve">record vessel location coordinates and the associated date and time </w:t>
            </w:r>
            <w:commentRangeStart w:id="47"/>
            <w:r w:rsidRPr="4502FB96">
              <w:rPr>
                <w:strike/>
                <w:color w:val="FF0000"/>
              </w:rPr>
              <w:t>in a format specified by the most recent version of the regional minimum data field standards</w:t>
            </w:r>
            <w:r w:rsidRPr="4502FB96" w:rsidR="761C8490">
              <w:rPr>
                <w:color w:val="FF0000"/>
              </w:rPr>
              <w:t xml:space="preserve"> [in a format </w:t>
            </w:r>
            <w:r w:rsidRPr="4502FB96" w:rsidR="761C8490">
              <w:rPr>
                <w:color w:val="FF0000"/>
                <w:u w:val="single"/>
              </w:rPr>
              <w:t>capable of integration with EM Records]</w:t>
            </w:r>
            <w:commentRangeEnd w:id="47"/>
            <w:r w:rsidR="00082356">
              <w:rPr>
                <w:rStyle w:val="CommentReference"/>
              </w:rPr>
              <w:commentReference w:id="47"/>
            </w:r>
            <w:r>
              <w:t xml:space="preserve">. </w:t>
            </w:r>
          </w:p>
          <w:p w:rsidR="00082356" w:rsidP="00F943C8" w:rsidRDefault="5764DCA6" w14:paraId="641FD674" w14:textId="6172E55A">
            <w:pPr>
              <w:numPr>
                <w:ilvl w:val="0"/>
                <w:numId w:val="25"/>
              </w:numPr>
              <w:spacing w:after="0" w:line="276" w:lineRule="auto"/>
            </w:pPr>
            <w:r>
              <w:t>The geolocation</w:t>
            </w:r>
            <w:commentRangeStart w:id="48"/>
            <w:r>
              <w:t xml:space="preserve"> </w:t>
            </w:r>
            <w:r w:rsidRPr="4502FB96">
              <w:rPr>
                <w:strike/>
                <w:color w:val="FF0000"/>
              </w:rPr>
              <w:t>receiver</w:t>
            </w:r>
            <w:r>
              <w:t xml:space="preserve"> </w:t>
            </w:r>
            <w:r w:rsidRPr="4502FB96" w:rsidR="5BAB5F55">
              <w:rPr>
                <w:color w:val="FF0000"/>
              </w:rPr>
              <w:t>[device]</w:t>
            </w:r>
            <w:commentRangeEnd w:id="48"/>
            <w:r w:rsidR="00082356">
              <w:rPr>
                <w:rStyle w:val="CommentReference"/>
              </w:rPr>
              <w:commentReference w:id="48"/>
            </w:r>
            <w:r>
              <w:t>MUST be installed and remain in a location in accordance with the manufacturer’s guidelines such that the device can reliably function.</w:t>
            </w:r>
          </w:p>
          <w:p w:rsidR="00082356" w:rsidP="00F943C8" w:rsidRDefault="5764DCA6" w14:paraId="347302BF" w14:textId="2E44107E">
            <w:pPr>
              <w:numPr>
                <w:ilvl w:val="0"/>
                <w:numId w:val="25"/>
              </w:numPr>
              <w:spacing w:after="0" w:line="276" w:lineRule="auto"/>
            </w:pPr>
            <w:commentRangeStart w:id="49"/>
            <w:r>
              <w:t xml:space="preserve">The EM system </w:t>
            </w:r>
            <w:r w:rsidRPr="4502FB96">
              <w:rPr>
                <w:strike/>
                <w:color w:val="FF0000"/>
              </w:rPr>
              <w:t>COULD</w:t>
            </w:r>
            <w:commentRangeEnd w:id="49"/>
            <w:r w:rsidR="00082356">
              <w:rPr>
                <w:rStyle w:val="CommentReference"/>
              </w:rPr>
              <w:commentReference w:id="49"/>
            </w:r>
            <w:r>
              <w:t xml:space="preserve"> </w:t>
            </w:r>
            <w:r w:rsidRPr="4502FB96" w:rsidR="3BCDBED4">
              <w:rPr>
                <w:color w:val="FF0000"/>
              </w:rPr>
              <w:t>[SHOULD or MUST]</w:t>
            </w:r>
            <w:r w:rsidR="3BCDBED4">
              <w:t xml:space="preserve"> </w:t>
            </w:r>
            <w:r>
              <w:t>transmit geolocation data and associated date and time, and vessel identification information to DRCs on a regular basis, as defined by the relevant programme requirements, throughout the duration of a fishing trip in a format compatible with DRC software.</w:t>
            </w:r>
          </w:p>
          <w:p w:rsidR="00082356" w:rsidP="00F943C8" w:rsidRDefault="5764DCA6" w14:paraId="3B3D34BA" w14:textId="03D0FDAE">
            <w:pPr>
              <w:numPr>
                <w:ilvl w:val="0"/>
                <w:numId w:val="25"/>
              </w:numPr>
              <w:spacing w:after="0" w:line="276" w:lineRule="auto"/>
            </w:pPr>
            <w:commentRangeStart w:id="50"/>
            <w:r>
              <w:t xml:space="preserve">The EM system </w:t>
            </w:r>
            <w:commentRangeStart w:id="51"/>
            <w:r w:rsidRPr="4502FB96">
              <w:rPr>
                <w:strike/>
                <w:color w:val="FF0000"/>
              </w:rPr>
              <w:t>SHOULD</w:t>
            </w:r>
            <w:r>
              <w:t xml:space="preserve"> </w:t>
            </w:r>
            <w:r w:rsidRPr="4502FB96" w:rsidR="70CCC548">
              <w:rPr>
                <w:color w:val="FF0000"/>
              </w:rPr>
              <w:t>[</w:t>
            </w:r>
            <w:r w:rsidRPr="4502FB96" w:rsidR="08020EB4">
              <w:rPr>
                <w:color w:val="FF0000"/>
              </w:rPr>
              <w:t>COULD]</w:t>
            </w:r>
            <w:commentRangeEnd w:id="51"/>
            <w:r w:rsidR="000E16AD">
              <w:rPr>
                <w:rStyle w:val="CommentReference"/>
              </w:rPr>
              <w:commentReference w:id="51"/>
            </w:r>
            <w:r w:rsidRPr="4502FB96" w:rsidR="000E16AD">
              <w:rPr>
                <w:color w:val="FF0000"/>
              </w:rPr>
              <w:t xml:space="preserve"> </w:t>
            </w:r>
            <w:r w:rsidR="000E16AD">
              <w:rPr>
                <w:color w:val="FF0000"/>
              </w:rPr>
              <w:t xml:space="preserve"> </w:t>
            </w:r>
            <w:r w:rsidRPr="4502FB96" w:rsidR="70CCC548">
              <w:rPr>
                <w:color w:val="FF0000"/>
              </w:rPr>
              <w:t xml:space="preserve">[MUST] </w:t>
            </w:r>
            <w:r>
              <w:t>be able to verify whether transmissions of geolocation data and associated date and time, and vessel identification information to DRCs are successful.</w:t>
            </w:r>
          </w:p>
          <w:p w:rsidR="00082356" w:rsidP="00F943C8" w:rsidRDefault="5764DCA6" w14:paraId="361C8728" w14:textId="4C8C5F6E">
            <w:pPr>
              <w:numPr>
                <w:ilvl w:val="0"/>
                <w:numId w:val="25"/>
              </w:numPr>
              <w:spacing w:after="0" w:line="276" w:lineRule="auto"/>
            </w:pPr>
            <w:r w:rsidRPr="001E129D">
              <w:rPr>
                <w:strike/>
                <w:color w:val="FF0000"/>
              </w:rPr>
              <w:t>If the EM system is unable to transmit geolocation data due to a communication error, it</w:t>
            </w:r>
            <w:r w:rsidRPr="000E16AD">
              <w:rPr>
                <w:color w:val="FF0000"/>
              </w:rPr>
              <w:t xml:space="preserve"> </w:t>
            </w:r>
            <w:commentRangeStart w:id="52"/>
            <w:r w:rsidRPr="4502FB96">
              <w:rPr>
                <w:strike/>
                <w:color w:val="FF0000"/>
              </w:rPr>
              <w:t>MUST</w:t>
            </w:r>
            <w:r w:rsidRPr="000E16AD">
              <w:rPr>
                <w:color w:val="FF0000"/>
              </w:rPr>
              <w:t xml:space="preserve"> </w:t>
            </w:r>
            <w:r w:rsidRPr="4502FB96" w:rsidR="78A5842D">
              <w:rPr>
                <w:color w:val="FF0000"/>
              </w:rPr>
              <w:t>[SHOULD]</w:t>
            </w:r>
            <w:commentRangeEnd w:id="52"/>
            <w:r w:rsidRPr="000E16AD" w:rsidR="00082356">
              <w:rPr>
                <w:rStyle w:val="CommentReference"/>
                <w:color w:val="FF0000"/>
              </w:rPr>
              <w:commentReference w:id="52"/>
            </w:r>
            <w:r w:rsidRPr="4502FB96" w:rsidR="78A5842D">
              <w:rPr>
                <w:color w:val="FF0000"/>
              </w:rPr>
              <w:t xml:space="preserve"> </w:t>
            </w:r>
            <w:r w:rsidRPr="001E129D">
              <w:rPr>
                <w:strike/>
                <w:color w:val="FF0000"/>
              </w:rPr>
              <w:t>store geolocation data and automatically send it as soon as practically possible after communication is restored.</w:t>
            </w:r>
            <w:commentRangeEnd w:id="50"/>
            <w:r w:rsidRPr="001E129D" w:rsidR="00082356">
              <w:rPr>
                <w:rStyle w:val="CommentReference"/>
                <w:strike/>
                <w:color w:val="FF0000"/>
              </w:rPr>
              <w:commentReference w:id="50"/>
            </w:r>
          </w:p>
          <w:p w:rsidR="00082356" w:rsidP="00F943C8" w:rsidRDefault="5764DCA6" w14:paraId="0128CFCB" w14:textId="12668711">
            <w:pPr>
              <w:numPr>
                <w:ilvl w:val="0"/>
                <w:numId w:val="25"/>
              </w:numPr>
              <w:spacing w:after="0" w:line="276" w:lineRule="auto"/>
            </w:pPr>
            <w:r>
              <w:t>The vessel location and timestamp data from</w:t>
            </w:r>
            <w:sdt>
              <w:sdtPr>
                <w:id w:val="719556368"/>
                <w:docPartObj>
                  <w:docPartGallery w:val="Watermarks"/>
                </w:docPartObj>
              </w:sdtPr>
              <w:sdtContent>
                <w:r w:rsidR="00035E5E">
                  <w:rPr>
                    <w:noProof/>
                  </w:rPr>
                  <mc:AlternateContent>
                    <mc:Choice Requires="wps">
                      <w:drawing>
                        <wp:anchor distT="0" distB="0" distL="114300" distR="114300" simplePos="0" relativeHeight="251658247" behindDoc="1" locked="0" layoutInCell="0" allowOverlap="1" wp14:anchorId="3FD7BC05" wp14:editId="2E91D661">
                          <wp:simplePos x="0" y="0"/>
                          <wp:positionH relativeFrom="margin">
                            <wp:align>center</wp:align>
                          </wp:positionH>
                          <wp:positionV relativeFrom="margin">
                            <wp:align>center</wp:align>
                          </wp:positionV>
                          <wp:extent cx="8476615" cy="416560"/>
                          <wp:effectExtent l="0" t="2842260" r="0" b="2846705"/>
                          <wp:wrapNone/>
                          <wp:docPr id="2680857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5E5E" w:rsidP="00035E5E" w:rsidRDefault="00035E5E" w14:paraId="78C2AAA4"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4A0B1901">
                        <v:shape id="Text Box 9" style="position:absolute;left:0;text-align:left;margin-left:0;margin-top:0;width:667.45pt;height:32.8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3"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" w14:anchorId="3FD7BC05">
                          <v:stroke joinstyle="round"/>
                          <o:lock v:ext="edit" shapetype="t"/>
                          <v:textbox style="mso-fit-shape-to-text:t">
                            <w:txbxContent>
                              <w:p w:rsidR="00035E5E" w:rsidP="00035E5E" w:rsidRDefault="00035E5E" w14:paraId="2C2E3A62"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v:textbox>
                          <w10:wrap anchorx="margin" anchory="margin"/>
                        </v:shape>
                      </w:pict>
                    </mc:Fallback>
                  </mc:AlternateContent>
                </w:r>
              </w:sdtContent>
            </w:sdt>
            <w:r>
              <w:t xml:space="preserve"> the geolocation system</w:t>
            </w:r>
            <w:commentRangeStart w:id="53"/>
            <w:r>
              <w:t xml:space="preserve"> </w:t>
            </w:r>
            <w:r w:rsidRPr="4502FB96">
              <w:rPr>
                <w:strike/>
                <w:color w:val="FF0000"/>
              </w:rPr>
              <w:t>MUST</w:t>
            </w:r>
            <w:r w:rsidR="023518D2">
              <w:t xml:space="preserve"> </w:t>
            </w:r>
            <w:r w:rsidRPr="4502FB96" w:rsidR="023518D2">
              <w:rPr>
                <w:color w:val="FF0000"/>
              </w:rPr>
              <w:t>[SHOULD]</w:t>
            </w:r>
            <w:r>
              <w:t xml:space="preserve"> be </w:t>
            </w:r>
            <w:r w:rsidRPr="4502FB96">
              <w:rPr>
                <w:strike/>
                <w:color w:val="FF0000"/>
              </w:rPr>
              <w:t>capable of integration with</w:t>
            </w:r>
            <w:r>
              <w:t xml:space="preserve"> </w:t>
            </w:r>
            <w:r w:rsidRPr="4502FB96" w:rsidR="7F97B208">
              <w:rPr>
                <w:color w:val="FF0000"/>
              </w:rPr>
              <w:t xml:space="preserve">[incorporated in] </w:t>
            </w:r>
            <w:r>
              <w:t xml:space="preserve">the EM </w:t>
            </w:r>
            <w:r w:rsidRPr="4502FB96">
              <w:rPr>
                <w:strike/>
                <w:color w:val="FF0000"/>
              </w:rPr>
              <w:t>video data</w:t>
            </w:r>
            <w:r w:rsidRPr="4502FB96" w:rsidR="5C6CC6DC">
              <w:rPr>
                <w:color w:val="FF0000"/>
              </w:rPr>
              <w:t xml:space="preserve"> [images]</w:t>
            </w:r>
            <w:commentRangeEnd w:id="53"/>
            <w:r w:rsidR="00082356">
              <w:rPr>
                <w:rStyle w:val="CommentReference"/>
              </w:rPr>
              <w:commentReference w:id="53"/>
            </w:r>
            <w:r>
              <w:t xml:space="preserve">. </w:t>
            </w:r>
          </w:p>
        </w:tc>
        <w:tc>
          <w:tcPr>
            <w:tcW w:w="2643" w:type="dxa"/>
            <w:shd w:val="clear" w:color="auto" w:fill="DEEAF6" w:themeFill="accent5" w:themeFillTint="33"/>
          </w:tcPr>
          <w:p w:rsidR="0032778D" w:rsidP="0032778D" w:rsidRDefault="0032778D" w14:paraId="740E00C4" w14:textId="54C079BD">
            <w:pPr>
              <w:pStyle w:val="pf0"/>
              <w:rPr>
                <w:rFonts w:ascii="Arial" w:hAnsi="Arial" w:cs="Arial"/>
                <w:sz w:val="20"/>
                <w:szCs w:val="20"/>
              </w:rPr>
            </w:pPr>
            <w:r w:rsidRPr="00F36562">
              <w:rPr>
                <w:rStyle w:val="cf01"/>
                <w:rFonts w:eastAsiaTheme="majorEastAsia"/>
              </w:rPr>
              <w:t>For point c.</w:t>
            </w:r>
            <w:r>
              <w:t xml:space="preserve"> </w:t>
            </w:r>
            <w:r>
              <w:rPr>
                <w:rStyle w:val="UnresolvedMention"/>
              </w:rPr>
              <w:t xml:space="preserve"> </w:t>
            </w:r>
            <w:r>
              <w:rPr>
                <w:rStyle w:val="cf01"/>
                <w:rFonts w:eastAsiaTheme="majorEastAsia"/>
              </w:rPr>
              <w:t xml:space="preserve">I am assuming that the vessel will already have a requirement to transmit geolocation data so it would not be necessary (i.e. a MUST) for the location data </w:t>
            </w:r>
            <w:r>
              <w:rPr>
                <w:rStyle w:val="cf01"/>
                <w:rFonts w:eastAsiaTheme="majorEastAsia"/>
              </w:rPr>
              <w:t>from the EM system to be transmitted during a trip.</w:t>
            </w:r>
          </w:p>
          <w:p w:rsidRPr="001F32FC" w:rsidR="0032778D" w:rsidP="0032778D" w:rsidRDefault="0032778D" w14:paraId="7B8F5038" w14:textId="5840627A">
            <w:pPr>
              <w:pStyle w:val="pf0"/>
              <w:rPr>
                <w:rStyle w:val="cf01"/>
                <w:rFonts w:eastAsiaTheme="majorEastAsia"/>
              </w:rPr>
            </w:pPr>
          </w:p>
        </w:tc>
      </w:tr>
      <w:tr w:rsidR="00082356" w:rsidTr="4502FB96" w14:paraId="5EB705CF" w14:textId="68C20B7E">
        <w:tc>
          <w:tcPr>
            <w:tcW w:w="1592" w:type="dxa"/>
            <w:shd w:val="clear" w:color="auto" w:fill="auto"/>
            <w:tcMar>
              <w:top w:w="100" w:type="dxa"/>
              <w:left w:w="100" w:type="dxa"/>
              <w:bottom w:w="100" w:type="dxa"/>
              <w:right w:w="100" w:type="dxa"/>
            </w:tcMar>
          </w:tcPr>
          <w:p w:rsidR="00082356" w:rsidRDefault="00082356" w14:paraId="5A0C33D4" w14:textId="77777777">
            <w:pPr>
              <w:pStyle w:val="Heading4"/>
              <w:widowControl w:val="0"/>
              <w:spacing w:before="0" w:line="240" w:lineRule="auto"/>
            </w:pPr>
            <w:bookmarkStart w:name="_heading=h.3rdcrjn" w:colFirst="0" w:colLast="0" w:id="54"/>
            <w:bookmarkEnd w:id="54"/>
            <w:r>
              <w:t>5. Uninterruptible power supply</w:t>
            </w:r>
          </w:p>
        </w:tc>
        <w:tc>
          <w:tcPr>
            <w:tcW w:w="9435" w:type="dxa"/>
            <w:shd w:val="clear" w:color="auto" w:fill="auto"/>
            <w:tcMar>
              <w:top w:w="100" w:type="dxa"/>
              <w:left w:w="100" w:type="dxa"/>
              <w:bottom w:w="100" w:type="dxa"/>
              <w:right w:w="100" w:type="dxa"/>
            </w:tcMar>
          </w:tcPr>
          <w:p w:rsidR="00082356" w:rsidP="4502FB96" w:rsidRDefault="5764DCA6" w14:paraId="212D3781" w14:textId="106102AF">
            <w:pPr>
              <w:widowControl w:val="0"/>
              <w:numPr>
                <w:ilvl w:val="0"/>
                <w:numId w:val="16"/>
              </w:numPr>
              <w:pBdr>
                <w:top w:val="nil"/>
                <w:left w:val="nil"/>
                <w:bottom w:val="nil"/>
                <w:right w:val="nil"/>
                <w:between w:val="nil"/>
              </w:pBdr>
              <w:spacing w:after="0" w:line="240" w:lineRule="auto"/>
              <w:ind w:left="720" w:hanging="1080"/>
              <w:rPr>
                <w:rFonts w:ascii="Calibri" w:hAnsi="Calibri" w:eastAsia="Calibri" w:cs="Calibri"/>
              </w:rPr>
            </w:pPr>
            <w:r w:rsidRPr="4502FB96">
              <w:rPr>
                <w:strike/>
                <w:color w:val="FF0000"/>
              </w:rPr>
              <w:t xml:space="preserve">The EM system </w:t>
            </w:r>
            <w:commentRangeStart w:id="55"/>
            <w:r w:rsidRPr="4502FB96">
              <w:rPr>
                <w:strike/>
                <w:color w:val="FF0000"/>
              </w:rPr>
              <w:t>MUST</w:t>
            </w:r>
            <w:r w:rsidRPr="4502FB96" w:rsidR="5524C9A3">
              <w:rPr>
                <w:strike/>
                <w:color w:val="FF0000"/>
              </w:rPr>
              <w:t xml:space="preserve"> [SHOULD]</w:t>
            </w:r>
            <w:commentRangeEnd w:id="55"/>
            <w:r w:rsidR="00082356">
              <w:rPr>
                <w:rStyle w:val="CommentReference"/>
              </w:rPr>
              <w:commentReference w:id="55"/>
            </w:r>
            <w:r w:rsidRPr="4502FB96">
              <w:rPr>
                <w:strike/>
                <w:color w:val="FF0000"/>
              </w:rPr>
              <w:t xml:space="preserve"> be powered by an uninterruptible power supply capable of controlled shutdown in the event of power loss.</w:t>
            </w:r>
            <w:r>
              <w:t xml:space="preserve"> </w:t>
            </w:r>
            <w:r w:rsidRPr="4502FB96" w:rsidR="13182DFD">
              <w:rPr>
                <w:color w:val="FF0000"/>
              </w:rPr>
              <w:t xml:space="preserve"> [</w:t>
            </w:r>
            <w:r w:rsidRPr="4502FB96" w:rsidR="13182DFD">
              <w:rPr>
                <w:rFonts w:ascii="Calibri" w:hAnsi="Calibri" w:eastAsia="Calibri" w:cs="Calibri"/>
                <w:color w:val="FF0000"/>
              </w:rPr>
              <w:t xml:space="preserve">The EM system SHOULD include a UPS </w:t>
            </w:r>
            <w:proofErr w:type="gramStart"/>
            <w:r w:rsidRPr="4502FB96" w:rsidR="13182DFD">
              <w:rPr>
                <w:rFonts w:ascii="Calibri" w:hAnsi="Calibri" w:eastAsia="Calibri" w:cs="Calibri"/>
                <w:color w:val="FF0000"/>
              </w:rPr>
              <w:t>in the event that</w:t>
            </w:r>
            <w:proofErr w:type="gramEnd"/>
            <w:r w:rsidRPr="4502FB96" w:rsidR="13182DFD">
              <w:rPr>
                <w:rFonts w:ascii="Calibri" w:hAnsi="Calibri" w:eastAsia="Calibri" w:cs="Calibri"/>
                <w:color w:val="FF0000"/>
              </w:rPr>
              <w:t xml:space="preserve"> the main source of power is interrupted.]</w:t>
            </w:r>
          </w:p>
        </w:tc>
        <w:tc>
          <w:tcPr>
            <w:tcW w:w="2643" w:type="dxa"/>
            <w:shd w:val="clear" w:color="auto" w:fill="DEEAF6" w:themeFill="accent5" w:themeFillTint="33"/>
          </w:tcPr>
          <w:p w:rsidR="00BA184F" w:rsidP="00F943C8" w:rsidRDefault="00BA184F" w14:paraId="50EBAA29" w14:textId="77777777">
            <w:pPr>
              <w:widowControl w:val="0"/>
              <w:numPr>
                <w:ilvl w:val="0"/>
                <w:numId w:val="16"/>
              </w:numPr>
              <w:pBdr>
                <w:top w:val="nil"/>
                <w:left w:val="nil"/>
                <w:bottom w:val="nil"/>
                <w:right w:val="nil"/>
                <w:between w:val="nil"/>
              </w:pBdr>
              <w:spacing w:after="0" w:line="240" w:lineRule="auto"/>
              <w:ind w:left="720" w:hanging="1080"/>
            </w:pPr>
          </w:p>
        </w:tc>
      </w:tr>
      <w:tr w:rsidR="00082356" w:rsidTr="4502FB96" w14:paraId="2825B7B9" w14:textId="261B0C09">
        <w:tc>
          <w:tcPr>
            <w:tcW w:w="1592" w:type="dxa"/>
            <w:shd w:val="clear" w:color="auto" w:fill="auto"/>
            <w:tcMar>
              <w:top w:w="100" w:type="dxa"/>
              <w:left w:w="100" w:type="dxa"/>
              <w:bottom w:w="100" w:type="dxa"/>
              <w:right w:w="100" w:type="dxa"/>
            </w:tcMar>
          </w:tcPr>
          <w:p w:rsidR="00082356" w:rsidRDefault="00082356" w14:paraId="2E66CE03" w14:textId="77777777">
            <w:pPr>
              <w:pStyle w:val="Heading4"/>
              <w:widowControl w:val="0"/>
              <w:spacing w:line="240" w:lineRule="auto"/>
            </w:pPr>
            <w:bookmarkStart w:name="_heading=h.26in1rg" w:colFirst="0" w:colLast="0" w:id="56"/>
            <w:bookmarkEnd w:id="56"/>
            <w:r>
              <w:t>6. Sensors</w:t>
            </w:r>
          </w:p>
        </w:tc>
        <w:tc>
          <w:tcPr>
            <w:tcW w:w="9435" w:type="dxa"/>
            <w:shd w:val="clear" w:color="auto" w:fill="auto"/>
            <w:tcMar>
              <w:top w:w="100" w:type="dxa"/>
              <w:left w:w="100" w:type="dxa"/>
              <w:bottom w:w="100" w:type="dxa"/>
              <w:right w:w="100" w:type="dxa"/>
            </w:tcMar>
          </w:tcPr>
          <w:p w:rsidR="00082356" w:rsidP="00F943C8" w:rsidRDefault="5764DCA6" w14:paraId="38FA0D93" w14:textId="0F6119B6">
            <w:pPr>
              <w:numPr>
                <w:ilvl w:val="0"/>
                <w:numId w:val="21"/>
              </w:numPr>
              <w:spacing w:after="0" w:line="276" w:lineRule="auto"/>
            </w:pPr>
            <w:r>
              <w:t xml:space="preserve">EM systems </w:t>
            </w:r>
            <w:r w:rsidRPr="00FB30E5">
              <w:t>SHOULD</w:t>
            </w:r>
            <w:r>
              <w:t xml:space="preserve"> </w:t>
            </w:r>
            <w:r w:rsidRPr="4502FB96" w:rsidR="57D1EE46">
              <w:rPr>
                <w:color w:val="FF0000"/>
              </w:rPr>
              <w:t>[</w:t>
            </w:r>
            <w:r w:rsidRPr="4502FB96" w:rsidR="5CFF7E5D">
              <w:rPr>
                <w:color w:val="FF0000"/>
              </w:rPr>
              <w:t>COULD] [</w:t>
            </w:r>
            <w:r w:rsidRPr="4502FB96" w:rsidR="57D1EE46">
              <w:rPr>
                <w:color w:val="FF0000"/>
              </w:rPr>
              <w:t xml:space="preserve">MUST] </w:t>
            </w:r>
            <w:r>
              <w:t>be outfitted with sensors, which may include the use of camera imagery as a synthetic sensor, to capture information about fishing activity. These may include, but are not limited to:</w:t>
            </w:r>
          </w:p>
          <w:p w:rsidR="00082356" w:rsidP="00F943C8" w:rsidRDefault="00082356" w14:paraId="6BE79AFD" w14:textId="77777777">
            <w:pPr>
              <w:numPr>
                <w:ilvl w:val="1"/>
                <w:numId w:val="35"/>
              </w:numPr>
              <w:spacing w:after="0" w:line="276" w:lineRule="auto"/>
            </w:pPr>
            <w:r>
              <w:t xml:space="preserve">Pressure </w:t>
            </w:r>
            <w:proofErr w:type="gramStart"/>
            <w:r>
              <w:t>sensors</w:t>
            </w:r>
            <w:proofErr w:type="gramEnd"/>
          </w:p>
          <w:p w:rsidR="00082356" w:rsidP="00F943C8" w:rsidRDefault="00082356" w14:paraId="2F31CCE7" w14:textId="77777777">
            <w:pPr>
              <w:numPr>
                <w:ilvl w:val="1"/>
                <w:numId w:val="35"/>
              </w:numPr>
              <w:spacing w:after="0" w:line="276" w:lineRule="auto"/>
            </w:pPr>
            <w:r>
              <w:t>Hydraulic or drum rotation sensors</w:t>
            </w:r>
          </w:p>
          <w:p w:rsidR="00082356" w:rsidP="00F943C8" w:rsidRDefault="00082356" w14:paraId="248E9076" w14:textId="77777777">
            <w:pPr>
              <w:numPr>
                <w:ilvl w:val="1"/>
                <w:numId w:val="35"/>
              </w:numPr>
              <w:spacing w:after="0" w:line="276" w:lineRule="auto"/>
            </w:pPr>
            <w:r>
              <w:t>Temperature sensors</w:t>
            </w:r>
          </w:p>
          <w:p w:rsidR="00082356" w:rsidP="00F943C8" w:rsidRDefault="00082356" w14:paraId="0C48D0D8" w14:textId="77777777">
            <w:pPr>
              <w:numPr>
                <w:ilvl w:val="1"/>
                <w:numId w:val="35"/>
              </w:numPr>
              <w:spacing w:after="0" w:line="276" w:lineRule="auto"/>
            </w:pPr>
            <w:r>
              <w:t>Door open/closed sensors</w:t>
            </w:r>
          </w:p>
          <w:p w:rsidR="00082356" w:rsidP="00F943C8" w:rsidRDefault="00082356" w14:paraId="60809701" w14:textId="77777777">
            <w:pPr>
              <w:numPr>
                <w:ilvl w:val="1"/>
                <w:numId w:val="35"/>
              </w:numPr>
              <w:spacing w:after="0" w:line="276" w:lineRule="auto"/>
            </w:pPr>
            <w:r>
              <w:t>Proximity sensors</w:t>
            </w:r>
          </w:p>
          <w:p w:rsidR="00082356" w:rsidP="00F943C8" w:rsidRDefault="00082356" w14:paraId="402DE578" w14:textId="77777777">
            <w:pPr>
              <w:numPr>
                <w:ilvl w:val="1"/>
                <w:numId w:val="35"/>
              </w:numPr>
              <w:spacing w:after="0" w:line="276" w:lineRule="auto"/>
            </w:pPr>
            <w:r>
              <w:t>RFID readers</w:t>
            </w:r>
          </w:p>
          <w:p w:rsidR="00082356" w:rsidP="00F943C8" w:rsidRDefault="15B918FF" w14:paraId="3BC8F9D8" w14:textId="25A398AD">
            <w:pPr>
              <w:numPr>
                <w:ilvl w:val="0"/>
                <w:numId w:val="21"/>
              </w:numPr>
              <w:spacing w:after="0" w:line="276" w:lineRule="auto"/>
            </w:pPr>
            <w:r w:rsidRPr="4502FB96">
              <w:rPr>
                <w:color w:val="FF0000"/>
              </w:rPr>
              <w:t xml:space="preserve">If </w:t>
            </w:r>
            <w:proofErr w:type="spellStart"/>
            <w:r w:rsidRPr="4502FB96">
              <w:rPr>
                <w:color w:val="FF0000"/>
              </w:rPr>
              <w:t>t</w:t>
            </w:r>
            <w:r w:rsidRPr="4502FB96" w:rsidR="5764DCA6">
              <w:rPr>
                <w:strike/>
                <w:color w:val="FF0000"/>
              </w:rPr>
              <w:t>T</w:t>
            </w:r>
            <w:r w:rsidR="5764DCA6">
              <w:t>he</w:t>
            </w:r>
            <w:proofErr w:type="spellEnd"/>
            <w:r w:rsidR="5764DCA6">
              <w:t xml:space="preserve"> EM system</w:t>
            </w:r>
            <w:r w:rsidR="1A324250">
              <w:t xml:space="preserve"> </w:t>
            </w:r>
            <w:r w:rsidRPr="4502FB96" w:rsidR="1A324250">
              <w:rPr>
                <w:color w:val="FF0000"/>
              </w:rPr>
              <w:t>is outfitted with sensors, then it</w:t>
            </w:r>
            <w:r w:rsidR="5764DCA6">
              <w:t xml:space="preserve"> </w:t>
            </w:r>
            <w:commentRangeStart w:id="57"/>
            <w:r w:rsidRPr="0032593E" w:rsidR="5764DCA6">
              <w:rPr>
                <w:strike/>
                <w:color w:val="FF0000"/>
              </w:rPr>
              <w:t>MUST</w:t>
            </w:r>
            <w:r w:rsidR="5764DCA6">
              <w:t xml:space="preserve"> </w:t>
            </w:r>
            <w:r w:rsidRPr="4502FB96" w:rsidR="01C7A0BF">
              <w:rPr>
                <w:color w:val="FF0000"/>
              </w:rPr>
              <w:t>[COULD</w:t>
            </w:r>
            <w:commentRangeEnd w:id="57"/>
            <w:r w:rsidR="00082356">
              <w:rPr>
                <w:rStyle w:val="CommentReference"/>
              </w:rPr>
              <w:commentReference w:id="57"/>
            </w:r>
            <w:r w:rsidRPr="4502FB96" w:rsidR="01C7A0BF">
              <w:rPr>
                <w:color w:val="FF0000"/>
              </w:rPr>
              <w:t xml:space="preserve">] </w:t>
            </w:r>
            <w:r w:rsidR="5764DCA6">
              <w:t>be capable of generating and recording a log file of readings from system sensors with all sensor readings linked to/integrated with the vessel identification, location and timestamp data from the geolocation system.</w:t>
            </w:r>
          </w:p>
        </w:tc>
        <w:tc>
          <w:tcPr>
            <w:tcW w:w="2643" w:type="dxa"/>
            <w:shd w:val="clear" w:color="auto" w:fill="DEEAF6" w:themeFill="accent5" w:themeFillTint="33"/>
          </w:tcPr>
          <w:p w:rsidR="00BA184F" w:rsidP="00D60409" w:rsidRDefault="00BA184F" w14:paraId="082815D6" w14:textId="77777777">
            <w:pPr>
              <w:spacing w:after="0" w:line="276" w:lineRule="auto"/>
              <w:ind w:left="720"/>
            </w:pPr>
          </w:p>
        </w:tc>
      </w:tr>
      <w:tr w:rsidR="00082356" w:rsidTr="4502FB96" w14:paraId="4062B118" w14:textId="4BC8F8C4">
        <w:tc>
          <w:tcPr>
            <w:tcW w:w="1592" w:type="dxa"/>
            <w:shd w:val="clear" w:color="auto" w:fill="auto"/>
            <w:tcMar>
              <w:top w:w="100" w:type="dxa"/>
              <w:left w:w="100" w:type="dxa"/>
              <w:bottom w:w="100" w:type="dxa"/>
              <w:right w:w="100" w:type="dxa"/>
            </w:tcMar>
          </w:tcPr>
          <w:p w:rsidR="00082356" w:rsidRDefault="00082356" w14:paraId="4A060F65" w14:textId="77777777">
            <w:pPr>
              <w:pStyle w:val="Heading4"/>
              <w:widowControl w:val="0"/>
              <w:spacing w:line="240" w:lineRule="auto"/>
            </w:pPr>
            <w:bookmarkStart w:name="_heading=h.lnxbz9" w:colFirst="0" w:colLast="0" w:id="58"/>
            <w:bookmarkEnd w:id="58"/>
            <w:r>
              <w:t>7. Communication system</w:t>
            </w:r>
          </w:p>
        </w:tc>
        <w:tc>
          <w:tcPr>
            <w:tcW w:w="9435" w:type="dxa"/>
            <w:shd w:val="clear" w:color="auto" w:fill="auto"/>
            <w:tcMar>
              <w:top w:w="100" w:type="dxa"/>
              <w:left w:w="100" w:type="dxa"/>
              <w:bottom w:w="100" w:type="dxa"/>
              <w:right w:w="100" w:type="dxa"/>
            </w:tcMar>
          </w:tcPr>
          <w:p w:rsidR="00082356" w:rsidP="00F943C8" w:rsidRDefault="5764DCA6" w14:paraId="658971B4" w14:textId="04E879DC">
            <w:pPr>
              <w:numPr>
                <w:ilvl w:val="0"/>
                <w:numId w:val="17"/>
              </w:numPr>
              <w:spacing w:after="0" w:line="276" w:lineRule="auto"/>
            </w:pPr>
            <w:r>
              <w:t xml:space="preserve">The EM System </w:t>
            </w:r>
            <w:commentRangeStart w:id="59"/>
            <w:r w:rsidRPr="4502FB96">
              <w:rPr>
                <w:strike/>
                <w:color w:val="FF0000"/>
              </w:rPr>
              <w:t>MUST</w:t>
            </w:r>
            <w:r w:rsidRPr="4502FB96" w:rsidR="3649CDA6">
              <w:rPr>
                <w:color w:val="FF0000"/>
              </w:rPr>
              <w:t xml:space="preserve"> [SHOULD]</w:t>
            </w:r>
            <w:commentRangeEnd w:id="59"/>
            <w:r w:rsidR="00082356">
              <w:rPr>
                <w:rStyle w:val="CommentReference"/>
              </w:rPr>
              <w:commentReference w:id="59"/>
            </w:r>
            <w:r>
              <w:t xml:space="preserve"> have or integrate with at least one network communication system that enables the reliable and regular transmission (e.g., daily or weekly, hourly) of near-real-time data on system health (including still images for EM system status verification when prescribed by the programme requirements), sensors (if applicable), and geolocation to DRCs during all fishing activity, and supports remote access to the EM system by the EM Service Provider or their designated service technicians.</w:t>
            </w:r>
          </w:p>
          <w:p w:rsidR="00082356" w:rsidP="00F943C8" w:rsidRDefault="00082356" w14:paraId="64DBE253" w14:textId="77777777">
            <w:pPr>
              <w:numPr>
                <w:ilvl w:val="0"/>
                <w:numId w:val="17"/>
              </w:numPr>
              <w:spacing w:after="0" w:line="276" w:lineRule="auto"/>
            </w:pPr>
            <w:r>
              <w:t>The network communication system(s) SHOULD be a widely used and globally recognized technology, such as</w:t>
            </w:r>
          </w:p>
          <w:p w:rsidR="00082356" w:rsidP="00F943C8" w:rsidRDefault="00082356" w14:paraId="6286857C" w14:textId="77777777">
            <w:pPr>
              <w:numPr>
                <w:ilvl w:val="1"/>
                <w:numId w:val="18"/>
              </w:numPr>
              <w:spacing w:after="0" w:line="276" w:lineRule="auto"/>
            </w:pPr>
            <w:r>
              <w:t>3G, 4G, or 5G cellular networks.</w:t>
            </w:r>
          </w:p>
          <w:p w:rsidR="00082356" w:rsidP="00F943C8" w:rsidRDefault="00082356" w14:paraId="5DBBBF23" w14:textId="109F1584">
            <w:pPr>
              <w:numPr>
                <w:ilvl w:val="1"/>
                <w:numId w:val="18"/>
              </w:numPr>
              <w:spacing w:after="0" w:line="276" w:lineRule="auto"/>
            </w:pPr>
            <w:r>
              <w:t xml:space="preserve">Wi-Fi </w:t>
            </w:r>
            <w:sdt>
              <w:sdtPr>
                <w:id w:val="-2079201089"/>
                <w:docPartObj>
                  <w:docPartGallery w:val="Watermarks"/>
                </w:docPartObj>
              </w:sdtPr>
              <w:sdtContent>
                <w:r w:rsidR="00035E5E">
                  <w:rPr>
                    <w:noProof/>
                  </w:rPr>
                  <mc:AlternateContent>
                    <mc:Choice Requires="wps">
                      <w:drawing>
                        <wp:anchor distT="0" distB="0" distL="114300" distR="114300" simplePos="0" relativeHeight="251658248" behindDoc="1" locked="0" layoutInCell="0" allowOverlap="1" wp14:anchorId="0FF79E6B" wp14:editId="37DF9758">
                          <wp:simplePos x="0" y="0"/>
                          <wp:positionH relativeFrom="margin">
                            <wp:align>center</wp:align>
                          </wp:positionH>
                          <wp:positionV relativeFrom="margin">
                            <wp:align>center</wp:align>
                          </wp:positionV>
                          <wp:extent cx="8476615" cy="416560"/>
                          <wp:effectExtent l="0" t="2842260" r="0" b="2846705"/>
                          <wp:wrapNone/>
                          <wp:docPr id="18143827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5E5E" w:rsidP="00035E5E" w:rsidRDefault="00035E5E" w14:paraId="31239706"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10D52E34">
                        <v:shape id="Text Box 10" style="position:absolute;left:0;text-align:left;margin-left:0;margin-top:0;width:667.45pt;height:32.8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4"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oP9wEAAMs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" w14:anchorId="0FF79E6B">
                          <v:stroke joinstyle="round"/>
                          <o:lock v:ext="edit" shapetype="t"/>
                          <v:textbox style="mso-fit-shape-to-text:t">
                            <w:txbxContent>
                              <w:p w:rsidR="00035E5E" w:rsidP="00035E5E" w:rsidRDefault="00035E5E" w14:paraId="5130B943"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v:textbox>
                          <w10:wrap anchorx="margin" anchory="margin"/>
                        </v:shape>
                      </w:pict>
                    </mc:Fallback>
                  </mc:AlternateContent>
                </w:r>
              </w:sdtContent>
            </w:sdt>
          </w:p>
          <w:p w:rsidR="00082356" w:rsidP="00F943C8" w:rsidRDefault="00082356" w14:paraId="06A07A6F" w14:textId="77777777">
            <w:pPr>
              <w:numPr>
                <w:ilvl w:val="1"/>
                <w:numId w:val="18"/>
              </w:numPr>
              <w:spacing w:after="0" w:line="276" w:lineRule="auto"/>
            </w:pPr>
            <w:r>
              <w:t>Satellite communications.</w:t>
            </w:r>
          </w:p>
          <w:p w:rsidR="00082356" w:rsidP="00F943C8" w:rsidRDefault="5764DCA6" w14:paraId="5585AA32" w14:textId="2E79F86F">
            <w:pPr>
              <w:numPr>
                <w:ilvl w:val="0"/>
                <w:numId w:val="17"/>
              </w:numPr>
              <w:spacing w:after="0" w:line="276" w:lineRule="auto"/>
            </w:pPr>
            <w:r>
              <w:t xml:space="preserve">The EM system </w:t>
            </w:r>
            <w:commentRangeStart w:id="60"/>
            <w:r w:rsidRPr="4502FB96">
              <w:rPr>
                <w:strike/>
                <w:color w:val="FF0000"/>
              </w:rPr>
              <w:t>MUST</w:t>
            </w:r>
            <w:r>
              <w:t xml:space="preserve"> </w:t>
            </w:r>
            <w:r w:rsidRPr="4502FB96" w:rsidR="1DC65A0F">
              <w:rPr>
                <w:color w:val="FF0000"/>
              </w:rPr>
              <w:t>[SHOULD]</w:t>
            </w:r>
            <w:commentRangeEnd w:id="60"/>
            <w:r w:rsidR="00082356">
              <w:rPr>
                <w:rStyle w:val="CommentReference"/>
              </w:rPr>
              <w:commentReference w:id="60"/>
            </w:r>
            <w:r w:rsidRPr="4502FB96" w:rsidR="1DC65A0F">
              <w:rPr>
                <w:color w:val="FF0000"/>
              </w:rPr>
              <w:t xml:space="preserve"> </w:t>
            </w:r>
            <w:r>
              <w:t>be able to verify whether transmissions of data on system health (including still images), sensors, and geolocation to DRCs are successful.</w:t>
            </w:r>
          </w:p>
          <w:p w:rsidR="00082356" w:rsidP="00F943C8" w:rsidRDefault="5764DCA6" w14:paraId="03DF3103" w14:textId="5ADB3AFE">
            <w:pPr>
              <w:numPr>
                <w:ilvl w:val="0"/>
                <w:numId w:val="17"/>
              </w:numPr>
              <w:spacing w:after="0" w:line="276" w:lineRule="auto"/>
            </w:pPr>
            <w:proofErr w:type="gramStart"/>
            <w:r w:rsidRPr="4502FB96">
              <w:rPr>
                <w:strike/>
                <w:color w:val="FF0000"/>
              </w:rPr>
              <w:t>In the event that</w:t>
            </w:r>
            <w:proofErr w:type="gramEnd"/>
            <w:r w:rsidRPr="4502FB96">
              <w:rPr>
                <w:strike/>
                <w:color w:val="FF0000"/>
              </w:rPr>
              <w:t xml:space="preserve"> the EM system is unable to transmit data due to a </w:t>
            </w:r>
            <w:commentRangeStart w:id="61"/>
            <w:r w:rsidRPr="4502FB96">
              <w:rPr>
                <w:strike/>
                <w:color w:val="FF0000"/>
              </w:rPr>
              <w:t>communication error</w:t>
            </w:r>
            <w:commentRangeEnd w:id="61"/>
            <w:r w:rsidR="00082356">
              <w:rPr>
                <w:rStyle w:val="CommentReference"/>
              </w:rPr>
              <w:commentReference w:id="61"/>
            </w:r>
            <w:r w:rsidRPr="4502FB96">
              <w:rPr>
                <w:strike/>
                <w:color w:val="FF0000"/>
              </w:rPr>
              <w:t>, it</w:t>
            </w:r>
            <w:r>
              <w:t xml:space="preserve"> </w:t>
            </w:r>
            <w:r w:rsidRPr="4502FB96">
              <w:rPr>
                <w:strike/>
                <w:color w:val="FF0000"/>
              </w:rPr>
              <w:t>must</w:t>
            </w:r>
            <w:r>
              <w:t xml:space="preserve"> </w:t>
            </w:r>
            <w:r w:rsidRPr="4502FB96" w:rsidR="55C6050B">
              <w:rPr>
                <w:color w:val="FF0000"/>
              </w:rPr>
              <w:t xml:space="preserve">[MUST] </w:t>
            </w:r>
            <w:r w:rsidRPr="4502FB96">
              <w:rPr>
                <w:strike/>
                <w:color w:val="FF0000"/>
              </w:rPr>
              <w:t>store that data and automatically send it as soon as practically possible after communication is restored</w:t>
            </w:r>
            <w:r>
              <w:t>.</w:t>
            </w:r>
          </w:p>
          <w:p w:rsidR="00082356" w:rsidP="00F943C8" w:rsidRDefault="5764DCA6" w14:paraId="2467E256" w14:textId="347D7038">
            <w:pPr>
              <w:numPr>
                <w:ilvl w:val="0"/>
                <w:numId w:val="17"/>
              </w:numPr>
              <w:spacing w:after="0" w:line="276" w:lineRule="auto"/>
            </w:pPr>
            <w:r>
              <w:t xml:space="preserve">The EM System </w:t>
            </w:r>
            <w:r w:rsidRPr="4502FB96">
              <w:rPr>
                <w:strike/>
                <w:color w:val="FF0000"/>
              </w:rPr>
              <w:t>must</w:t>
            </w:r>
            <w:r>
              <w:t xml:space="preserve"> </w:t>
            </w:r>
            <w:r w:rsidRPr="4502FB96" w:rsidR="79AF26FD">
              <w:rPr>
                <w:color w:val="FF0000"/>
              </w:rPr>
              <w:t>[MUST]</w:t>
            </w:r>
            <w:r w:rsidR="79AF26FD">
              <w:t xml:space="preserve"> </w:t>
            </w:r>
            <w:commentRangeStart w:id="62"/>
            <w:r w:rsidRPr="4502FB96" w:rsidR="04339217">
              <w:rPr>
                <w:color w:val="FF0000"/>
              </w:rPr>
              <w:t>[SHOULD]</w:t>
            </w:r>
            <w:commentRangeEnd w:id="62"/>
            <w:r w:rsidR="00082356">
              <w:rPr>
                <w:rStyle w:val="CommentReference"/>
              </w:rPr>
              <w:commentReference w:id="62"/>
            </w:r>
            <w:r w:rsidRPr="4502FB96" w:rsidR="04339217">
              <w:rPr>
                <w:color w:val="FF0000"/>
              </w:rPr>
              <w:t xml:space="preserve"> </w:t>
            </w:r>
            <w:r>
              <w:t xml:space="preserve">have ethernet </w:t>
            </w:r>
            <w:r w:rsidR="598772AB">
              <w:t>o</w:t>
            </w:r>
            <w:sdt>
              <w:sdtPr>
                <w:id w:val="1891076085"/>
                <w:docPartObj>
                  <w:docPartGallery w:val="Watermarks"/>
                </w:docPartObj>
              </w:sdtPr>
              <w:sdtContent>
                <w:r w:rsidR="00035E5E">
                  <w:rPr>
                    <w:noProof/>
                  </w:rPr>
                  <mc:AlternateContent>
                    <mc:Choice Requires="wps">
                      <w:drawing>
                        <wp:anchor distT="0" distB="0" distL="114300" distR="114300" simplePos="0" relativeHeight="251658249" behindDoc="1" locked="0" layoutInCell="0" allowOverlap="1" wp14:anchorId="69AC6E81" wp14:editId="46DDE731">
                          <wp:simplePos x="0" y="0"/>
                          <wp:positionH relativeFrom="margin">
                            <wp:align>center</wp:align>
                          </wp:positionH>
                          <wp:positionV relativeFrom="margin">
                            <wp:align>center</wp:align>
                          </wp:positionV>
                          <wp:extent cx="8476615" cy="416560"/>
                          <wp:effectExtent l="0" t="2842260" r="0" b="2846705"/>
                          <wp:wrapNone/>
                          <wp:docPr id="18404679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5E5E" w:rsidP="00035E5E" w:rsidRDefault="00035E5E" w14:paraId="5BFFFCA9"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58A2E31B">
                        <v:shape id="Text Box 11" style="position:absolute;left:0;text-align:left;margin-left:0;margin-top:0;width:667.45pt;height:32.8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5"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" w14:anchorId="69AC6E81">
                          <v:stroke joinstyle="round"/>
                          <o:lock v:ext="edit" shapetype="t"/>
                          <v:textbox style="mso-fit-shape-to-text:t">
                            <w:txbxContent>
                              <w:p w:rsidR="00035E5E" w:rsidP="00035E5E" w:rsidRDefault="00035E5E" w14:paraId="16DF7A8F"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v:textbox>
                          <w10:wrap anchorx="margin" anchory="margin"/>
                        </v:shape>
                      </w:pict>
                    </mc:Fallback>
                  </mc:AlternateContent>
                </w:r>
              </w:sdtContent>
            </w:sdt>
            <w:r w:rsidR="598772AB">
              <w:t>r</w:t>
            </w:r>
            <w:r>
              <w:t xml:space="preserve"> any other communication system allowing data transfer and remote access to the system via the onboard </w:t>
            </w:r>
            <w:r w:rsidRPr="4502FB96">
              <w:rPr>
                <w:strike/>
                <w:color w:val="FF0000"/>
              </w:rPr>
              <w:t xml:space="preserve">Internet </w:t>
            </w:r>
            <w:r>
              <w:t>connection.</w:t>
            </w:r>
          </w:p>
        </w:tc>
        <w:tc>
          <w:tcPr>
            <w:tcW w:w="2643" w:type="dxa"/>
            <w:shd w:val="clear" w:color="auto" w:fill="DEEAF6" w:themeFill="accent5" w:themeFillTint="33"/>
          </w:tcPr>
          <w:p w:rsidR="00BA184F" w:rsidP="00D60409" w:rsidRDefault="00BA184F" w14:paraId="342C8E33" w14:textId="77777777">
            <w:pPr>
              <w:spacing w:after="0" w:line="276" w:lineRule="auto"/>
              <w:ind w:left="720"/>
            </w:pPr>
          </w:p>
        </w:tc>
      </w:tr>
    </w:tbl>
    <w:tbl>
      <w:tblPr>
        <w:tblpPr w:leftFromText="180" w:rightFromText="180" w:vertAnchor="text" w:horzAnchor="margin" w:tblpX="-380" w:tblpY="-1439"/>
        <w:tblOverlap w:val="never"/>
        <w:tblW w:w="1387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0"/>
        <w:gridCol w:w="1405"/>
        <w:gridCol w:w="12455"/>
      </w:tblGrid>
      <w:tr w:rsidR="00082356" w:rsidTr="0044454F" w14:paraId="587136CB" w14:textId="77777777">
        <w:trPr>
          <w:trHeight w:val="440"/>
        </w:trPr>
        <w:tc>
          <w:tcPr>
            <w:tcW w:w="13870" w:type="dxa"/>
            <w:gridSpan w:val="3"/>
            <w:shd w:val="clear" w:color="auto" w:fill="D9EAD3"/>
            <w:tcMar>
              <w:top w:w="100" w:type="dxa"/>
              <w:left w:w="100" w:type="dxa"/>
              <w:bottom w:w="100" w:type="dxa"/>
              <w:right w:w="100" w:type="dxa"/>
            </w:tcMar>
          </w:tcPr>
          <w:p w:rsidR="00082356" w:rsidP="0044454F" w:rsidRDefault="00082356" w14:paraId="2530B3DF" w14:textId="77777777">
            <w:pPr>
              <w:pStyle w:val="Heading3"/>
            </w:pPr>
            <w:r>
              <w:t>General Requirements for onboard EM Components</w:t>
            </w:r>
          </w:p>
        </w:tc>
      </w:tr>
      <w:tr w:rsidR="00082356" w:rsidTr="0044454F" w14:paraId="318FFDE2" w14:textId="77777777">
        <w:trPr>
          <w:gridBefore w:val="1"/>
          <w:wBefore w:w="10" w:type="dxa"/>
        </w:trPr>
        <w:tc>
          <w:tcPr>
            <w:tcW w:w="1405" w:type="dxa"/>
            <w:shd w:val="clear" w:color="auto" w:fill="auto"/>
            <w:tcMar>
              <w:top w:w="100" w:type="dxa"/>
              <w:left w:w="100" w:type="dxa"/>
              <w:bottom w:w="100" w:type="dxa"/>
              <w:right w:w="100" w:type="dxa"/>
            </w:tcMar>
          </w:tcPr>
          <w:p w:rsidR="00082356" w:rsidP="0044454F" w:rsidRDefault="00082356" w14:paraId="0A500036" w14:textId="77777777">
            <w:pPr>
              <w:pStyle w:val="Heading4"/>
              <w:numPr>
                <w:ilvl w:val="0"/>
                <w:numId w:val="19"/>
              </w:numPr>
              <w:spacing w:line="276" w:lineRule="auto"/>
              <w:ind w:left="360"/>
            </w:pPr>
            <w:r>
              <w:t>Weather Resistance</w:t>
            </w:r>
          </w:p>
        </w:tc>
        <w:tc>
          <w:tcPr>
            <w:tcW w:w="12455" w:type="dxa"/>
            <w:shd w:val="clear" w:color="auto" w:fill="auto"/>
            <w:tcMar>
              <w:top w:w="100" w:type="dxa"/>
              <w:left w:w="100" w:type="dxa"/>
              <w:bottom w:w="100" w:type="dxa"/>
              <w:right w:w="100" w:type="dxa"/>
            </w:tcMar>
          </w:tcPr>
          <w:p w:rsidR="00082356" w:rsidP="00CA7DB3" w:rsidRDefault="5764DCA6" w14:paraId="3A24D1C3" w14:textId="78571258">
            <w:pPr>
              <w:spacing w:after="80" w:line="276" w:lineRule="auto"/>
              <w:rPr>
                <w:color w:val="666666"/>
              </w:rPr>
            </w:pPr>
            <w:commentRangeStart w:id="63"/>
            <w:r w:rsidRPr="4502FB96">
              <w:rPr>
                <w:strike/>
                <w:color w:val="FF0000"/>
              </w:rPr>
              <w:t>On-board EM hardware components</w:t>
            </w:r>
            <w:r>
              <w:t xml:space="preserve"> </w:t>
            </w:r>
            <w:r w:rsidRPr="4502FB96" w:rsidR="7D25428B">
              <w:rPr>
                <w:color w:val="FF0000"/>
              </w:rPr>
              <w:t>[</w:t>
            </w:r>
            <w:r w:rsidRPr="4502FB96" w:rsidR="7D25428B">
              <w:rPr>
                <w:rFonts w:ascii="Calibri" w:hAnsi="Calibri" w:eastAsia="Calibri" w:cs="Calibri"/>
                <w:color w:val="FF0000"/>
              </w:rPr>
              <w:t>EM hardware components that are utilized on deck and are exposed to the elements (e.g., sensors and cameras)]</w:t>
            </w:r>
            <w:commentRangeEnd w:id="63"/>
            <w:r w:rsidR="00082356">
              <w:rPr>
                <w:rStyle w:val="CommentReference"/>
              </w:rPr>
              <w:commentReference w:id="63"/>
            </w:r>
            <w:r w:rsidRPr="4502FB96" w:rsidR="7D25428B">
              <w:rPr>
                <w:rFonts w:ascii="Calibri" w:hAnsi="Calibri" w:eastAsia="Calibri" w:cs="Calibri"/>
                <w:i/>
                <w:iCs/>
              </w:rPr>
              <w:t xml:space="preserve"> </w:t>
            </w:r>
            <w:r>
              <w:t>MUST be sufficiently dust and water resistant (e.g., IP66) and durable (e.g., corrosion, impact, and vibration resistant) to operate reliably under the range of conditions expected in their location on longline fishing vessels. IP67 or IP68 SHOULD be used for those locations where significant water contact is expected.</w:t>
            </w:r>
          </w:p>
        </w:tc>
      </w:tr>
      <w:tr w:rsidR="00082356" w:rsidTr="0044454F" w14:paraId="0471BCC5" w14:textId="77777777">
        <w:tc>
          <w:tcPr>
            <w:tcW w:w="1415" w:type="dxa"/>
            <w:gridSpan w:val="2"/>
            <w:shd w:val="clear" w:color="auto" w:fill="auto"/>
            <w:tcMar>
              <w:top w:w="100" w:type="dxa"/>
              <w:left w:w="100" w:type="dxa"/>
              <w:bottom w:w="100" w:type="dxa"/>
              <w:right w:w="100" w:type="dxa"/>
            </w:tcMar>
          </w:tcPr>
          <w:p w:rsidR="00082356" w:rsidP="0044454F" w:rsidRDefault="00082356" w14:paraId="7C0B8AFC" w14:textId="77777777">
            <w:pPr>
              <w:pStyle w:val="Heading4"/>
              <w:widowControl w:val="0"/>
              <w:spacing w:line="240" w:lineRule="auto"/>
            </w:pPr>
            <w:r>
              <w:t>2. Tamper Resistant and Tamper Evident</w:t>
            </w:r>
          </w:p>
        </w:tc>
        <w:tc>
          <w:tcPr>
            <w:tcW w:w="12455" w:type="dxa"/>
            <w:shd w:val="clear" w:color="auto" w:fill="auto"/>
            <w:tcMar>
              <w:top w:w="100" w:type="dxa"/>
              <w:left w:w="100" w:type="dxa"/>
              <w:bottom w:w="100" w:type="dxa"/>
              <w:right w:w="100" w:type="dxa"/>
            </w:tcMar>
          </w:tcPr>
          <w:p w:rsidR="00082356" w:rsidP="0044454F" w:rsidRDefault="5764DCA6" w14:paraId="61DFD51D" w14:textId="77777777">
            <w:pPr>
              <w:numPr>
                <w:ilvl w:val="0"/>
                <w:numId w:val="31"/>
              </w:numPr>
              <w:spacing w:after="0" w:line="276" w:lineRule="auto"/>
            </w:pPr>
            <w:commentRangeStart w:id="64"/>
            <w:r>
              <w:t>The onboard hardware MUST be robust and tamper evident to mitigate the risk of intentional sabotage or malfunctions. This shall include both physical and software features</w:t>
            </w:r>
            <w:commentRangeEnd w:id="64"/>
            <w:r w:rsidR="00082356">
              <w:rPr>
                <w:rStyle w:val="CommentReference"/>
              </w:rPr>
              <w:commentReference w:id="64"/>
            </w:r>
            <w:r>
              <w:t>.</w:t>
            </w:r>
          </w:p>
          <w:p w:rsidR="00082356" w:rsidP="0044454F" w:rsidRDefault="00082356" w14:paraId="62FFA535" w14:textId="72EA5B60">
            <w:pPr>
              <w:widowControl w:val="0"/>
              <w:numPr>
                <w:ilvl w:val="0"/>
                <w:numId w:val="31"/>
              </w:numPr>
              <w:pBdr>
                <w:top w:val="nil"/>
                <w:left w:val="nil"/>
                <w:bottom w:val="nil"/>
                <w:right w:val="nil"/>
                <w:between w:val="nil"/>
              </w:pBdr>
              <w:spacing w:after="0" w:line="276" w:lineRule="auto"/>
            </w:pPr>
            <w:r>
              <w:t xml:space="preserve">The EM System </w:t>
            </w:r>
            <w:commentRangeStart w:id="65"/>
            <w:r w:rsidRPr="003A39EF">
              <w:rPr>
                <w:strike/>
                <w:color w:val="FF0000"/>
              </w:rPr>
              <w:t>MUST</w:t>
            </w:r>
            <w:r>
              <w:t xml:space="preserve"> </w:t>
            </w:r>
            <w:r w:rsidRPr="003A39EF" w:rsidR="003A39EF">
              <w:rPr>
                <w:color w:val="FF0000"/>
              </w:rPr>
              <w:t>[SHOULD]</w:t>
            </w:r>
            <w:r>
              <w:t xml:space="preserve"> </w:t>
            </w:r>
            <w:commentRangeEnd w:id="65"/>
            <w:r w:rsidR="00210DD5">
              <w:rPr>
                <w:rStyle w:val="CommentReference"/>
                <w:kern w:val="0"/>
                <w:lang w:val="en-US"/>
                <w14:ligatures w14:val="none"/>
              </w:rPr>
              <w:commentReference w:id="65"/>
            </w:r>
            <w:r>
              <w:t>feature a login history tool which allows the tracking of information on when and by whom system configuration settings have been accessed offering insights into possible tampering attempts.</w:t>
            </w:r>
          </w:p>
        </w:tc>
      </w:tr>
      <w:tr w:rsidR="00082356" w:rsidTr="0044454F" w14:paraId="0E8418B1" w14:textId="77777777">
        <w:trPr>
          <w:trHeight w:val="1275"/>
        </w:trPr>
        <w:tc>
          <w:tcPr>
            <w:tcW w:w="1415" w:type="dxa"/>
            <w:gridSpan w:val="2"/>
            <w:shd w:val="clear" w:color="auto" w:fill="auto"/>
            <w:tcMar>
              <w:top w:w="100" w:type="dxa"/>
              <w:left w:w="100" w:type="dxa"/>
              <w:bottom w:w="100" w:type="dxa"/>
              <w:right w:w="100" w:type="dxa"/>
            </w:tcMar>
          </w:tcPr>
          <w:p w:rsidR="00082356" w:rsidP="0044454F" w:rsidRDefault="00082356" w14:paraId="1A63953B" w14:textId="77777777">
            <w:pPr>
              <w:pStyle w:val="Heading4"/>
              <w:spacing w:before="0" w:line="240" w:lineRule="auto"/>
            </w:pPr>
            <w:r>
              <w:t xml:space="preserve">3. Compatibility with Other </w:t>
            </w:r>
            <w:proofErr w:type="gramStart"/>
            <w:r>
              <w:t>On</w:t>
            </w:r>
            <w:proofErr w:type="gramEnd"/>
            <w:r>
              <w:t xml:space="preserve"> Board Equipment</w:t>
            </w:r>
          </w:p>
        </w:tc>
        <w:tc>
          <w:tcPr>
            <w:tcW w:w="12455" w:type="dxa"/>
            <w:shd w:val="clear" w:color="auto" w:fill="auto"/>
            <w:tcMar>
              <w:top w:w="100" w:type="dxa"/>
              <w:left w:w="100" w:type="dxa"/>
              <w:bottom w:w="100" w:type="dxa"/>
              <w:right w:w="100" w:type="dxa"/>
            </w:tcMar>
          </w:tcPr>
          <w:p w:rsidR="00082356" w:rsidP="00CA7DB3" w:rsidRDefault="5764DCA6" w14:paraId="0CCF79E6" w14:textId="6641CC3F">
            <w:pPr>
              <w:spacing w:line="276" w:lineRule="auto"/>
              <w:ind w:left="360"/>
            </w:pPr>
            <w:r>
              <w:t xml:space="preserve">The EM System </w:t>
            </w:r>
            <w:commentRangeStart w:id="66"/>
            <w:r w:rsidRPr="4502FB96">
              <w:rPr>
                <w:strike/>
                <w:color w:val="FF0000"/>
              </w:rPr>
              <w:t>MUST</w:t>
            </w:r>
            <w:r>
              <w:t xml:space="preserve"> </w:t>
            </w:r>
            <w:r w:rsidRPr="4502FB96" w:rsidR="6393E153">
              <w:rPr>
                <w:color w:val="FF0000"/>
              </w:rPr>
              <w:t>[SHOULD]</w:t>
            </w:r>
            <w:commentRangeEnd w:id="66"/>
            <w:r w:rsidR="00082356">
              <w:rPr>
                <w:rStyle w:val="CommentReference"/>
              </w:rPr>
              <w:commentReference w:id="66"/>
            </w:r>
            <w:r w:rsidRPr="4502FB96" w:rsidR="6393E153">
              <w:rPr>
                <w:color w:val="FF0000"/>
              </w:rPr>
              <w:t xml:space="preserve"> </w:t>
            </w:r>
            <w:r>
              <w:t>be capable of functioning in close physical proximity to other onboard electrical and hydraulic equipment (i.e., EM System operations MUST not be materially impacted by the presence of other onboard electrical equipment and MUST not materially impact the proper functioning of other onboard electrical equipment).</w:t>
            </w:r>
          </w:p>
        </w:tc>
      </w:tr>
      <w:tr w:rsidR="00082356" w:rsidTr="0044454F" w14:paraId="59C44978" w14:textId="77777777">
        <w:trPr>
          <w:trHeight w:val="1275"/>
        </w:trPr>
        <w:tc>
          <w:tcPr>
            <w:tcW w:w="1415" w:type="dxa"/>
            <w:gridSpan w:val="2"/>
            <w:shd w:val="clear" w:color="auto" w:fill="auto"/>
            <w:tcMar>
              <w:top w:w="100" w:type="dxa"/>
              <w:left w:w="100" w:type="dxa"/>
              <w:bottom w:w="100" w:type="dxa"/>
              <w:right w:w="100" w:type="dxa"/>
            </w:tcMar>
          </w:tcPr>
          <w:p w:rsidR="00082356" w:rsidP="0044454F" w:rsidRDefault="00082356" w14:paraId="7CB3F140" w14:textId="77777777">
            <w:pPr>
              <w:pStyle w:val="Heading4"/>
              <w:spacing w:before="0" w:line="240" w:lineRule="auto"/>
            </w:pPr>
            <w:r>
              <w:t>4. Compatibility with DRC Review Software</w:t>
            </w:r>
          </w:p>
          <w:p w:rsidR="00082356" w:rsidP="0044454F" w:rsidRDefault="00082356" w14:paraId="1E3B11DF" w14:textId="77777777">
            <w:pPr>
              <w:spacing w:line="240" w:lineRule="auto"/>
            </w:pPr>
          </w:p>
          <w:p w:rsidR="00082356" w:rsidP="0044454F" w:rsidRDefault="00082356" w14:paraId="5B2967F5" w14:textId="77777777">
            <w:pPr>
              <w:spacing w:line="240" w:lineRule="auto"/>
              <w:rPr>
                <w:i/>
                <w:color w:val="0000FF"/>
              </w:rPr>
            </w:pPr>
            <w:r>
              <w:rPr>
                <w:i/>
                <w:color w:val="0000FF"/>
              </w:rPr>
              <w:t>**NOTE: Requires further discussion on Interoperability</w:t>
            </w:r>
          </w:p>
        </w:tc>
        <w:tc>
          <w:tcPr>
            <w:tcW w:w="12455" w:type="dxa"/>
            <w:shd w:val="clear" w:color="auto" w:fill="auto"/>
            <w:tcMar>
              <w:top w:w="100" w:type="dxa"/>
              <w:left w:w="100" w:type="dxa"/>
              <w:bottom w:w="100" w:type="dxa"/>
              <w:right w:w="100" w:type="dxa"/>
            </w:tcMar>
          </w:tcPr>
          <w:p w:rsidR="0044454F" w:rsidP="0044454F" w:rsidRDefault="5764DCA6" w14:paraId="1F717574" w14:textId="77777777">
            <w:pPr>
              <w:widowControl w:val="0"/>
              <w:pBdr>
                <w:top w:val="nil"/>
                <w:left w:val="nil"/>
                <w:bottom w:val="nil"/>
                <w:right w:val="nil"/>
                <w:between w:val="nil"/>
              </w:pBdr>
              <w:spacing w:line="240" w:lineRule="auto"/>
              <w:ind w:left="360"/>
              <w:rPr>
                <w:color w:val="FF0000"/>
              </w:rPr>
            </w:pPr>
            <w:r w:rsidRPr="4502FB96">
              <w:rPr>
                <w:strike/>
                <w:color w:val="FF0000"/>
              </w:rPr>
              <w:t>All EM Records (e.g., video files, system log files, sensor log files) generated by the EM system must</w:t>
            </w:r>
            <w:r w:rsidRPr="4502FB96" w:rsidR="315716C1">
              <w:rPr>
                <w:strike/>
                <w:color w:val="FF0000"/>
              </w:rPr>
              <w:t xml:space="preserve"> [MUST]</w:t>
            </w:r>
            <w:r w:rsidRPr="4502FB96">
              <w:rPr>
                <w:strike/>
                <w:color w:val="FF0000"/>
              </w:rPr>
              <w:t xml:space="preserve"> </w:t>
            </w:r>
            <w:r w:rsidRPr="4502FB96" w:rsidR="5BB0D967">
              <w:rPr>
                <w:strike/>
                <w:color w:val="FF0000"/>
              </w:rPr>
              <w:t>[</w:t>
            </w:r>
            <w:commentRangeStart w:id="67"/>
            <w:r w:rsidRPr="4502FB96" w:rsidR="5BB0D967">
              <w:rPr>
                <w:strike/>
                <w:color w:val="FF0000"/>
              </w:rPr>
              <w:t>SHOULD</w:t>
            </w:r>
            <w:commentRangeEnd w:id="67"/>
            <w:r w:rsidR="00082356">
              <w:rPr>
                <w:rStyle w:val="CommentReference"/>
              </w:rPr>
              <w:commentReference w:id="67"/>
            </w:r>
            <w:r w:rsidRPr="4502FB96" w:rsidR="5BB0D967">
              <w:rPr>
                <w:strike/>
                <w:color w:val="FF0000"/>
              </w:rPr>
              <w:t xml:space="preserve">] </w:t>
            </w:r>
            <w:r w:rsidRPr="4502FB96">
              <w:rPr>
                <w:strike/>
                <w:color w:val="FF0000"/>
              </w:rPr>
              <w:t>be compatible with EM analysis software being used by the DRC(s) where EM Records from the EM System will be sent to generate EM Data per the EM programme definitions.</w:t>
            </w:r>
            <w:sdt>
              <w:sdtPr>
                <w:id w:val="33006825"/>
                <w:docPartObj>
                  <w:docPartGallery w:val="Watermarks"/>
                </w:docPartObj>
              </w:sdtPr>
              <w:sdtContent>
                <w:r w:rsidR="00035E5E">
                  <w:rPr>
                    <w:noProof/>
                  </w:rPr>
                  <mc:AlternateContent>
                    <mc:Choice Requires="wps">
                      <w:drawing>
                        <wp:anchor distT="0" distB="0" distL="114300" distR="114300" simplePos="0" relativeHeight="251658250" behindDoc="1" locked="0" layoutInCell="0" allowOverlap="1" wp14:anchorId="4CBD19D2" wp14:editId="6DEA2D17">
                          <wp:simplePos x="0" y="0"/>
                          <wp:positionH relativeFrom="margin">
                            <wp:align>center</wp:align>
                          </wp:positionH>
                          <wp:positionV relativeFrom="margin">
                            <wp:align>center</wp:align>
                          </wp:positionV>
                          <wp:extent cx="8476615" cy="416560"/>
                          <wp:effectExtent l="0" t="2842260" r="0" b="2846705"/>
                          <wp:wrapNone/>
                          <wp:docPr id="14274969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5E5E" w:rsidP="00035E5E" w:rsidRDefault="00035E5E" w14:paraId="734C5279"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093A69D9">
                        <v:shape id="Text Box 12" style="position:absolute;left:0;text-align:left;margin-left:0;margin-top:0;width:667.45pt;height:32.8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IY39wEAAMw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" w14:anchorId="4CBD19D2">
                          <v:stroke joinstyle="round"/>
                          <o:lock v:ext="edit" shapetype="t"/>
                          <v:textbox style="mso-fit-shape-to-text:t">
                            <w:txbxContent>
                              <w:p w:rsidR="00035E5E" w:rsidP="00035E5E" w:rsidRDefault="00035E5E" w14:paraId="481EB255"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v:textbox>
                          <w10:wrap anchorx="margin" anchory="margin"/>
                        </v:shape>
                      </w:pict>
                    </mc:Fallback>
                  </mc:AlternateContent>
                </w:r>
              </w:sdtContent>
            </w:sdt>
            <w:r w:rsidRPr="4502FB96" w:rsidR="00706F89">
              <w:rPr>
                <w:color w:val="FF0000"/>
              </w:rPr>
              <w:t xml:space="preserve"> </w:t>
            </w:r>
          </w:p>
          <w:p w:rsidR="00082356" w:rsidP="0044454F" w:rsidRDefault="00706F89" w14:paraId="5E861AF0" w14:textId="0DF58810">
            <w:pPr>
              <w:widowControl w:val="0"/>
              <w:pBdr>
                <w:top w:val="nil"/>
                <w:left w:val="nil"/>
                <w:bottom w:val="nil"/>
                <w:right w:val="nil"/>
                <w:between w:val="nil"/>
              </w:pBdr>
              <w:spacing w:line="240" w:lineRule="auto"/>
              <w:ind w:left="360"/>
              <w:rPr>
                <w:color w:val="666666"/>
              </w:rPr>
            </w:pPr>
            <w:r w:rsidRPr="4502FB96">
              <w:rPr>
                <w:color w:val="FF0000"/>
              </w:rPr>
              <w:t>[All EM Records generated by the EM system MUST be in a compati</w:t>
            </w:r>
            <w:r w:rsidRPr="4502FB96" w:rsidR="53E04B11">
              <w:rPr>
                <w:color w:val="FF0000"/>
              </w:rPr>
              <w:t xml:space="preserve">ble </w:t>
            </w:r>
            <w:proofErr w:type="gramStart"/>
            <w:r w:rsidRPr="4502FB96" w:rsidR="53E04B11">
              <w:rPr>
                <w:color w:val="FF0000"/>
              </w:rPr>
              <w:t>format, or</w:t>
            </w:r>
            <w:proofErr w:type="gramEnd"/>
            <w:r w:rsidRPr="4502FB96" w:rsidR="53E04B11">
              <w:rPr>
                <w:color w:val="FF0000"/>
              </w:rPr>
              <w:t xml:space="preserve"> be able to be converted into a compatible format, to allow the ingestion of the EM Records into an analysis software being used by the appointment DRC</w:t>
            </w:r>
            <w:r w:rsidRPr="4502FB96" w:rsidR="6B710C77">
              <w:rPr>
                <w:color w:val="FF0000"/>
              </w:rPr>
              <w:t>(</w:t>
            </w:r>
            <w:r w:rsidRPr="4502FB96" w:rsidR="53E04B11">
              <w:rPr>
                <w:color w:val="FF0000"/>
              </w:rPr>
              <w:t>s).]</w:t>
            </w:r>
          </w:p>
        </w:tc>
      </w:tr>
      <w:tr w:rsidR="00082356" w:rsidTr="0044454F" w14:paraId="19C7F42D" w14:textId="77777777">
        <w:tc>
          <w:tcPr>
            <w:tcW w:w="1415" w:type="dxa"/>
            <w:gridSpan w:val="2"/>
            <w:shd w:val="clear" w:color="auto" w:fill="auto"/>
            <w:tcMar>
              <w:top w:w="100" w:type="dxa"/>
              <w:left w:w="100" w:type="dxa"/>
              <w:bottom w:w="100" w:type="dxa"/>
              <w:right w:w="100" w:type="dxa"/>
            </w:tcMar>
          </w:tcPr>
          <w:p w:rsidR="00082356" w:rsidP="0044454F" w:rsidRDefault="00082356" w14:paraId="5A436A17" w14:textId="77777777">
            <w:pPr>
              <w:pStyle w:val="Heading4"/>
              <w:spacing w:before="0" w:line="276" w:lineRule="auto"/>
            </w:pPr>
            <w:r>
              <w:t>5. Capable of Spatial Calibration</w:t>
            </w:r>
          </w:p>
        </w:tc>
        <w:tc>
          <w:tcPr>
            <w:tcW w:w="12455" w:type="dxa"/>
            <w:shd w:val="clear" w:color="auto" w:fill="auto"/>
            <w:tcMar>
              <w:top w:w="100" w:type="dxa"/>
              <w:left w:w="100" w:type="dxa"/>
              <w:bottom w:w="100" w:type="dxa"/>
              <w:right w:w="100" w:type="dxa"/>
            </w:tcMar>
          </w:tcPr>
          <w:p w:rsidR="00082356" w:rsidP="0044454F" w:rsidRDefault="5764DCA6" w14:paraId="6749EAF7" w14:textId="16C3AB6F">
            <w:pPr>
              <w:widowControl w:val="0"/>
              <w:pBdr>
                <w:top w:val="nil"/>
                <w:left w:val="nil"/>
                <w:bottom w:val="nil"/>
                <w:right w:val="nil"/>
                <w:between w:val="nil"/>
              </w:pBdr>
              <w:spacing w:line="240" w:lineRule="auto"/>
              <w:ind w:left="360"/>
              <w:rPr>
                <w:color w:val="222222"/>
              </w:rPr>
            </w:pPr>
            <w:r w:rsidRPr="4502FB96">
              <w:rPr>
                <w:color w:val="222222"/>
              </w:rPr>
              <w:t xml:space="preserve">An EM system </w:t>
            </w:r>
            <w:r w:rsidRPr="4502FB96">
              <w:rPr>
                <w:strike/>
                <w:color w:val="FF0000"/>
              </w:rPr>
              <w:t>COULD</w:t>
            </w:r>
            <w:r w:rsidRPr="4502FB96">
              <w:rPr>
                <w:color w:val="222222"/>
              </w:rPr>
              <w:t xml:space="preserve"> </w:t>
            </w:r>
            <w:r w:rsidRPr="4502FB96" w:rsidR="53E2B25C">
              <w:rPr>
                <w:color w:val="FF0000"/>
              </w:rPr>
              <w:t xml:space="preserve">[SHOULD] </w:t>
            </w:r>
            <w:r w:rsidRPr="4502FB96">
              <w:rPr>
                <w:color w:val="222222"/>
              </w:rPr>
              <w:t xml:space="preserve">have capability for spatial calibration for accurate image and fish length measurements </w:t>
            </w:r>
            <w:commentRangeStart w:id="68"/>
            <w:r w:rsidRPr="4502FB96" w:rsidR="6355745C">
              <w:rPr>
                <w:strike/>
                <w:color w:val="222222"/>
              </w:rPr>
              <w:t>[</w:t>
            </w:r>
            <w:r w:rsidRPr="4502FB96">
              <w:rPr>
                <w:strike/>
                <w:color w:val="222222"/>
              </w:rPr>
              <w:t>using EM analysis software as required by the EM programme</w:t>
            </w:r>
            <w:r w:rsidRPr="4502FB96" w:rsidR="6C392E26">
              <w:rPr>
                <w:strike/>
                <w:color w:val="222222"/>
              </w:rPr>
              <w:t>]</w:t>
            </w:r>
            <w:commentRangeEnd w:id="68"/>
            <w:r w:rsidR="00082356">
              <w:rPr>
                <w:rStyle w:val="CommentReference"/>
              </w:rPr>
              <w:commentReference w:id="68"/>
            </w:r>
            <w:r w:rsidRPr="4502FB96">
              <w:rPr>
                <w:color w:val="222222"/>
              </w:rPr>
              <w:t>.</w:t>
            </w:r>
          </w:p>
        </w:tc>
      </w:tr>
      <w:tr w:rsidR="00082356" w:rsidTr="0044454F" w14:paraId="6C7303C3" w14:textId="77777777">
        <w:tc>
          <w:tcPr>
            <w:tcW w:w="1415" w:type="dxa"/>
            <w:gridSpan w:val="2"/>
            <w:shd w:val="clear" w:color="auto" w:fill="auto"/>
            <w:tcMar>
              <w:top w:w="100" w:type="dxa"/>
              <w:left w:w="100" w:type="dxa"/>
              <w:bottom w:w="100" w:type="dxa"/>
              <w:right w:w="100" w:type="dxa"/>
            </w:tcMar>
          </w:tcPr>
          <w:p w:rsidR="00082356" w:rsidP="0044454F" w:rsidRDefault="00082356" w14:paraId="26EF3226" w14:textId="77777777">
            <w:pPr>
              <w:pStyle w:val="Heading4"/>
              <w:widowControl w:val="0"/>
              <w:spacing w:before="0" w:line="240" w:lineRule="auto"/>
            </w:pPr>
            <w:r>
              <w:t>6. System Health Status</w:t>
            </w:r>
          </w:p>
        </w:tc>
        <w:tc>
          <w:tcPr>
            <w:tcW w:w="12455" w:type="dxa"/>
            <w:shd w:val="clear" w:color="auto" w:fill="auto"/>
            <w:tcMar>
              <w:top w:w="100" w:type="dxa"/>
              <w:left w:w="100" w:type="dxa"/>
              <w:bottom w:w="100" w:type="dxa"/>
              <w:right w:w="100" w:type="dxa"/>
            </w:tcMar>
          </w:tcPr>
          <w:p w:rsidR="00082356" w:rsidP="0044454F" w:rsidRDefault="5764DCA6" w14:paraId="4163A070" w14:textId="03BC2E6B">
            <w:pPr>
              <w:numPr>
                <w:ilvl w:val="0"/>
                <w:numId w:val="14"/>
              </w:numPr>
              <w:spacing w:after="0" w:line="276" w:lineRule="auto"/>
            </w:pPr>
            <w:commentRangeStart w:id="69"/>
            <w:r>
              <w:t xml:space="preserve">The system SHOULD execute a system health test </w:t>
            </w:r>
            <w:r w:rsidRPr="4502FB96">
              <w:rPr>
                <w:strike/>
                <w:color w:val="FF0000"/>
              </w:rPr>
              <w:t>on power up</w:t>
            </w:r>
            <w:r>
              <w:t xml:space="preserve"> </w:t>
            </w:r>
            <w:r w:rsidRPr="4502FB96" w:rsidR="5FD7315D">
              <w:rPr>
                <w:color w:val="FF0000"/>
              </w:rPr>
              <w:t xml:space="preserve">[either automatically or when initiated by user] </w:t>
            </w:r>
            <w:r w:rsidRPr="4502FB96">
              <w:t>and MUST provide a visual signal that the system is operational.</w:t>
            </w:r>
            <w:r>
              <w:t xml:space="preserve"> </w:t>
            </w:r>
            <w:commentRangeEnd w:id="69"/>
            <w:r w:rsidR="00082356">
              <w:rPr>
                <w:rStyle w:val="CommentReference"/>
              </w:rPr>
              <w:commentReference w:id="69"/>
            </w:r>
          </w:p>
          <w:p w:rsidR="00082356" w:rsidP="0044454F" w:rsidRDefault="5764DCA6" w14:paraId="260ED137" w14:textId="682D7C71">
            <w:pPr>
              <w:numPr>
                <w:ilvl w:val="0"/>
                <w:numId w:val="14"/>
              </w:numPr>
              <w:spacing w:after="0" w:line="276" w:lineRule="auto"/>
            </w:pPr>
            <w:r>
              <w:t xml:space="preserve">The EM system MUST </w:t>
            </w:r>
            <w:r w:rsidRPr="4502FB96" w:rsidR="61E855B0">
              <w:rPr>
                <w:color w:val="FF0000"/>
              </w:rPr>
              <w:t>[</w:t>
            </w:r>
            <w:commentRangeStart w:id="70"/>
            <w:r w:rsidRPr="4502FB96" w:rsidR="61E855B0">
              <w:rPr>
                <w:color w:val="FF0000"/>
              </w:rPr>
              <w:t>SHOULD</w:t>
            </w:r>
            <w:commentRangeEnd w:id="70"/>
            <w:r w:rsidR="00C055E2">
              <w:rPr>
                <w:rStyle w:val="CommentReference"/>
                <w:kern w:val="0"/>
                <w:lang w:val="en-US"/>
                <w14:ligatures w14:val="none"/>
              </w:rPr>
              <w:commentReference w:id="70"/>
            </w:r>
            <w:r w:rsidRPr="4502FB96" w:rsidR="61E855B0">
              <w:rPr>
                <w:color w:val="FF0000"/>
              </w:rPr>
              <w:t xml:space="preserve">] </w:t>
            </w:r>
            <w:r>
              <w:t>be able to generate a log file including, but not limited to, the following EM processes to capture the operational health status of the system:</w:t>
            </w:r>
          </w:p>
          <w:p w:rsidR="00082356" w:rsidP="0044454F" w:rsidRDefault="00082356" w14:paraId="217CED5E" w14:textId="77777777">
            <w:pPr>
              <w:numPr>
                <w:ilvl w:val="0"/>
                <w:numId w:val="22"/>
              </w:numPr>
              <w:spacing w:after="0" w:line="276" w:lineRule="auto"/>
            </w:pPr>
            <w:r>
              <w:t>System power up</w:t>
            </w:r>
          </w:p>
          <w:p w:rsidR="00082356" w:rsidP="0044454F" w:rsidRDefault="00082356" w14:paraId="50AB0670" w14:textId="77777777">
            <w:pPr>
              <w:numPr>
                <w:ilvl w:val="0"/>
                <w:numId w:val="22"/>
              </w:numPr>
              <w:spacing w:after="0" w:line="276" w:lineRule="auto"/>
            </w:pPr>
            <w:r>
              <w:t xml:space="preserve">System shutdown </w:t>
            </w:r>
            <w:proofErr w:type="gramStart"/>
            <w:r>
              <w:t>planned</w:t>
            </w:r>
            <w:proofErr w:type="gramEnd"/>
          </w:p>
          <w:p w:rsidR="00082356" w:rsidP="0044454F" w:rsidRDefault="00082356" w14:paraId="4C22E7FB" w14:textId="77777777">
            <w:pPr>
              <w:numPr>
                <w:ilvl w:val="0"/>
                <w:numId w:val="22"/>
              </w:numPr>
              <w:spacing w:after="0" w:line="276" w:lineRule="auto"/>
            </w:pPr>
            <w:r>
              <w:t>System shutdown unplanned (e.g., power cut)</w:t>
            </w:r>
          </w:p>
          <w:p w:rsidR="00082356" w:rsidP="0044454F" w:rsidRDefault="00082356" w14:paraId="722A543C" w14:textId="77777777">
            <w:pPr>
              <w:numPr>
                <w:ilvl w:val="0"/>
                <w:numId w:val="22"/>
              </w:numPr>
              <w:spacing w:after="0" w:line="276" w:lineRule="auto"/>
            </w:pPr>
            <w:r>
              <w:t>Camera connectivity</w:t>
            </w:r>
          </w:p>
          <w:p w:rsidR="00082356" w:rsidP="0044454F" w:rsidRDefault="00082356" w14:paraId="5CEE69A5" w14:textId="77777777">
            <w:pPr>
              <w:numPr>
                <w:ilvl w:val="0"/>
                <w:numId w:val="22"/>
              </w:numPr>
              <w:spacing w:after="0" w:line="276" w:lineRule="auto"/>
            </w:pPr>
            <w:r>
              <w:t>Camera recording start and stop times (planned)</w:t>
            </w:r>
          </w:p>
          <w:p w:rsidR="00082356" w:rsidP="0044454F" w:rsidRDefault="00082356" w14:paraId="4157D5DA" w14:textId="77777777">
            <w:pPr>
              <w:numPr>
                <w:ilvl w:val="0"/>
                <w:numId w:val="22"/>
              </w:numPr>
              <w:spacing w:after="0" w:line="276" w:lineRule="auto"/>
            </w:pPr>
            <w:r>
              <w:t>Camera recording error</w:t>
            </w:r>
            <w:r>
              <w:rPr>
                <w:vertAlign w:val="superscript"/>
              </w:rPr>
              <w:footnoteReference w:id="9"/>
            </w:r>
          </w:p>
          <w:p w:rsidR="00082356" w:rsidP="0044454F" w:rsidRDefault="00082356" w14:paraId="61B3F026" w14:textId="77777777">
            <w:pPr>
              <w:numPr>
                <w:ilvl w:val="0"/>
                <w:numId w:val="22"/>
              </w:numPr>
              <w:spacing w:after="0" w:line="276" w:lineRule="auto"/>
            </w:pPr>
            <w:r>
              <w:t>Available hard drive space</w:t>
            </w:r>
          </w:p>
          <w:p w:rsidR="00082356" w:rsidP="0044454F" w:rsidRDefault="5764DCA6" w14:paraId="4F10C77B" w14:textId="3BB9BA37">
            <w:pPr>
              <w:numPr>
                <w:ilvl w:val="0"/>
                <w:numId w:val="22"/>
              </w:numPr>
              <w:spacing w:after="0" w:line="276" w:lineRule="auto"/>
              <w:rPr>
                <w:color w:val="FF0000"/>
              </w:rPr>
            </w:pPr>
            <w:r>
              <w:t xml:space="preserve">Sensor </w:t>
            </w:r>
            <w:proofErr w:type="gramStart"/>
            <w:r>
              <w:t>connectivity</w:t>
            </w:r>
            <w:commentRangeStart w:id="71"/>
            <w:r w:rsidRPr="4502FB96" w:rsidR="150C8B44">
              <w:rPr>
                <w:color w:val="FF0000"/>
              </w:rPr>
              <w:t>[</w:t>
            </w:r>
            <w:proofErr w:type="gramEnd"/>
            <w:r w:rsidRPr="4502FB96" w:rsidR="150C8B44">
              <w:rPr>
                <w:color w:val="FF0000"/>
              </w:rPr>
              <w:t>, if applicable]</w:t>
            </w:r>
          </w:p>
          <w:p w:rsidR="00082356" w:rsidP="0044454F" w:rsidRDefault="5764DCA6" w14:paraId="51C1A62E" w14:textId="6D112BD8">
            <w:pPr>
              <w:numPr>
                <w:ilvl w:val="0"/>
                <w:numId w:val="22"/>
              </w:numPr>
              <w:spacing w:after="0" w:line="276" w:lineRule="auto"/>
              <w:rPr>
                <w:color w:val="FF0000"/>
              </w:rPr>
            </w:pPr>
            <w:r>
              <w:t>Sensor recording start and stop times (planned)</w:t>
            </w:r>
            <w:r w:rsidRPr="4502FB96" w:rsidR="038B532B">
              <w:rPr>
                <w:color w:val="FF0000"/>
              </w:rPr>
              <w:t xml:space="preserve"> [, if applicable]</w:t>
            </w:r>
          </w:p>
          <w:p w:rsidR="00082356" w:rsidP="0044454F" w:rsidRDefault="5764DCA6" w14:paraId="0D110D27" w14:textId="3022AFAC">
            <w:pPr>
              <w:numPr>
                <w:ilvl w:val="0"/>
                <w:numId w:val="22"/>
              </w:numPr>
              <w:spacing w:after="0" w:line="276" w:lineRule="auto"/>
              <w:rPr>
                <w:color w:val="FF0000"/>
              </w:rPr>
            </w:pPr>
            <w:r>
              <w:t>Sensor recording error</w:t>
            </w:r>
            <w:r w:rsidRPr="4502FB96" w:rsidR="1E339D08">
              <w:rPr>
                <w:color w:val="FF0000"/>
              </w:rPr>
              <w:t xml:space="preserve"> [, if applicable]</w:t>
            </w:r>
            <w:commentRangeEnd w:id="71"/>
            <w:r w:rsidR="00082356">
              <w:rPr>
                <w:rStyle w:val="CommentReference"/>
              </w:rPr>
              <w:commentReference w:id="71"/>
            </w:r>
          </w:p>
          <w:p w:rsidR="00082356" w:rsidP="0044454F" w:rsidRDefault="5764DCA6" w14:paraId="62324DDC" w14:textId="77777777">
            <w:pPr>
              <w:numPr>
                <w:ilvl w:val="0"/>
                <w:numId w:val="22"/>
              </w:numPr>
              <w:spacing w:after="0" w:line="276" w:lineRule="auto"/>
            </w:pPr>
            <w:r>
              <w:t xml:space="preserve">Activation and deactivation of recording triggers (e.g., vessel speed, drum rotation sensors, </w:t>
            </w:r>
            <w:proofErr w:type="spellStart"/>
            <w:r>
              <w:t>geofencing</w:t>
            </w:r>
            <w:r w:rsidRPr="4502FB96">
              <w:rPr>
                <w:strike/>
                <w:color w:val="FF0000"/>
              </w:rPr>
              <w:t>s</w:t>
            </w:r>
            <w:proofErr w:type="spellEnd"/>
            <w:r>
              <w:t>, and time scheduled)</w:t>
            </w:r>
          </w:p>
          <w:p w:rsidR="00082356" w:rsidP="0044454F" w:rsidRDefault="5764DCA6" w14:paraId="3EE1CFB5" w14:textId="3C03D462">
            <w:pPr>
              <w:numPr>
                <w:ilvl w:val="0"/>
                <w:numId w:val="14"/>
              </w:numPr>
              <w:spacing w:after="0" w:line="276" w:lineRule="auto"/>
            </w:pPr>
            <w:r>
              <w:t xml:space="preserve">System MUST undertake regular system health checks throughout the duration of the fishing trip at a frequency defined by the EM Programme and MUST show </w:t>
            </w:r>
            <w:commentRangeStart w:id="72"/>
            <w:r w:rsidRPr="4502FB96">
              <w:rPr>
                <w:strike/>
                <w:color w:val="FF0000"/>
              </w:rPr>
              <w:t>health status</w:t>
            </w:r>
            <w:r>
              <w:t xml:space="preserve"> </w:t>
            </w:r>
            <w:r w:rsidRPr="4502FB96" w:rsidR="57D5258C">
              <w:rPr>
                <w:color w:val="FF0000"/>
              </w:rPr>
              <w:t>[malfunction]</w:t>
            </w:r>
            <w:commentRangeEnd w:id="72"/>
            <w:r w:rsidR="00082356">
              <w:rPr>
                <w:rStyle w:val="CommentReference"/>
              </w:rPr>
              <w:commentReference w:id="72"/>
            </w:r>
            <w:r w:rsidR="57D5258C">
              <w:t xml:space="preserve"> </w:t>
            </w:r>
            <w:r>
              <w:t>ALERTS (errors and warnings) on the display of the user interface (Onboard User Interface) of the control centre.</w:t>
            </w:r>
          </w:p>
          <w:p w:rsidR="00082356" w:rsidP="0044454F" w:rsidRDefault="5764DCA6" w14:paraId="77EA23F9" w14:textId="168225F1">
            <w:pPr>
              <w:widowControl w:val="0"/>
              <w:numPr>
                <w:ilvl w:val="0"/>
                <w:numId w:val="14"/>
              </w:numPr>
              <w:pBdr>
                <w:top w:val="nil"/>
                <w:left w:val="nil"/>
                <w:bottom w:val="nil"/>
                <w:right w:val="nil"/>
                <w:between w:val="nil"/>
              </w:pBdr>
              <w:spacing w:after="0" w:line="240" w:lineRule="auto"/>
            </w:pPr>
            <w:r>
              <w:t xml:space="preserve">The EM system </w:t>
            </w:r>
            <w:r w:rsidRPr="00E23680">
              <w:t>COULD</w:t>
            </w:r>
            <w:r w:rsidR="1287978E">
              <w:t xml:space="preserve"> </w:t>
            </w:r>
            <w:r>
              <w:t xml:space="preserve">be able to capture and store single frame images from each onboard camera on a regular basis (e.g., timed intervals, such as hourly, or on event triggers such as geofences) to show that cameras are operational, not obstructed, obscured, or displaced. </w:t>
            </w:r>
          </w:p>
        </w:tc>
      </w:tr>
    </w:tbl>
    <w:bookmarkStart w:name="_heading=h.35nkun2" w:colFirst="0" w:colLast="0" w:displacedByCustomXml="next" w:id="73"/>
    <w:bookmarkEnd w:displacedByCustomXml="next" w:id="73"/>
    <w:sdt>
      <w:sdtPr>
        <w:id w:val="-360225"/>
        <w:docPartObj>
          <w:docPartGallery w:val="Watermarks"/>
        </w:docPartObj>
      </w:sdtPr>
      <w:sdtContent>
        <w:p w:rsidR="00082356" w:rsidP="00082356" w:rsidRDefault="00035E5E" w14:paraId="2888D855" w14:textId="2E120770">
          <w:pPr>
            <w:widowControl w:val="0"/>
            <w:pBdr>
              <w:top w:val="nil"/>
              <w:left w:val="nil"/>
              <w:bottom w:val="nil"/>
              <w:right w:val="nil"/>
              <w:between w:val="nil"/>
            </w:pBdr>
            <w:spacing w:line="276" w:lineRule="auto"/>
          </w:pPr>
          <w:r>
            <w:rPr>
              <w:noProof/>
            </w:rPr>
            <mc:AlternateContent>
              <mc:Choice Requires="wps">
                <w:drawing>
                  <wp:anchor distT="0" distB="0" distL="114300" distR="114300" simplePos="0" relativeHeight="251658251" behindDoc="1" locked="0" layoutInCell="0" allowOverlap="1" wp14:anchorId="72A6D99F" wp14:editId="415411C2">
                    <wp:simplePos x="0" y="0"/>
                    <wp:positionH relativeFrom="margin">
                      <wp:align>center</wp:align>
                    </wp:positionH>
                    <wp:positionV relativeFrom="margin">
                      <wp:align>center</wp:align>
                    </wp:positionV>
                    <wp:extent cx="8476615" cy="416560"/>
                    <wp:effectExtent l="0" t="2842260" r="0" b="2846705"/>
                    <wp:wrapNone/>
                    <wp:docPr id="20228046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5E5E" w:rsidP="00035E5E" w:rsidRDefault="00035E5E" w14:paraId="16C1C894"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303FB097">
                  <v:shape id="Text Box 13" style="position:absolute;margin-left:0;margin-top:0;width:667.45pt;height:32.8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Edo9wEAAMwDAAAOAAAAZHJzL2Uyb0RvYy54bWysU8GO0zAQvSPxD5bvNMlqG0r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" w14:anchorId="72A6D99F">
                    <v:stroke joinstyle="round"/>
                    <o:lock v:ext="edit" shapetype="t"/>
                    <v:textbox style="mso-fit-shape-to-text:t">
                      <w:txbxContent>
                        <w:p w:rsidR="00035E5E" w:rsidP="00035E5E" w:rsidRDefault="00035E5E" w14:paraId="3A84045B"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v:textbox>
                    <w10:wrap anchorx="margin" anchory="margin"/>
                  </v:shape>
                </w:pict>
              </mc:Fallback>
            </mc:AlternateContent>
          </w:r>
        </w:p>
      </w:sdtContent>
    </w:sdt>
    <w:p w:rsidR="00082356" w:rsidP="00082356" w:rsidRDefault="00082356" w14:paraId="24DFED4D" w14:textId="77777777">
      <w:pPr>
        <w:widowControl w:val="0"/>
        <w:pBdr>
          <w:top w:val="nil"/>
          <w:left w:val="nil"/>
          <w:bottom w:val="nil"/>
          <w:right w:val="nil"/>
          <w:between w:val="nil"/>
        </w:pBdr>
        <w:spacing w:line="276" w:lineRule="auto"/>
      </w:pPr>
    </w:p>
    <w:p w:rsidR="00082356" w:rsidP="00082356" w:rsidRDefault="00082356" w14:paraId="3D9F7432" w14:textId="77777777">
      <w:bookmarkStart w:name="_heading=h.1ksv4uv" w:colFirst="0" w:colLast="0" w:id="74"/>
      <w:bookmarkStart w:name="_heading=h.44sinio" w:colFirst="0" w:colLast="0" w:id="75"/>
      <w:bookmarkStart w:name="_heading=h.2jxsxqh" w:colFirst="0" w:colLast="0" w:id="76"/>
      <w:bookmarkStart w:name="_heading=h.3j2qqm3" w:colFirst="0" w:colLast="0" w:id="77"/>
      <w:bookmarkStart w:name="_heading=h.1y810tw" w:colFirst="0" w:colLast="0" w:id="78"/>
      <w:bookmarkStart w:name="_heading=h.4i7ojhp" w:colFirst="0" w:colLast="0" w:id="79"/>
      <w:bookmarkEnd w:id="74"/>
      <w:bookmarkEnd w:id="75"/>
      <w:bookmarkEnd w:id="76"/>
      <w:bookmarkEnd w:id="77"/>
      <w:bookmarkEnd w:id="78"/>
      <w:bookmarkEnd w:id="79"/>
    </w:p>
    <w:p w:rsidR="00082356" w:rsidP="00082356" w:rsidRDefault="00082356" w14:paraId="2939781C" w14:textId="77777777">
      <w:pPr>
        <w:sectPr w:rsidR="00082356" w:rsidSect="0026163F">
          <w:pgSz w:w="15840" w:h="12240" w:orient="landscape"/>
          <w:pgMar w:top="1440" w:right="1152" w:bottom="1440" w:left="1152" w:header="360" w:footer="360" w:gutter="0"/>
          <w:cols w:space="720"/>
        </w:sectPr>
      </w:pPr>
    </w:p>
    <w:tbl>
      <w:tblPr>
        <w:tblpPr w:leftFromText="180" w:rightFromText="180" w:vertAnchor="text" w:tblpX="-370" w:tblpY="1"/>
        <w:tblOverlap w:val="never"/>
        <w:tblW w:w="5213"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543"/>
        <w:gridCol w:w="9428"/>
        <w:gridCol w:w="2520"/>
      </w:tblGrid>
      <w:tr w:rsidR="00082356" w:rsidTr="4502FB96" w14:paraId="47F52458" w14:textId="48292FE7">
        <w:trPr>
          <w:trHeight w:val="520"/>
          <w:tblHeader/>
        </w:trPr>
        <w:tc>
          <w:tcPr>
            <w:tcW w:w="4066" w:type="pct"/>
            <w:gridSpan w:val="2"/>
            <w:shd w:val="clear" w:color="auto" w:fill="D9EAD3"/>
            <w:tcMar>
              <w:top w:w="100" w:type="dxa"/>
              <w:left w:w="100" w:type="dxa"/>
              <w:bottom w:w="100" w:type="dxa"/>
              <w:right w:w="100" w:type="dxa"/>
            </w:tcMar>
          </w:tcPr>
          <w:p w:rsidR="00082356" w:rsidRDefault="5764DCA6" w14:paraId="1CC18AC3" w14:textId="77777777">
            <w:pPr>
              <w:pStyle w:val="Heading3"/>
            </w:pPr>
            <w:bookmarkStart w:name="_heading=h.2xcytpi" w:id="80"/>
            <w:bookmarkEnd w:id="80"/>
            <w:r>
              <w:t>Installation, Operation, and Service of onboard EM Systems</w:t>
            </w:r>
          </w:p>
        </w:tc>
        <w:tc>
          <w:tcPr>
            <w:tcW w:w="934" w:type="pct"/>
            <w:shd w:val="clear" w:color="auto" w:fill="DEEAF6" w:themeFill="accent5" w:themeFillTint="33"/>
          </w:tcPr>
          <w:p w:rsidR="000425A6" w:rsidRDefault="000425A6" w14:paraId="541FDF9C" w14:textId="7947170E">
            <w:pPr>
              <w:pStyle w:val="Heading3"/>
              <w:rPr>
                <w:color w:val="38761D"/>
              </w:rPr>
            </w:pPr>
            <w:proofErr w:type="spellStart"/>
            <w:r>
              <w:rPr>
                <w:color w:val="38761D"/>
              </w:rPr>
              <w:t>ERandEM</w:t>
            </w:r>
            <w:proofErr w:type="spellEnd"/>
            <w:r>
              <w:rPr>
                <w:color w:val="38761D"/>
              </w:rPr>
              <w:t xml:space="preserve"> IWG Chair comments</w:t>
            </w:r>
          </w:p>
        </w:tc>
      </w:tr>
      <w:tr w:rsidR="00082356" w:rsidTr="4502FB96" w14:paraId="138CE6CC" w14:textId="175EEFAC">
        <w:trPr>
          <w:tblHeader/>
        </w:trPr>
        <w:tc>
          <w:tcPr>
            <w:tcW w:w="572" w:type="pct"/>
            <w:shd w:val="clear" w:color="auto" w:fill="D9EAD3"/>
            <w:tcMar>
              <w:top w:w="100" w:type="dxa"/>
              <w:left w:w="100" w:type="dxa"/>
              <w:bottom w:w="100" w:type="dxa"/>
              <w:right w:w="100" w:type="dxa"/>
            </w:tcMar>
          </w:tcPr>
          <w:p w:rsidR="00082356" w:rsidRDefault="00082356" w14:paraId="22802514" w14:textId="77777777">
            <w:pPr>
              <w:pStyle w:val="Heading3"/>
              <w:widowControl w:val="0"/>
            </w:pPr>
            <w:bookmarkStart w:name="_heading=h.1ci93xb" w:colFirst="0" w:colLast="0" w:id="81"/>
            <w:bookmarkEnd w:id="81"/>
            <w:r>
              <w:t>Requirement</w:t>
            </w:r>
          </w:p>
        </w:tc>
        <w:tc>
          <w:tcPr>
            <w:tcW w:w="3494" w:type="pct"/>
            <w:shd w:val="clear" w:color="auto" w:fill="D9EAD3"/>
            <w:tcMar>
              <w:top w:w="100" w:type="dxa"/>
              <w:left w:w="100" w:type="dxa"/>
              <w:bottom w:w="100" w:type="dxa"/>
              <w:right w:w="100" w:type="dxa"/>
            </w:tcMar>
          </w:tcPr>
          <w:p w:rsidR="00082356" w:rsidRDefault="00082356" w14:paraId="291B3354" w14:textId="67658215">
            <w:pPr>
              <w:pStyle w:val="Heading3"/>
            </w:pPr>
            <w:bookmarkStart w:name="_heading=h.3whwml4" w:colFirst="0" w:colLast="0" w:id="82"/>
            <w:bookmarkEnd w:id="82"/>
            <w:r>
              <w:t>SSP</w:t>
            </w:r>
            <w:sdt>
              <w:sdtPr>
                <w:id w:val="2021189041"/>
                <w:docPartObj>
                  <w:docPartGallery w:val="Watermarks"/>
                </w:docPartObj>
              </w:sdtPr>
              <w:sdtContent>
                <w:r w:rsidR="00035E5E">
                  <w:rPr>
                    <w:noProof/>
                  </w:rPr>
                  <mc:AlternateContent>
                    <mc:Choice Requires="wps">
                      <w:drawing>
                        <wp:anchor distT="0" distB="0" distL="114300" distR="114300" simplePos="0" relativeHeight="251658252" behindDoc="1" locked="0" layoutInCell="0" allowOverlap="1" wp14:anchorId="60B6373C" wp14:editId="129F6B43">
                          <wp:simplePos x="0" y="0"/>
                          <wp:positionH relativeFrom="margin">
                            <wp:align>center</wp:align>
                          </wp:positionH>
                          <wp:positionV relativeFrom="margin">
                            <wp:align>center</wp:align>
                          </wp:positionV>
                          <wp:extent cx="8476615" cy="416560"/>
                          <wp:effectExtent l="0" t="2842260" r="0" b="2846705"/>
                          <wp:wrapNone/>
                          <wp:docPr id="90543078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76615" cy="416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5E5E" w:rsidP="00035E5E" w:rsidRDefault="00035E5E" w14:paraId="45B4BBD9"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465E0B78">
                        <v:shape id="Text Box 14" style="position:absolute;margin-left:0;margin-top:0;width:667.45pt;height:32.8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SI+AEAAMwDAAAOAAAAZHJzL2Uyb0RvYy54bWysU0Fu2zAQvBfoHwjea0lG7Lq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" w14:anchorId="60B6373C">
                          <v:stroke joinstyle="round"/>
                          <o:lock v:ext="edit" shapetype="t"/>
                          <v:textbox style="mso-fit-shape-to-text:t">
                            <w:txbxContent>
                              <w:p w:rsidR="00035E5E" w:rsidP="00035E5E" w:rsidRDefault="00035E5E" w14:paraId="3D2687A0" w14:textId="77777777">
                                <w:pPr>
                                  <w:jc w:val="center"/>
                                  <w:rPr>
                                    <w:rFonts w:ascii="Calibri" w:hAnsi="Calibri" w:eastAsia="Calibri" w:cs="Calibri"/>
                                    <w:color w:val="C0C0C0"/>
                                    <w:kern w:val="0"/>
                                    <w:sz w:val="72"/>
                                    <w:szCs w:val="72"/>
                                    <w14:textFill>
                                      <w14:solidFill>
                                        <w14:srgbClr w14:val="C0C0C0">
                                          <w14:alpha w14:val="50000"/>
                                        </w14:srgbClr>
                                      </w14:solidFill>
                                    </w14:textFill>
                                    <w14:ligatures w14:val="none"/>
                                  </w:rPr>
                                </w:pPr>
                                <w:r>
                                  <w:rPr>
                                    <w:rFonts w:ascii="Calibri" w:hAnsi="Calibri" w:eastAsia="Calibri" w:cs="Calibri"/>
                                    <w:color w:val="C0C0C0"/>
                                    <w:sz w:val="72"/>
                                    <w:szCs w:val="72"/>
                                    <w14:textFill>
                                      <w14:solidFill>
                                        <w14:srgbClr w14:val="C0C0C0">
                                          <w14:alpha w14:val="50000"/>
                                        </w14:srgbClr>
                                      </w14:solidFill>
                                    </w14:textFill>
                                  </w:rPr>
                                  <w:t xml:space="preserve">Proposed Interim SSPs - draft for comment by </w:t>
                                </w:r>
                                <w:proofErr w:type="spellStart"/>
                                <w:r>
                                  <w:rPr>
                                    <w:rFonts w:ascii="Calibri" w:hAnsi="Calibri" w:eastAsia="Calibri" w:cs="Calibri"/>
                                    <w:color w:val="C0C0C0"/>
                                    <w:sz w:val="72"/>
                                    <w:szCs w:val="72"/>
                                    <w14:textFill>
                                      <w14:solidFill>
                                        <w14:srgbClr w14:val="C0C0C0">
                                          <w14:alpha w14:val="50000"/>
                                        </w14:srgbClr>
                                      </w14:solidFill>
                                    </w14:textFill>
                                  </w:rPr>
                                  <w:t>ERandEM</w:t>
                                </w:r>
                                <w:proofErr w:type="spellEnd"/>
                                <w:r>
                                  <w:rPr>
                                    <w:rFonts w:ascii="Calibri" w:hAnsi="Calibri" w:eastAsia="Calibri" w:cs="Calibri"/>
                                    <w:color w:val="C0C0C0"/>
                                    <w:sz w:val="72"/>
                                    <w:szCs w:val="72"/>
                                    <w14:textFill>
                                      <w14:solidFill>
                                        <w14:srgbClr w14:val="C0C0C0">
                                          <w14:alpha w14:val="50000"/>
                                        </w14:srgbClr>
                                      </w14:solidFill>
                                    </w14:textFill>
                                  </w:rPr>
                                  <w:t xml:space="preserve"> IWG </w:t>
                                </w:r>
                                <w:proofErr w:type="gramStart"/>
                                <w:r>
                                  <w:rPr>
                                    <w:rFonts w:ascii="Calibri" w:hAnsi="Calibri" w:eastAsia="Calibri" w:cs="Calibri"/>
                                    <w:color w:val="C0C0C0"/>
                                    <w:sz w:val="72"/>
                                    <w:szCs w:val="72"/>
                                    <w14:textFill>
                                      <w14:solidFill>
                                        <w14:srgbClr w14:val="C0C0C0">
                                          <w14:alpha w14:val="50000"/>
                                        </w14:srgbClr>
                                      </w14:solidFill>
                                    </w14:textFill>
                                  </w:rPr>
                                  <w:t>participants</w:t>
                                </w:r>
                                <w:proofErr w:type="gramEnd"/>
                              </w:p>
                            </w:txbxContent>
                          </v:textbox>
                          <w10:wrap anchorx="margin" anchory="margin"/>
                        </v:shape>
                      </w:pict>
                    </mc:Fallback>
                  </mc:AlternateContent>
                </w:r>
              </w:sdtContent>
            </w:sdt>
          </w:p>
        </w:tc>
        <w:tc>
          <w:tcPr>
            <w:tcW w:w="934" w:type="pct"/>
            <w:shd w:val="clear" w:color="auto" w:fill="DEEAF6" w:themeFill="accent5" w:themeFillTint="33"/>
          </w:tcPr>
          <w:p w:rsidR="00D60409" w:rsidRDefault="00D60409" w14:paraId="42BC04BA" w14:textId="77777777">
            <w:pPr>
              <w:pStyle w:val="Heading3"/>
            </w:pPr>
          </w:p>
        </w:tc>
      </w:tr>
      <w:tr w:rsidR="00082356" w:rsidTr="4502FB96" w14:paraId="21337CBB" w14:textId="3650D2F1">
        <w:tc>
          <w:tcPr>
            <w:tcW w:w="572" w:type="pct"/>
            <w:shd w:val="clear" w:color="auto" w:fill="auto"/>
            <w:tcMar>
              <w:top w:w="100" w:type="dxa"/>
              <w:left w:w="100" w:type="dxa"/>
              <w:bottom w:w="100" w:type="dxa"/>
              <w:right w:w="100" w:type="dxa"/>
            </w:tcMar>
          </w:tcPr>
          <w:p w:rsidR="00082356" w:rsidP="00F943C8" w:rsidRDefault="00082356" w14:paraId="1F7EEC50" w14:textId="77777777">
            <w:pPr>
              <w:pStyle w:val="Heading4"/>
              <w:widowControl w:val="0"/>
              <w:numPr>
                <w:ilvl w:val="0"/>
                <w:numId w:val="36"/>
              </w:numPr>
              <w:spacing w:line="240" w:lineRule="auto"/>
              <w:ind w:left="360"/>
            </w:pPr>
            <w:bookmarkStart w:name="_heading=h.2bn6wsx" w:colFirst="0" w:colLast="0" w:id="83"/>
            <w:bookmarkEnd w:id="83"/>
            <w:r>
              <w:t>EM system installation</w:t>
            </w:r>
            <w:r>
              <w:tab/>
            </w:r>
          </w:p>
        </w:tc>
        <w:tc>
          <w:tcPr>
            <w:tcW w:w="3494" w:type="pct"/>
            <w:shd w:val="clear" w:color="auto" w:fill="auto"/>
            <w:tcMar>
              <w:top w:w="100" w:type="dxa"/>
              <w:left w:w="100" w:type="dxa"/>
              <w:bottom w:w="100" w:type="dxa"/>
              <w:right w:w="100" w:type="dxa"/>
            </w:tcMar>
          </w:tcPr>
          <w:p w:rsidR="00082356" w:rsidRDefault="00082356" w14:paraId="633C887C" w14:textId="77777777">
            <w:pPr>
              <w:spacing w:line="276" w:lineRule="auto"/>
            </w:pPr>
            <w:r>
              <w:t>The EM Service Provider or their designated installer:</w:t>
            </w:r>
          </w:p>
          <w:p w:rsidR="00082356" w:rsidP="00F943C8" w:rsidRDefault="5764DCA6" w14:paraId="244CEB91" w14:textId="32A3DB69">
            <w:pPr>
              <w:numPr>
                <w:ilvl w:val="0"/>
                <w:numId w:val="13"/>
              </w:numPr>
              <w:spacing w:after="0" w:line="276" w:lineRule="auto"/>
            </w:pPr>
            <w:commentRangeStart w:id="84"/>
            <w:r w:rsidRPr="00DE7352">
              <w:rPr>
                <w:color w:val="FF0000"/>
              </w:rPr>
              <w:t>SHOULD</w:t>
            </w:r>
            <w:r>
              <w:t xml:space="preserve"> </w:t>
            </w:r>
            <w:r w:rsidRPr="4502FB96" w:rsidR="4C8193EE">
              <w:rPr>
                <w:color w:val="FF0000"/>
              </w:rPr>
              <w:t>[MUST]</w:t>
            </w:r>
            <w:commentRangeEnd w:id="84"/>
            <w:r w:rsidR="00082356">
              <w:rPr>
                <w:rStyle w:val="CommentReference"/>
              </w:rPr>
              <w:commentReference w:id="84"/>
            </w:r>
            <w:r w:rsidRPr="4502FB96" w:rsidR="4C8193EE">
              <w:rPr>
                <w:color w:val="FF0000"/>
              </w:rPr>
              <w:t xml:space="preserve"> </w:t>
            </w:r>
            <w:r>
              <w:t xml:space="preserve">coordinate installation with the vessel owner or their designated representative. </w:t>
            </w:r>
          </w:p>
          <w:p w:rsidR="00082356" w:rsidP="00F943C8" w:rsidRDefault="5764DCA6" w14:paraId="35F5F072" w14:textId="159802AC">
            <w:pPr>
              <w:numPr>
                <w:ilvl w:val="0"/>
                <w:numId w:val="13"/>
              </w:numPr>
              <w:spacing w:after="0" w:line="276" w:lineRule="auto"/>
            </w:pPr>
            <w:commentRangeStart w:id="85"/>
            <w:r w:rsidRPr="4502FB96">
              <w:rPr>
                <w:strike/>
                <w:color w:val="FF0000"/>
              </w:rPr>
              <w:t>MUST</w:t>
            </w:r>
            <w:r>
              <w:t xml:space="preserve"> </w:t>
            </w:r>
            <w:r w:rsidRPr="4502FB96" w:rsidR="79D22D96">
              <w:rPr>
                <w:color w:val="FF0000"/>
              </w:rPr>
              <w:t>[SHOULD]</w:t>
            </w:r>
            <w:r w:rsidR="79D22D96">
              <w:t xml:space="preserve"> </w:t>
            </w:r>
            <w:r>
              <w:t xml:space="preserve">install an onboard EM system that meets the performance standards described in </w:t>
            </w:r>
            <w:hyperlink w:anchor="_heading=h.1fob9te">
              <w:r w:rsidRPr="4502FB96">
                <w:rPr>
                  <w:color w:val="1155CC"/>
                  <w:u w:val="single"/>
                </w:rPr>
                <w:t>onboard EM System Component</w:t>
              </w:r>
            </w:hyperlink>
            <w:r>
              <w:t xml:space="preserve"> and </w:t>
            </w:r>
            <w:hyperlink w:anchor="_heading=h.35nkun2">
              <w:r w:rsidRPr="4502FB96">
                <w:rPr>
                  <w:color w:val="1155CC"/>
                  <w:u w:val="single"/>
                </w:rPr>
                <w:t>General Requirements</w:t>
              </w:r>
            </w:hyperlink>
            <w:r>
              <w:t>.</w:t>
            </w:r>
          </w:p>
          <w:p w:rsidR="00082356" w:rsidP="00F943C8" w:rsidRDefault="5764DCA6" w14:paraId="371605EE" w14:textId="6C486F78">
            <w:pPr>
              <w:numPr>
                <w:ilvl w:val="0"/>
                <w:numId w:val="13"/>
              </w:numPr>
              <w:spacing w:after="0" w:line="276" w:lineRule="auto"/>
            </w:pPr>
            <w:r w:rsidRPr="4502FB96">
              <w:rPr>
                <w:strike/>
                <w:color w:val="FF0000"/>
              </w:rPr>
              <w:t>MUST</w:t>
            </w:r>
            <w:r>
              <w:t xml:space="preserve"> </w:t>
            </w:r>
            <w:r w:rsidRPr="4502FB96" w:rsidR="27FE4656">
              <w:rPr>
                <w:color w:val="FF0000"/>
              </w:rPr>
              <w:t>[SHOULD]</w:t>
            </w:r>
            <w:r w:rsidR="27FE4656">
              <w:t xml:space="preserve"> </w:t>
            </w:r>
            <w:r>
              <w:t xml:space="preserve">ensure the onboard EM system meets the performance standards described in </w:t>
            </w:r>
            <w:hyperlink w:anchor="_heading=h.1fob9te">
              <w:r w:rsidRPr="4502FB96">
                <w:rPr>
                  <w:color w:val="1155CC"/>
                  <w:u w:val="single"/>
                </w:rPr>
                <w:t>onboard EM System Component</w:t>
              </w:r>
            </w:hyperlink>
            <w:r>
              <w:t xml:space="preserve"> and </w:t>
            </w:r>
            <w:hyperlink w:anchor="_heading=h.35nkun2">
              <w:r w:rsidRPr="4502FB96">
                <w:rPr>
                  <w:color w:val="1155CC"/>
                  <w:u w:val="single"/>
                </w:rPr>
                <w:t>General Requirements</w:t>
              </w:r>
            </w:hyperlink>
            <w:r>
              <w:t xml:space="preserve"> through system tests.</w:t>
            </w:r>
          </w:p>
          <w:p w:rsidR="00082356" w:rsidP="00F943C8" w:rsidRDefault="5764DCA6" w14:paraId="62EE3DFF" w14:textId="6C74FCD3">
            <w:pPr>
              <w:numPr>
                <w:ilvl w:val="0"/>
                <w:numId w:val="13"/>
              </w:numPr>
              <w:spacing w:after="0" w:line="276" w:lineRule="auto"/>
            </w:pPr>
            <w:r w:rsidRPr="4502FB96">
              <w:rPr>
                <w:strike/>
                <w:color w:val="FF0000"/>
              </w:rPr>
              <w:t>MUST</w:t>
            </w:r>
            <w:r>
              <w:t xml:space="preserve"> </w:t>
            </w:r>
            <w:r w:rsidRPr="4502FB96" w:rsidR="28152FB1">
              <w:rPr>
                <w:color w:val="FF0000"/>
              </w:rPr>
              <w:t>[SHOULD]</w:t>
            </w:r>
            <w:r w:rsidR="28152FB1">
              <w:t xml:space="preserve"> </w:t>
            </w:r>
            <w:proofErr w:type="gramStart"/>
            <w:r>
              <w:t>provide</w:t>
            </w:r>
            <w:proofErr w:type="gramEnd"/>
            <w:r>
              <w:t xml:space="preserve"> the necessary information for the vessel owner/operator or their designated representative to complete a Vessel Monitoring Plan (</w:t>
            </w:r>
            <w:hyperlink w:anchor="_heading=h.qsh70q">
              <w:r w:rsidRPr="4502FB96">
                <w:rPr>
                  <w:color w:val="1155CC"/>
                  <w:u w:val="single"/>
                </w:rPr>
                <w:t>Vessel Monitoring Plans</w:t>
              </w:r>
            </w:hyperlink>
            <w:r>
              <w:t>) or complete the Vessel Monitoring Plan on behalf of the owner/operator.</w:t>
            </w:r>
          </w:p>
          <w:p w:rsidR="00082356" w:rsidP="00F943C8" w:rsidRDefault="5764DCA6" w14:paraId="68CD44DD" w14:textId="3184EB26">
            <w:pPr>
              <w:numPr>
                <w:ilvl w:val="0"/>
                <w:numId w:val="13"/>
              </w:numPr>
              <w:spacing w:after="0" w:line="276" w:lineRule="auto"/>
            </w:pPr>
            <w:r w:rsidRPr="4502FB96">
              <w:rPr>
                <w:strike/>
                <w:color w:val="FF0000"/>
              </w:rPr>
              <w:t>MUST</w:t>
            </w:r>
            <w:r>
              <w:t xml:space="preserve"> </w:t>
            </w:r>
            <w:r w:rsidRPr="4502FB96" w:rsidR="3F7E5CC7">
              <w:rPr>
                <w:color w:val="FF0000"/>
              </w:rPr>
              <w:t>[SHOULD]</w:t>
            </w:r>
            <w:r w:rsidR="3F7E5CC7">
              <w:t xml:space="preserve"> </w:t>
            </w:r>
            <w:proofErr w:type="gramStart"/>
            <w:r>
              <w:t>brief</w:t>
            </w:r>
            <w:proofErr w:type="gramEnd"/>
            <w:r>
              <w:t xml:space="preserve"> the vessel operator and crew member(s) and provide documentation on EM system operation, maintenance, and procedures to follow during regular operation and in the event of a system malfunction (</w:t>
            </w:r>
            <w:hyperlink w:anchor="_heading=h.qsh70q">
              <w:r w:rsidRPr="4502FB96">
                <w:rPr>
                  <w:color w:val="1155CC"/>
                  <w:u w:val="single"/>
                </w:rPr>
                <w:t>Vessel Monitoring Plans)</w:t>
              </w:r>
            </w:hyperlink>
            <w:r>
              <w:t>.</w:t>
            </w:r>
          </w:p>
          <w:p w:rsidR="00082356" w:rsidP="00F943C8" w:rsidRDefault="5764DCA6" w14:paraId="25D7BB56" w14:textId="395026DE">
            <w:pPr>
              <w:numPr>
                <w:ilvl w:val="0"/>
                <w:numId w:val="13"/>
              </w:numPr>
              <w:spacing w:after="200" w:line="276" w:lineRule="auto"/>
            </w:pPr>
            <w:r w:rsidRPr="4502FB96">
              <w:rPr>
                <w:strike/>
                <w:color w:val="FF0000"/>
              </w:rPr>
              <w:t>MUST</w:t>
            </w:r>
            <w:r>
              <w:t xml:space="preserve"> </w:t>
            </w:r>
            <w:r w:rsidRPr="4502FB96" w:rsidR="0C99C682">
              <w:rPr>
                <w:color w:val="FF0000"/>
              </w:rPr>
              <w:t>[SHOULD]</w:t>
            </w:r>
            <w:commentRangeEnd w:id="85"/>
            <w:r w:rsidR="00082356">
              <w:rPr>
                <w:rStyle w:val="CommentReference"/>
              </w:rPr>
              <w:commentReference w:id="85"/>
            </w:r>
            <w:r w:rsidR="0C99C682">
              <w:t xml:space="preserve"> </w:t>
            </w:r>
            <w:r>
              <w:t xml:space="preserve">submit notification to the relevant EM Programme of system installation in the agreed form  that attests to the system functionality and its conformance with the performance standards described in </w:t>
            </w:r>
            <w:hyperlink w:anchor="_heading=h.1fob9te">
              <w:r>
                <w:rPr>
                  <w:color w:val="1155CC"/>
                  <w:u w:val="single"/>
                </w:rPr>
                <w:t>onboard EM System Component</w:t>
              </w:r>
            </w:hyperlink>
            <w:r>
              <w:t xml:space="preserve"> and </w:t>
            </w:r>
            <w:hyperlink w:anchor="_heading=h.35nkun2">
              <w:r>
                <w:rPr>
                  <w:color w:val="1155CC"/>
                  <w:u w:val="single"/>
                </w:rPr>
                <w:t>General Requirements</w:t>
              </w:r>
            </w:hyperlink>
            <w:r>
              <w:t>. (See SSPs on ​​EM Records and EM Data Security and Confidentiality)</w:t>
            </w:r>
            <w:r w:rsidR="00082356">
              <w:rPr>
                <w:vertAlign w:val="superscript"/>
              </w:rPr>
              <w:footnoteReference w:id="10"/>
            </w:r>
            <w:r>
              <w:t xml:space="preserve"> </w:t>
            </w:r>
          </w:p>
          <w:p w:rsidR="00082356" w:rsidRDefault="00082356" w14:paraId="603A9F0B" w14:textId="77777777">
            <w:pPr>
              <w:spacing w:line="276" w:lineRule="auto"/>
            </w:pPr>
            <w:r>
              <w:t>The vessel owner or their designated representative:</w:t>
            </w:r>
          </w:p>
          <w:p w:rsidR="00082356" w:rsidP="00F943C8" w:rsidRDefault="00082356" w14:paraId="43F449CE" w14:textId="77777777">
            <w:pPr>
              <w:numPr>
                <w:ilvl w:val="0"/>
                <w:numId w:val="23"/>
              </w:numPr>
              <w:spacing w:after="0" w:line="276" w:lineRule="auto"/>
            </w:pPr>
            <w:r>
              <w:t>MUST provide information</w:t>
            </w:r>
            <w:r>
              <w:rPr>
                <w:vertAlign w:val="superscript"/>
              </w:rPr>
              <w:footnoteReference w:id="11"/>
            </w:r>
            <w:r>
              <w:t xml:space="preserve"> describing the vessel configuration and systems to facilitate EM system installation. </w:t>
            </w:r>
          </w:p>
          <w:p w:rsidR="00082356" w:rsidP="00F943C8" w:rsidRDefault="00082356" w14:paraId="0DC03164" w14:textId="77777777">
            <w:pPr>
              <w:numPr>
                <w:ilvl w:val="0"/>
                <w:numId w:val="23"/>
              </w:numPr>
              <w:spacing w:after="0" w:line="276" w:lineRule="auto"/>
            </w:pPr>
            <w:r>
              <w:t>MUST make the vessel and appropriate personnel (such as engineers, fishing master, multilingual staff, etc.) available and provide the EM Service Provider unfettered access, including to the ship’s power supply, to complete EM system installation.</w:t>
            </w:r>
          </w:p>
        </w:tc>
        <w:tc>
          <w:tcPr>
            <w:tcW w:w="934" w:type="pct"/>
            <w:shd w:val="clear" w:color="auto" w:fill="DEEAF6" w:themeFill="accent5" w:themeFillTint="33"/>
          </w:tcPr>
          <w:p w:rsidR="00D60409" w:rsidRDefault="003A4BCE" w14:paraId="4CEE8B13" w14:textId="3F354E7B">
            <w:pPr>
              <w:spacing w:line="276" w:lineRule="auto"/>
            </w:pPr>
            <w:commentRangeStart w:id="86"/>
            <w:r>
              <w:t>General comment on Installation, Operation, and Service of onboard EM Systems</w:t>
            </w:r>
            <w:commentRangeEnd w:id="86"/>
            <w:r>
              <w:rPr>
                <w:rStyle w:val="CommentReference"/>
                <w:kern w:val="0"/>
                <w:lang w:val="en-US"/>
                <w14:ligatures w14:val="none"/>
              </w:rPr>
              <w:commentReference w:id="86"/>
            </w:r>
          </w:p>
        </w:tc>
      </w:tr>
      <w:tr w:rsidR="00082356" w:rsidTr="4502FB96" w14:paraId="7562A76C" w14:textId="2B5B8955">
        <w:tc>
          <w:tcPr>
            <w:tcW w:w="572" w:type="pct"/>
            <w:shd w:val="clear" w:color="auto" w:fill="auto"/>
            <w:tcMar>
              <w:top w:w="100" w:type="dxa"/>
              <w:left w:w="100" w:type="dxa"/>
              <w:bottom w:w="100" w:type="dxa"/>
              <w:right w:w="100" w:type="dxa"/>
            </w:tcMar>
          </w:tcPr>
          <w:p w:rsidR="00082356" w:rsidRDefault="00082356" w14:paraId="4F44DCA3" w14:textId="77777777">
            <w:pPr>
              <w:pStyle w:val="Heading4"/>
              <w:widowControl w:val="0"/>
              <w:spacing w:line="240" w:lineRule="auto"/>
            </w:pPr>
            <w:bookmarkStart w:name="_heading=h.qsh70q" w:colFirst="0" w:colLast="0" w:id="87"/>
            <w:bookmarkEnd w:id="87"/>
            <w:r>
              <w:t>2. Vessel Monitoring Plan</w:t>
            </w:r>
          </w:p>
        </w:tc>
        <w:tc>
          <w:tcPr>
            <w:tcW w:w="3494" w:type="pct"/>
            <w:shd w:val="clear" w:color="auto" w:fill="auto"/>
            <w:tcMar>
              <w:top w:w="100" w:type="dxa"/>
              <w:left w:w="100" w:type="dxa"/>
              <w:bottom w:w="100" w:type="dxa"/>
              <w:right w:w="100" w:type="dxa"/>
            </w:tcMar>
          </w:tcPr>
          <w:p w:rsidR="00082356" w:rsidP="00F943C8" w:rsidRDefault="5764DCA6" w14:paraId="1FD136BA" w14:textId="4F1CF5C5">
            <w:pPr>
              <w:numPr>
                <w:ilvl w:val="0"/>
                <w:numId w:val="37"/>
              </w:numPr>
              <w:spacing w:after="0" w:line="276" w:lineRule="auto"/>
            </w:pPr>
            <w:commentRangeStart w:id="88"/>
            <w:r>
              <w:t>Vessel owner or EM Service Provider</w:t>
            </w:r>
            <w:commentRangeEnd w:id="88"/>
            <w:r w:rsidR="00082356">
              <w:rPr>
                <w:rStyle w:val="CommentReference"/>
              </w:rPr>
              <w:commentReference w:id="88"/>
            </w:r>
            <w:r>
              <w:t xml:space="preserve"> MUST complete a Vessel Monitoring </w:t>
            </w:r>
            <w:proofErr w:type="gramStart"/>
            <w:r>
              <w:t>Plan, and</w:t>
            </w:r>
            <w:proofErr w:type="gramEnd"/>
            <w:r>
              <w:t xml:space="preserve"> submit it to the EM Programme for approva</w:t>
            </w:r>
            <w:r w:rsidR="1F75A471">
              <w:t xml:space="preserve">l </w:t>
            </w:r>
            <w:r w:rsidRPr="4502FB96" w:rsidR="1F75A471">
              <w:rPr>
                <w:color w:val="FF0000"/>
              </w:rPr>
              <w:t>[</w:t>
            </w:r>
            <w:commentRangeStart w:id="89"/>
            <w:r w:rsidRPr="4502FB96">
              <w:rPr>
                <w:strike/>
                <w:color w:val="FF0000"/>
              </w:rPr>
              <w:t>after installation of an EM hardware system on a longline vessel and prior to departure from port</w:t>
            </w:r>
            <w:r w:rsidRPr="4502FB96" w:rsidR="415D983F">
              <w:rPr>
                <w:strike/>
                <w:color w:val="FF0000"/>
              </w:rPr>
              <w:t>]</w:t>
            </w:r>
            <w:commentRangeEnd w:id="89"/>
            <w:r w:rsidR="00082356">
              <w:rPr>
                <w:rStyle w:val="CommentReference"/>
              </w:rPr>
              <w:commentReference w:id="89"/>
            </w:r>
            <w:r>
              <w:t>. (See section EI4 of SSPs 3&amp;4)</w:t>
            </w:r>
            <w:r w:rsidR="00082356">
              <w:rPr>
                <w:vertAlign w:val="superscript"/>
              </w:rPr>
              <w:footnoteReference w:id="12"/>
            </w:r>
            <w:r>
              <w:t xml:space="preserve"> </w:t>
            </w:r>
          </w:p>
          <w:p w:rsidR="00082356" w:rsidP="00F943C8" w:rsidRDefault="00082356" w14:paraId="382D4B6C" w14:textId="77777777">
            <w:pPr>
              <w:numPr>
                <w:ilvl w:val="0"/>
                <w:numId w:val="37"/>
              </w:numPr>
              <w:spacing w:after="0" w:line="276" w:lineRule="auto"/>
            </w:pPr>
            <w:r>
              <w:t xml:space="preserve">Vessel Monitoring Plans MUST be updated and submitted to the EM Programme at a frequency determined by the EM Programme and anytime changes are made to </w:t>
            </w:r>
            <w:proofErr w:type="gramStart"/>
            <w:r>
              <w:t>information</w:t>
            </w:r>
            <w:proofErr w:type="gramEnd"/>
            <w:r>
              <w:t xml:space="preserve"> or requirements outlined in the VMP (e.g., new vessel contact information, change in EM System configuration, change in catch handling guidelines). </w:t>
            </w:r>
          </w:p>
          <w:p w:rsidR="00082356" w:rsidP="00F943C8" w:rsidRDefault="5764DCA6" w14:paraId="3CB33D82" w14:textId="012A120B">
            <w:pPr>
              <w:numPr>
                <w:ilvl w:val="0"/>
                <w:numId w:val="37"/>
              </w:numPr>
              <w:spacing w:after="0" w:line="276" w:lineRule="auto"/>
            </w:pPr>
            <w:r>
              <w:t xml:space="preserve">The Vessel Monitoring Plan </w:t>
            </w:r>
            <w:r w:rsidRPr="4502FB96" w:rsidR="1DDD46C1">
              <w:rPr>
                <w:color w:val="FF0000"/>
              </w:rPr>
              <w:t>[MUST include the following elements]</w:t>
            </w:r>
            <w:r>
              <w:t>:</w:t>
            </w:r>
          </w:p>
          <w:p w:rsidR="00082356" w:rsidP="00F943C8" w:rsidRDefault="5764DCA6" w14:paraId="434B84CF" w14:textId="15761660">
            <w:pPr>
              <w:numPr>
                <w:ilvl w:val="1"/>
                <w:numId w:val="24"/>
              </w:numPr>
              <w:spacing w:after="0" w:line="276" w:lineRule="auto"/>
            </w:pPr>
            <w:commentRangeStart w:id="90"/>
            <w:r w:rsidRPr="4502FB96">
              <w:rPr>
                <w:strike/>
                <w:color w:val="FF0000"/>
              </w:rPr>
              <w:t>MUST include</w:t>
            </w:r>
            <w:r>
              <w:t xml:space="preserve"> contact information for the EM Service Provider</w:t>
            </w:r>
            <w:r w:rsidRPr="4502FB96">
              <w:rPr>
                <w:strike/>
                <w:color w:val="FF0000"/>
              </w:rPr>
              <w:t>,</w:t>
            </w:r>
            <w:r w:rsidRPr="4502FB96" w:rsidR="60D15C87">
              <w:rPr>
                <w:color w:val="FF0000"/>
              </w:rPr>
              <w:t xml:space="preserve"> [and]</w:t>
            </w:r>
            <w:r>
              <w:t xml:space="preserve"> vessel owner(s)</w:t>
            </w:r>
            <w:r w:rsidRPr="4502FB96">
              <w:rPr>
                <w:strike/>
                <w:color w:val="FF0000"/>
              </w:rPr>
              <w:t>, and vessel operator(s), and base manager(s) (if applicable)</w:t>
            </w:r>
            <w:r>
              <w:t xml:space="preserve">. </w:t>
            </w:r>
            <w:commentRangeEnd w:id="90"/>
            <w:r w:rsidR="007A5E00">
              <w:rPr>
                <w:rStyle w:val="CommentReference"/>
                <w:kern w:val="0"/>
                <w:lang w:val="en-US"/>
                <w14:ligatures w14:val="none"/>
              </w:rPr>
              <w:commentReference w:id="90"/>
            </w:r>
            <w:r>
              <w:t>This should include information for a primary contact that can be used to communicate with the vessel while at sea</w:t>
            </w:r>
            <w:commentRangeStart w:id="91"/>
            <w:r w:rsidRPr="4502FB96">
              <w:rPr>
                <w:strike/>
                <w:color w:val="FF0000"/>
              </w:rPr>
              <w:t>, if available</w:t>
            </w:r>
            <w:commentRangeEnd w:id="91"/>
            <w:r w:rsidR="00082356">
              <w:rPr>
                <w:rStyle w:val="CommentReference"/>
              </w:rPr>
              <w:commentReference w:id="91"/>
            </w:r>
            <w:r>
              <w:t>.</w:t>
            </w:r>
          </w:p>
          <w:p w:rsidR="00082356" w:rsidP="00F943C8" w:rsidRDefault="5764DCA6" w14:paraId="4332D835" w14:textId="76327171">
            <w:pPr>
              <w:numPr>
                <w:ilvl w:val="1"/>
                <w:numId w:val="24"/>
              </w:numPr>
              <w:spacing w:after="0" w:line="276" w:lineRule="auto"/>
            </w:pPr>
            <w:r>
              <w:t>General vessel information as specified in the vessel identification section of the latest version of the regional minimum data field standards.</w:t>
            </w:r>
          </w:p>
          <w:p w:rsidR="00082356" w:rsidP="00F943C8" w:rsidRDefault="5764DCA6" w14:paraId="109D4F62" w14:textId="5CB82FCC">
            <w:pPr>
              <w:numPr>
                <w:ilvl w:val="1"/>
                <w:numId w:val="24"/>
              </w:numPr>
              <w:spacing w:after="0" w:line="276" w:lineRule="auto"/>
            </w:pPr>
            <w:r w:rsidRPr="4502FB96">
              <w:rPr>
                <w:strike/>
                <w:color w:val="FF0000"/>
              </w:rPr>
              <w:t>MUST include</w:t>
            </w:r>
            <w:r>
              <w:t xml:space="preserve"> a diagram, description, and photo(s) of the vessel layout that identifies where key fishing activities will occur on the vessel (e.g., hauling, sorting, discarding) and </w:t>
            </w:r>
            <w:r w:rsidRPr="4502FB96">
              <w:rPr>
                <w:strike/>
                <w:color w:val="FF0000"/>
              </w:rPr>
              <w:t>COULD</w:t>
            </w:r>
            <w:r w:rsidRPr="4502FB96" w:rsidR="7DC40262">
              <w:rPr>
                <w:color w:val="FF0000"/>
              </w:rPr>
              <w:t xml:space="preserve"> [SHOULD]</w:t>
            </w:r>
            <w:r>
              <w:t xml:space="preserve"> include measurements of all items, tools, or areas on the vessel that EM Analysts may use to estimate lengths of catch which require length measurement in the latest version of the regional minimum data field standards.</w:t>
            </w:r>
          </w:p>
          <w:p w:rsidR="00082356" w:rsidP="00F943C8" w:rsidRDefault="00082356" w14:paraId="7DFB2C2D" w14:textId="77777777">
            <w:pPr>
              <w:numPr>
                <w:ilvl w:val="1"/>
                <w:numId w:val="24"/>
              </w:numPr>
              <w:spacing w:after="0" w:line="276" w:lineRule="auto"/>
            </w:pPr>
            <w:r>
              <w:t>A description of the EM setup:</w:t>
            </w:r>
          </w:p>
          <w:p w:rsidR="00082356" w:rsidP="00F943C8" w:rsidRDefault="5764DCA6" w14:paraId="27DAC8CA" w14:textId="4319F084">
            <w:pPr>
              <w:numPr>
                <w:ilvl w:val="2"/>
                <w:numId w:val="24"/>
              </w:numPr>
              <w:spacing w:after="0" w:line="276" w:lineRule="auto"/>
            </w:pPr>
            <w:r w:rsidRPr="4502FB96">
              <w:rPr>
                <w:strike/>
                <w:color w:val="FF0000"/>
              </w:rPr>
              <w:t>MUST include</w:t>
            </w:r>
            <w:r>
              <w:t xml:space="preserve"> the number and location of cameras including images of their installation location and an image from each camera’s </w:t>
            </w:r>
            <w:proofErr w:type="gramStart"/>
            <w:r>
              <w:t>perspective, and</w:t>
            </w:r>
            <w:proofErr w:type="gramEnd"/>
            <w:r>
              <w:t xml:space="preserve"> </w:t>
            </w:r>
            <w:commentRangeStart w:id="92"/>
            <w:r w:rsidRPr="4502FB96">
              <w:rPr>
                <w:strike/>
                <w:color w:val="FF0000"/>
              </w:rPr>
              <w:t>COULD</w:t>
            </w:r>
            <w:commentRangeEnd w:id="92"/>
            <w:r w:rsidR="00082356">
              <w:rPr>
                <w:rStyle w:val="CommentReference"/>
              </w:rPr>
              <w:commentReference w:id="92"/>
            </w:r>
            <w:r>
              <w:t xml:space="preserve"> </w:t>
            </w:r>
            <w:r w:rsidR="5D1674FB">
              <w:t xml:space="preserve"> </w:t>
            </w:r>
            <w:r>
              <w:t xml:space="preserve">include </w:t>
            </w:r>
            <w:proofErr w:type="spellStart"/>
            <w:r>
              <w:t>at</w:t>
            </w:r>
            <w:proofErr w:type="spellEnd"/>
            <w:r>
              <w:t>-night images to demonstrate sufficient lighting.</w:t>
            </w:r>
          </w:p>
          <w:p w:rsidR="00082356" w:rsidP="00F943C8" w:rsidRDefault="5764DCA6" w14:paraId="0F55AC67" w14:textId="77777777">
            <w:pPr>
              <w:numPr>
                <w:ilvl w:val="2"/>
                <w:numId w:val="24"/>
              </w:numPr>
              <w:spacing w:after="0" w:line="276" w:lineRule="auto"/>
            </w:pPr>
            <w:r w:rsidRPr="4502FB96">
              <w:rPr>
                <w:strike/>
                <w:color w:val="FF0000"/>
              </w:rPr>
              <w:t>MUST include</w:t>
            </w:r>
            <w:r>
              <w:t xml:space="preserve"> a description and image of the location of all other components of the installed EM system (e.g., geolocations system, EM control system, sensors, power supply).</w:t>
            </w:r>
          </w:p>
          <w:p w:rsidR="00082356" w:rsidP="00F943C8" w:rsidRDefault="5764DCA6" w14:paraId="64C395AD" w14:textId="6050FA8B">
            <w:pPr>
              <w:numPr>
                <w:ilvl w:val="2"/>
                <w:numId w:val="24"/>
              </w:numPr>
              <w:spacing w:after="0" w:line="276" w:lineRule="auto"/>
            </w:pPr>
            <w:r w:rsidRPr="4502FB96">
              <w:rPr>
                <w:strike/>
                <w:color w:val="FF0000"/>
              </w:rPr>
              <w:t>MUST include,</w:t>
            </w:r>
            <w:commentRangeStart w:id="93"/>
            <w:r>
              <w:t xml:space="preserve"> </w:t>
            </w:r>
            <w:r w:rsidRPr="4502FB96" w:rsidR="155011EC">
              <w:rPr>
                <w:color w:val="FF0000"/>
              </w:rPr>
              <w:t>[</w:t>
            </w:r>
            <w:r w:rsidRPr="4502FB96">
              <w:rPr>
                <w:strike/>
                <w:color w:val="FF0000"/>
              </w:rPr>
              <w:t>as appropriate,</w:t>
            </w:r>
            <w:r w:rsidRPr="4502FB96" w:rsidR="4D23FF1A">
              <w:rPr>
                <w:color w:val="FF0000"/>
              </w:rPr>
              <w:t>]</w:t>
            </w:r>
            <w:r>
              <w:t xml:space="preserve"> a list of system configuration settings, including</w:t>
            </w:r>
            <w:r w:rsidR="75FDDAA5">
              <w:t xml:space="preserve"> </w:t>
            </w:r>
            <w:r w:rsidRPr="4502FB96" w:rsidR="75FDDAA5">
              <w:rPr>
                <w:color w:val="FF0000"/>
              </w:rPr>
              <w:t>[but not limited to]</w:t>
            </w:r>
            <w:commentRangeEnd w:id="93"/>
            <w:r w:rsidR="00082356">
              <w:rPr>
                <w:rStyle w:val="CommentReference"/>
              </w:rPr>
              <w:commentReference w:id="93"/>
            </w:r>
            <w:r>
              <w:t>:</w:t>
            </w:r>
          </w:p>
          <w:p w:rsidR="00082356" w:rsidP="00F943C8" w:rsidRDefault="00082356" w14:paraId="3E51F8C5" w14:textId="77777777">
            <w:pPr>
              <w:numPr>
                <w:ilvl w:val="3"/>
                <w:numId w:val="24"/>
              </w:numPr>
              <w:spacing w:after="0" w:line="276" w:lineRule="auto"/>
            </w:pPr>
            <w:r>
              <w:t>Camera configuration settings (e.g., frame rates, resolution, bitrate)</w:t>
            </w:r>
          </w:p>
          <w:p w:rsidR="00082356" w:rsidP="00F943C8" w:rsidRDefault="5764DCA6" w14:paraId="69C17F1F" w14:textId="10ABCCE0">
            <w:pPr>
              <w:numPr>
                <w:ilvl w:val="3"/>
                <w:numId w:val="24"/>
              </w:numPr>
              <w:spacing w:after="0" w:line="276" w:lineRule="auto"/>
            </w:pPr>
            <w:commentRangeStart w:id="94"/>
            <w:r>
              <w:t xml:space="preserve">Sensor units and threshold </w:t>
            </w:r>
            <w:proofErr w:type="gramStart"/>
            <w:r>
              <w:t>values</w:t>
            </w:r>
            <w:r w:rsidRPr="4502FB96" w:rsidR="759E8002">
              <w:rPr>
                <w:color w:val="FF0000"/>
              </w:rPr>
              <w:t>[</w:t>
            </w:r>
            <w:proofErr w:type="gramEnd"/>
            <w:r w:rsidRPr="4502FB96" w:rsidR="759E8002">
              <w:rPr>
                <w:color w:val="FF0000"/>
              </w:rPr>
              <w:t>, if applicable]</w:t>
            </w:r>
          </w:p>
          <w:p w:rsidR="00082356" w:rsidP="00F943C8" w:rsidRDefault="5764DCA6" w14:paraId="3F36B522" w14:textId="77777777">
            <w:pPr>
              <w:numPr>
                <w:ilvl w:val="3"/>
                <w:numId w:val="24"/>
              </w:numPr>
              <w:spacing w:after="0" w:line="276" w:lineRule="auto"/>
            </w:pPr>
            <w:r>
              <w:t>Data recording frequencies and/or sensor triggers for recording</w:t>
            </w:r>
            <w:commentRangeEnd w:id="94"/>
            <w:r w:rsidR="00082356">
              <w:rPr>
                <w:rStyle w:val="CommentReference"/>
              </w:rPr>
              <w:commentReference w:id="94"/>
            </w:r>
          </w:p>
          <w:p w:rsidR="00082356" w:rsidP="00F943C8" w:rsidRDefault="00082356" w14:paraId="30CFB045" w14:textId="77777777">
            <w:pPr>
              <w:numPr>
                <w:ilvl w:val="3"/>
                <w:numId w:val="24"/>
              </w:numPr>
              <w:spacing w:after="0" w:line="276" w:lineRule="auto"/>
            </w:pPr>
            <w:r>
              <w:t xml:space="preserve">Software and Firmware versions </w:t>
            </w:r>
          </w:p>
          <w:p w:rsidR="00082356" w:rsidP="4502FB96" w:rsidRDefault="5764DCA6" w14:paraId="2AAA1585" w14:textId="5B914BD7">
            <w:pPr>
              <w:numPr>
                <w:ilvl w:val="3"/>
                <w:numId w:val="24"/>
              </w:numPr>
              <w:spacing w:after="0" w:line="276" w:lineRule="auto"/>
              <w:rPr>
                <w:color w:val="FF0000"/>
              </w:rPr>
            </w:pPr>
            <w:r>
              <w:t xml:space="preserve">Spatial calibration </w:t>
            </w:r>
            <w:proofErr w:type="gramStart"/>
            <w:r>
              <w:t>settings</w:t>
            </w:r>
            <w:commentRangeStart w:id="95"/>
            <w:r w:rsidRPr="4502FB96" w:rsidR="7F4B1ACC">
              <w:rPr>
                <w:color w:val="FF0000"/>
              </w:rPr>
              <w:t>[</w:t>
            </w:r>
            <w:proofErr w:type="gramEnd"/>
            <w:r w:rsidRPr="4502FB96" w:rsidR="7F4B1ACC">
              <w:rPr>
                <w:color w:val="FF0000"/>
              </w:rPr>
              <w:t>, if applicable]</w:t>
            </w:r>
            <w:commentRangeEnd w:id="95"/>
            <w:r w:rsidR="00082356">
              <w:rPr>
                <w:rStyle w:val="CommentReference"/>
              </w:rPr>
              <w:commentReference w:id="95"/>
            </w:r>
          </w:p>
          <w:p w:rsidR="00082356" w:rsidP="00F943C8" w:rsidRDefault="5764DCA6" w14:paraId="5A08499C" w14:textId="77777777">
            <w:pPr>
              <w:numPr>
                <w:ilvl w:val="1"/>
                <w:numId w:val="24"/>
              </w:numPr>
              <w:spacing w:after="0" w:line="276" w:lineRule="auto"/>
            </w:pPr>
            <w:r w:rsidRPr="4502FB96">
              <w:rPr>
                <w:strike/>
                <w:color w:val="FF0000"/>
              </w:rPr>
              <w:t>MUST include any required</w:t>
            </w:r>
            <w:r>
              <w:t xml:space="preserve"> catch handling procedures to ensure that EM Records collected allow for an EM Analyst to generate EM Data for all the required fields of the latest version of the regional longline EM minimum data field standards (e.g., handling in view of cameras, allowable discard locations).</w:t>
            </w:r>
          </w:p>
          <w:p w:rsidR="00082356" w:rsidP="00F943C8" w:rsidRDefault="5764DCA6" w14:paraId="0AFCCBA7" w14:textId="77777777">
            <w:pPr>
              <w:numPr>
                <w:ilvl w:val="1"/>
                <w:numId w:val="24"/>
              </w:numPr>
              <w:spacing w:after="0" w:line="276" w:lineRule="auto"/>
            </w:pPr>
            <w:r w:rsidRPr="4502FB96">
              <w:rPr>
                <w:strike/>
                <w:color w:val="FF0000"/>
              </w:rPr>
              <w:t>MUST include</w:t>
            </w:r>
            <w:r>
              <w:t xml:space="preserve"> vessel duty of care responsibilities to prevent system malfunctions, such as:</w:t>
            </w:r>
          </w:p>
          <w:p w:rsidR="00082356" w:rsidP="00F943C8" w:rsidRDefault="00082356" w14:paraId="1F1D8150" w14:textId="77777777">
            <w:pPr>
              <w:numPr>
                <w:ilvl w:val="2"/>
                <w:numId w:val="24"/>
              </w:numPr>
              <w:spacing w:after="0" w:line="276" w:lineRule="auto"/>
            </w:pPr>
            <w:r>
              <w:t>Verifying system functionality at the beginning and throughout the duration of each trip</w:t>
            </w:r>
          </w:p>
          <w:p w:rsidR="00082356" w:rsidP="4502FB96" w:rsidRDefault="53478028" w14:paraId="49F6A404" w14:textId="6314082A">
            <w:pPr>
              <w:numPr>
                <w:ilvl w:val="2"/>
                <w:numId w:val="24"/>
              </w:numPr>
              <w:spacing w:after="0" w:line="276" w:lineRule="auto"/>
              <w:rPr>
                <w:color w:val="FF0000"/>
              </w:rPr>
            </w:pPr>
            <w:r w:rsidRPr="4502FB96">
              <w:rPr>
                <w:color w:val="FF0000"/>
              </w:rPr>
              <w:t>[</w:t>
            </w:r>
            <w:commentRangeStart w:id="96"/>
            <w:r w:rsidRPr="4502FB96" w:rsidR="5764DCA6">
              <w:rPr>
                <w:strike/>
                <w:color w:val="FF0000"/>
              </w:rPr>
              <w:t>Required frequency for checking camera lenses and cleaning obligations</w:t>
            </w:r>
            <w:commentRangeEnd w:id="96"/>
            <w:r w:rsidR="00082356">
              <w:rPr>
                <w:rStyle w:val="CommentReference"/>
              </w:rPr>
              <w:commentReference w:id="96"/>
            </w:r>
            <w:r w:rsidRPr="4502FB96" w:rsidR="7D4552B3">
              <w:rPr>
                <w:color w:val="FF0000"/>
              </w:rPr>
              <w:t>]</w:t>
            </w:r>
          </w:p>
          <w:p w:rsidR="00082356" w:rsidP="00F943C8" w:rsidRDefault="5764DCA6" w14:paraId="15FF1203" w14:textId="77777777">
            <w:pPr>
              <w:numPr>
                <w:ilvl w:val="1"/>
                <w:numId w:val="24"/>
              </w:numPr>
              <w:spacing w:after="0" w:line="276" w:lineRule="auto"/>
            </w:pPr>
            <w:r w:rsidRPr="4502FB96">
              <w:rPr>
                <w:strike/>
                <w:color w:val="FF0000"/>
              </w:rPr>
              <w:t>MUST include</w:t>
            </w:r>
            <w:r>
              <w:t xml:space="preserve"> vessel responsibilities in the event of system malfunctions that describe the steps that must be taken.</w:t>
            </w:r>
          </w:p>
        </w:tc>
        <w:tc>
          <w:tcPr>
            <w:tcW w:w="934" w:type="pct"/>
            <w:shd w:val="clear" w:color="auto" w:fill="DEEAF6" w:themeFill="accent5" w:themeFillTint="33"/>
          </w:tcPr>
          <w:p w:rsidR="00D60409" w:rsidP="000C2690" w:rsidRDefault="00D60409" w14:paraId="4A4F304B" w14:textId="77777777">
            <w:pPr>
              <w:spacing w:after="0" w:line="276" w:lineRule="auto"/>
              <w:ind w:left="720"/>
            </w:pPr>
          </w:p>
        </w:tc>
      </w:tr>
      <w:tr w:rsidR="00082356" w:rsidTr="4502FB96" w14:paraId="476A02DF" w14:textId="2E2422E6">
        <w:tc>
          <w:tcPr>
            <w:tcW w:w="572" w:type="pct"/>
            <w:shd w:val="clear" w:color="auto" w:fill="auto"/>
            <w:tcMar>
              <w:top w:w="100" w:type="dxa"/>
              <w:left w:w="100" w:type="dxa"/>
              <w:bottom w:w="100" w:type="dxa"/>
              <w:right w:w="100" w:type="dxa"/>
            </w:tcMar>
          </w:tcPr>
          <w:p w:rsidR="00082356" w:rsidRDefault="00082356" w14:paraId="64BDCC20" w14:textId="77777777">
            <w:pPr>
              <w:pStyle w:val="Heading4"/>
              <w:widowControl w:val="0"/>
              <w:spacing w:line="276" w:lineRule="auto"/>
            </w:pPr>
            <w:bookmarkStart w:name="_heading=h.3as4poj" w:colFirst="0" w:colLast="0" w:id="97"/>
            <w:bookmarkEnd w:id="97"/>
            <w:r>
              <w:t>3. Field and Technical Support Services</w:t>
            </w:r>
          </w:p>
        </w:tc>
        <w:tc>
          <w:tcPr>
            <w:tcW w:w="3494" w:type="pct"/>
            <w:shd w:val="clear" w:color="auto" w:fill="auto"/>
            <w:tcMar>
              <w:top w:w="100" w:type="dxa"/>
              <w:left w:w="100" w:type="dxa"/>
              <w:bottom w:w="100" w:type="dxa"/>
              <w:right w:w="100" w:type="dxa"/>
            </w:tcMar>
          </w:tcPr>
          <w:p w:rsidR="00082356" w:rsidRDefault="5764DCA6" w14:paraId="604CC50F" w14:textId="63061DDE">
            <w:pPr>
              <w:spacing w:line="276" w:lineRule="auto"/>
            </w:pPr>
            <w:r>
              <w:t xml:space="preserve">The EM Service Provider, in a timely manner, </w:t>
            </w:r>
            <w:r w:rsidRPr="4502FB96">
              <w:rPr>
                <w:strike/>
                <w:color w:val="FF0000"/>
              </w:rPr>
              <w:t>must</w:t>
            </w:r>
            <w:r w:rsidR="43CE59AC">
              <w:t xml:space="preserve"> </w:t>
            </w:r>
            <w:r w:rsidRPr="4502FB96" w:rsidR="43CE59AC">
              <w:rPr>
                <w:color w:val="FF0000"/>
              </w:rPr>
              <w:t>[MUST]</w:t>
            </w:r>
            <w:r w:rsidRPr="4502FB96" w:rsidR="0152C06A">
              <w:rPr>
                <w:color w:val="FF0000"/>
              </w:rPr>
              <w:t xml:space="preserve"> [SHOULD]</w:t>
            </w:r>
            <w:r>
              <w:t>:</w:t>
            </w:r>
          </w:p>
          <w:p w:rsidR="00082356" w:rsidP="00F943C8" w:rsidRDefault="00082356" w14:paraId="7C30BDB1" w14:textId="77777777">
            <w:pPr>
              <w:numPr>
                <w:ilvl w:val="0"/>
                <w:numId w:val="27"/>
              </w:numPr>
              <w:spacing w:after="0" w:line="276" w:lineRule="auto"/>
            </w:pPr>
            <w:r>
              <w:t>Communicate with vessel operators and the relevant EM Programme to coordinate service needs, resolve specific programme issues, and provide feedback on programme services.</w:t>
            </w:r>
          </w:p>
          <w:p w:rsidR="00082356" w:rsidP="00F943C8" w:rsidRDefault="00082356" w14:paraId="74EA290E" w14:textId="77777777">
            <w:pPr>
              <w:numPr>
                <w:ilvl w:val="0"/>
                <w:numId w:val="27"/>
              </w:numPr>
              <w:spacing w:after="0" w:line="276" w:lineRule="auto"/>
            </w:pPr>
            <w:r>
              <w:t xml:space="preserve">Provide maintenance and support services, including software and firmware updates, such that all installed EM systems perform according to the performance specifications described in </w:t>
            </w:r>
            <w:hyperlink w:anchor="_heading=h.1fob9te">
              <w:r>
                <w:rPr>
                  <w:color w:val="1155CC"/>
                  <w:u w:val="single"/>
                </w:rPr>
                <w:t>onboard EM System Component</w:t>
              </w:r>
            </w:hyperlink>
            <w:r>
              <w:t xml:space="preserve"> and </w:t>
            </w:r>
            <w:hyperlink w:anchor="_heading=h.35nkun2">
              <w:r>
                <w:rPr>
                  <w:color w:val="1155CC"/>
                  <w:u w:val="single"/>
                </w:rPr>
                <w:t>General Requirements</w:t>
              </w:r>
            </w:hyperlink>
            <w:r>
              <w:t xml:space="preserve"> and that field services are scheduled and completed with minimal delays to minimise disruption to fishing operations.</w:t>
            </w:r>
          </w:p>
          <w:p w:rsidR="00082356" w:rsidP="00F943C8" w:rsidRDefault="5764DCA6" w14:paraId="563604BB" w14:textId="70D9120F">
            <w:pPr>
              <w:numPr>
                <w:ilvl w:val="0"/>
                <w:numId w:val="27"/>
              </w:numPr>
              <w:spacing w:after="0" w:line="276" w:lineRule="auto"/>
            </w:pPr>
            <w:r>
              <w:t xml:space="preserve">Provide technical assistance to vessels upon request on EM system operations, diagnosing causes of system malfunctions, and </w:t>
            </w:r>
            <w:proofErr w:type="gramStart"/>
            <w:r>
              <w:t>providing assistance</w:t>
            </w:r>
            <w:proofErr w:type="gramEnd"/>
            <w:r>
              <w:t xml:space="preserve"> for resolving malfunctions. </w:t>
            </w:r>
            <w:commentRangeStart w:id="98"/>
            <w:r>
              <w:t xml:space="preserve">This assistance </w:t>
            </w:r>
            <w:r w:rsidRPr="4502FB96">
              <w:rPr>
                <w:strike/>
                <w:color w:val="FF0000"/>
              </w:rPr>
              <w:t>must</w:t>
            </w:r>
            <w:r w:rsidRPr="4502FB96">
              <w:rPr>
                <w:color w:val="FF0000"/>
              </w:rPr>
              <w:t xml:space="preserve"> </w:t>
            </w:r>
            <w:r w:rsidRPr="4502FB96" w:rsidR="671D7EBC">
              <w:rPr>
                <w:color w:val="FF0000"/>
              </w:rPr>
              <w:t xml:space="preserve">[should] </w:t>
            </w:r>
            <w:r>
              <w:t xml:space="preserve">be available 24 hours a day, seven days a week, year-round. This service must be provided in </w:t>
            </w:r>
            <w:proofErr w:type="gramStart"/>
            <w:r>
              <w:t>English</w:t>
            </w:r>
            <w:proofErr w:type="gramEnd"/>
            <w:r>
              <w:t xml:space="preserve"> or another language spoken by the vessel point of contact as defined in the programme specifications.</w:t>
            </w:r>
            <w:commentRangeEnd w:id="98"/>
            <w:r w:rsidR="00082356">
              <w:rPr>
                <w:rStyle w:val="CommentReference"/>
              </w:rPr>
              <w:commentReference w:id="98"/>
            </w:r>
          </w:p>
          <w:p w:rsidR="00082356" w:rsidP="00F943C8" w:rsidRDefault="00082356" w14:paraId="71606381" w14:textId="77777777">
            <w:pPr>
              <w:numPr>
                <w:ilvl w:val="0"/>
                <w:numId w:val="27"/>
              </w:numPr>
              <w:spacing w:after="0" w:line="276" w:lineRule="auto"/>
            </w:pPr>
            <w:r>
              <w:t>Submit to the relevant EM Programme, and the EM Certifier, where appropriate, reports of all requests for technical assistance from vessels and service calls that include:</w:t>
            </w:r>
          </w:p>
          <w:p w:rsidR="00082356" w:rsidP="00F943C8" w:rsidRDefault="00082356" w14:paraId="19D64972" w14:textId="77777777">
            <w:pPr>
              <w:numPr>
                <w:ilvl w:val="0"/>
                <w:numId w:val="29"/>
              </w:numPr>
              <w:spacing w:after="0" w:line="276" w:lineRule="auto"/>
            </w:pPr>
            <w:r>
              <w:t xml:space="preserve">The name and designation of the vessel point of </w:t>
            </w:r>
            <w:proofErr w:type="gramStart"/>
            <w:r>
              <w:t>contact</w:t>
            </w:r>
            <w:proofErr w:type="gramEnd"/>
          </w:p>
          <w:p w:rsidR="00082356" w:rsidP="00F943C8" w:rsidRDefault="00082356" w14:paraId="4CCC5E60" w14:textId="77777777">
            <w:pPr>
              <w:numPr>
                <w:ilvl w:val="0"/>
                <w:numId w:val="29"/>
              </w:numPr>
              <w:spacing w:after="0" w:line="276" w:lineRule="auto"/>
            </w:pPr>
            <w:r>
              <w:t>The date(s) and time a request for service was made.</w:t>
            </w:r>
          </w:p>
          <w:p w:rsidR="00082356" w:rsidP="00F943C8" w:rsidRDefault="00082356" w14:paraId="574D590C" w14:textId="77777777">
            <w:pPr>
              <w:numPr>
                <w:ilvl w:val="0"/>
                <w:numId w:val="29"/>
              </w:numPr>
              <w:spacing w:after="0" w:line="276" w:lineRule="auto"/>
            </w:pPr>
            <w:r>
              <w:t>The date(s) and time(s) when the EM Service Provider called or visited the vessel to provide technical assistance.</w:t>
            </w:r>
          </w:p>
          <w:p w:rsidR="00082356" w:rsidP="00F943C8" w:rsidRDefault="00082356" w14:paraId="4D5E08D6" w14:textId="77777777">
            <w:pPr>
              <w:numPr>
                <w:ilvl w:val="0"/>
                <w:numId w:val="29"/>
              </w:numPr>
              <w:spacing w:after="0" w:line="276" w:lineRule="auto"/>
            </w:pPr>
            <w:r>
              <w:t>A description of the issue.</w:t>
            </w:r>
          </w:p>
          <w:p w:rsidR="00082356" w:rsidP="00F943C8" w:rsidRDefault="00082356" w14:paraId="2B85CDAA" w14:textId="77777777">
            <w:pPr>
              <w:numPr>
                <w:ilvl w:val="0"/>
                <w:numId w:val="29"/>
              </w:numPr>
              <w:spacing w:after="0" w:line="276" w:lineRule="auto"/>
            </w:pPr>
            <w:r>
              <w:t>A description of how the issue was resolved, including actions completed during all service calls or visits in response to the request for service.</w:t>
            </w:r>
          </w:p>
          <w:p w:rsidR="00082356" w:rsidP="00F943C8" w:rsidRDefault="00082356" w14:paraId="472FB704" w14:textId="77777777">
            <w:pPr>
              <w:numPr>
                <w:ilvl w:val="0"/>
                <w:numId w:val="29"/>
              </w:numPr>
              <w:spacing w:after="0" w:line="276" w:lineRule="auto"/>
            </w:pPr>
            <w:r>
              <w:t>The date and time the issue was resolved.</w:t>
            </w:r>
          </w:p>
          <w:p w:rsidR="00082356" w:rsidRDefault="00082356" w14:paraId="0C8D0081" w14:textId="77777777">
            <w:pPr>
              <w:spacing w:before="200" w:line="276" w:lineRule="auto"/>
            </w:pPr>
            <w:r>
              <w:t>The vessel owner/operator:</w:t>
            </w:r>
          </w:p>
          <w:p w:rsidR="00082356" w:rsidP="00F943C8" w:rsidRDefault="00082356" w14:paraId="1859057F" w14:textId="77777777">
            <w:pPr>
              <w:numPr>
                <w:ilvl w:val="0"/>
                <w:numId w:val="15"/>
              </w:numPr>
              <w:spacing w:after="0" w:line="276" w:lineRule="auto"/>
            </w:pPr>
            <w:r>
              <w:t xml:space="preserve">MUST follow duty of care responsibilities described in the </w:t>
            </w:r>
            <w:hyperlink w:anchor="_heading=h.qsh70q">
              <w:r>
                <w:rPr>
                  <w:color w:val="1155CC"/>
                  <w:u w:val="single"/>
                </w:rPr>
                <w:t>Vessel Monitoring Plan</w:t>
              </w:r>
            </w:hyperlink>
            <w:r>
              <w:t xml:space="preserve">. </w:t>
            </w:r>
          </w:p>
          <w:p w:rsidR="00082356" w:rsidP="00F943C8" w:rsidRDefault="5764DCA6" w14:paraId="2A348831" w14:textId="55522D29">
            <w:pPr>
              <w:numPr>
                <w:ilvl w:val="0"/>
                <w:numId w:val="15"/>
              </w:numPr>
              <w:spacing w:after="0" w:line="276" w:lineRule="auto"/>
            </w:pPr>
            <w:r>
              <w:t xml:space="preserve">MUST report EM system malfunctions to the </w:t>
            </w:r>
            <w:commentRangeStart w:id="99"/>
            <w:r w:rsidRPr="4502FB96">
              <w:rPr>
                <w:strike/>
                <w:color w:val="FF0000"/>
              </w:rPr>
              <w:t>EM service provider</w:t>
            </w:r>
            <w:r>
              <w:t xml:space="preserve"> </w:t>
            </w:r>
            <w:r w:rsidRPr="4502FB96" w:rsidR="78DA595E">
              <w:rPr>
                <w:color w:val="FF0000"/>
              </w:rPr>
              <w:t>[flag state]</w:t>
            </w:r>
            <w:commentRangeEnd w:id="99"/>
            <w:r w:rsidR="00082356">
              <w:rPr>
                <w:rStyle w:val="CommentReference"/>
              </w:rPr>
              <w:commentReference w:id="99"/>
            </w:r>
            <w:r w:rsidRPr="4502FB96" w:rsidR="78DA595E">
              <w:rPr>
                <w:color w:val="FF0000"/>
              </w:rPr>
              <w:t xml:space="preserve"> </w:t>
            </w:r>
            <w:r>
              <w:t xml:space="preserve">as soon as is practicable, including the date, time, and, if possible, the geolocation when </w:t>
            </w:r>
            <w:r w:rsidR="23932EBE">
              <w:t>the malfunction</w:t>
            </w:r>
            <w:r>
              <w:t xml:space="preserve"> was first detected.</w:t>
            </w:r>
          </w:p>
          <w:p w:rsidR="00082356" w:rsidP="00F943C8" w:rsidRDefault="00082356" w14:paraId="3C599C56" w14:textId="77777777">
            <w:pPr>
              <w:numPr>
                <w:ilvl w:val="0"/>
                <w:numId w:val="15"/>
              </w:numPr>
              <w:spacing w:after="0" w:line="276" w:lineRule="auto"/>
            </w:pPr>
            <w:r>
              <w:t xml:space="preserve">MUST follow vessel responsibilities outlined in the </w:t>
            </w:r>
            <w:hyperlink w:anchor="_heading=h.qsh70q">
              <w:r>
                <w:rPr>
                  <w:color w:val="1155CC"/>
                  <w:u w:val="single"/>
                </w:rPr>
                <w:t>Vessel Monitoring Plan</w:t>
              </w:r>
            </w:hyperlink>
            <w:r>
              <w:t xml:space="preserve"> in the event of system malfunctions.</w:t>
            </w:r>
          </w:p>
          <w:p w:rsidR="00082356" w:rsidRDefault="00082356" w14:paraId="54CF7598" w14:textId="77777777">
            <w:pPr>
              <w:spacing w:before="200"/>
            </w:pPr>
            <w:r>
              <w:t>The EM Programme:</w:t>
            </w:r>
          </w:p>
          <w:p w:rsidR="00082356" w:rsidP="00F943C8" w:rsidRDefault="00082356" w14:paraId="35DF26B4" w14:textId="77777777">
            <w:pPr>
              <w:numPr>
                <w:ilvl w:val="0"/>
                <w:numId w:val="28"/>
              </w:numPr>
              <w:spacing w:after="0" w:line="276" w:lineRule="auto"/>
            </w:pPr>
            <w:r>
              <w:t>MUST define vessel responsibilities in the event of system malfunctions that describe the steps that must be taken under different failure scenarios.</w:t>
            </w:r>
          </w:p>
          <w:p w:rsidR="00082356" w:rsidP="00F943C8" w:rsidRDefault="5764DCA6" w14:paraId="4CDCA31A" w14:textId="3A7FF249">
            <w:pPr>
              <w:numPr>
                <w:ilvl w:val="0"/>
                <w:numId w:val="28"/>
              </w:numPr>
              <w:spacing w:after="0" w:line="276" w:lineRule="auto"/>
            </w:pPr>
            <w:r w:rsidRPr="4502FB96">
              <w:rPr>
                <w:strike/>
                <w:color w:val="FF0000"/>
              </w:rPr>
              <w:t>MUST</w:t>
            </w:r>
            <w:r>
              <w:t xml:space="preserve"> </w:t>
            </w:r>
            <w:r w:rsidRPr="4502FB96" w:rsidR="24172B2B">
              <w:rPr>
                <w:color w:val="FF0000"/>
              </w:rPr>
              <w:t xml:space="preserve">[SHOULD] </w:t>
            </w:r>
            <w:proofErr w:type="gramStart"/>
            <w:r>
              <w:t>respond</w:t>
            </w:r>
            <w:proofErr w:type="gramEnd"/>
            <w:r>
              <w:t xml:space="preserve"> to EM Service Providers or vessel owners/operators in a timely manner.</w:t>
            </w:r>
          </w:p>
        </w:tc>
        <w:tc>
          <w:tcPr>
            <w:tcW w:w="934" w:type="pct"/>
            <w:shd w:val="clear" w:color="auto" w:fill="DEEAF6" w:themeFill="accent5" w:themeFillTint="33"/>
          </w:tcPr>
          <w:p w:rsidRPr="000C2690" w:rsidR="000C2690" w:rsidRDefault="000C2690" w14:paraId="60C9C88F" w14:textId="5F1EDF70">
            <w:pPr>
              <w:spacing w:line="276" w:lineRule="auto"/>
            </w:pPr>
            <w:r w:rsidRPr="000C2690">
              <w:t xml:space="preserve">Whilst very important not sure if WCPFC should prescribe how a CCM manages their </w:t>
            </w:r>
            <w:proofErr w:type="gramStart"/>
            <w:r w:rsidRPr="000C2690">
              <w:t>EM  Service</w:t>
            </w:r>
            <w:proofErr w:type="gramEnd"/>
            <w:r w:rsidRPr="000C2690">
              <w:t xml:space="preserve"> Provider</w:t>
            </w:r>
          </w:p>
        </w:tc>
      </w:tr>
    </w:tbl>
    <w:p w:rsidR="00082356" w:rsidP="00082356" w:rsidRDefault="00082356" w14:paraId="48FD0A77" w14:textId="77777777">
      <w:pPr>
        <w:pStyle w:val="Heading2"/>
        <w:sectPr w:rsidR="00082356" w:rsidSect="0026163F">
          <w:pgSz w:w="15840" w:h="12240" w:orient="landscape"/>
          <w:pgMar w:top="1440" w:right="1440" w:bottom="1440" w:left="1440" w:header="360" w:footer="360" w:gutter="0"/>
          <w:cols w:space="720"/>
        </w:sectPr>
      </w:pPr>
      <w:bookmarkStart w:name="_heading=h.1pxezwc" w:colFirst="0" w:colLast="0" w:id="100"/>
      <w:bookmarkEnd w:id="100"/>
    </w:p>
    <w:p w:rsidR="00082356" w:rsidP="00082356" w:rsidRDefault="00082356" w14:paraId="2E874ED3" w14:textId="77777777">
      <w:pPr>
        <w:pStyle w:val="Heading2"/>
      </w:pPr>
      <w:r>
        <w:t xml:space="preserve">SSP: Data Review </w:t>
      </w:r>
      <w:proofErr w:type="spellStart"/>
      <w:r>
        <w:t>Centres</w:t>
      </w:r>
      <w:proofErr w:type="spellEnd"/>
    </w:p>
    <w:p w:rsidR="00082356" w:rsidP="00082356" w:rsidRDefault="00082356" w14:paraId="17E7B518" w14:textId="77777777">
      <w:pPr>
        <w:spacing w:line="276" w:lineRule="auto"/>
        <w:ind w:left="720" w:right="720"/>
        <w:jc w:val="both"/>
      </w:pPr>
      <w:r>
        <w:t xml:space="preserve">A data review centre (DRC) is an entity with access to supporting software platform(s) used to analyse EM Records and generate EM Data. DRCs may serve individual CCMs, subregional groupings, or the entire WCPFC membership. They may also be administered by individual CCMs members, a sub-regional or regional body, or a third-party (commercial) provider. This SSP is not specific to any DRC structure and covers the required infrastructure (hardware and software) to analyse EM Records </w:t>
      </w:r>
    </w:p>
    <w:p w:rsidR="00082356" w:rsidP="00082356" w:rsidRDefault="5764DCA6" w14:paraId="2F1B154A" w14:textId="3BC46D2C">
      <w:pPr>
        <w:spacing w:before="200" w:line="276" w:lineRule="auto"/>
        <w:ind w:left="720" w:right="720"/>
      </w:pPr>
      <w:r>
        <w:t xml:space="preserve">A DRC </w:t>
      </w:r>
      <w:r w:rsidRPr="4502FB96">
        <w:rPr>
          <w:strike/>
          <w:color w:val="FF0000"/>
        </w:rPr>
        <w:t>must</w:t>
      </w:r>
      <w:r w:rsidR="2C56F07A">
        <w:t xml:space="preserve"> </w:t>
      </w:r>
      <w:r w:rsidRPr="4502FB96" w:rsidR="2C56F07A">
        <w:rPr>
          <w:color w:val="FF0000"/>
        </w:rPr>
        <w:t>[MUST]</w:t>
      </w:r>
      <w:r>
        <w:t xml:space="preserve"> include the following components:</w:t>
      </w:r>
    </w:p>
    <w:p w:rsidR="00082356" w:rsidP="00F943C8" w:rsidRDefault="5764DCA6" w14:paraId="3D0C7ADF" w14:textId="212B6662">
      <w:pPr>
        <w:numPr>
          <w:ilvl w:val="0"/>
          <w:numId w:val="32"/>
        </w:numPr>
        <w:spacing w:after="0" w:line="276" w:lineRule="auto"/>
        <w:ind w:right="720" w:firstLine="0"/>
      </w:pPr>
      <w:r>
        <w:t>EM analysis software (which could be cloud-based</w:t>
      </w:r>
      <w:r w:rsidR="340737BA">
        <w:t xml:space="preserve"> </w:t>
      </w:r>
      <w:commentRangeStart w:id="101"/>
      <w:r w:rsidRPr="4502FB96" w:rsidR="340737BA">
        <w:rPr>
          <w:color w:val="FF0000"/>
        </w:rPr>
        <w:t>[or hardware]</w:t>
      </w:r>
      <w:commentRangeEnd w:id="101"/>
      <w:r w:rsidR="00082356">
        <w:rPr>
          <w:rStyle w:val="CommentReference"/>
        </w:rPr>
        <w:commentReference w:id="101"/>
      </w:r>
      <w:r>
        <w:t>)</w:t>
      </w:r>
    </w:p>
    <w:p w:rsidR="00082356" w:rsidP="00F943C8" w:rsidRDefault="00082356" w14:paraId="22D27F53" w14:textId="77777777">
      <w:pPr>
        <w:numPr>
          <w:ilvl w:val="0"/>
          <w:numId w:val="32"/>
        </w:numPr>
        <w:spacing w:after="0" w:line="276" w:lineRule="auto"/>
        <w:ind w:right="720" w:firstLine="0"/>
      </w:pPr>
      <w:r>
        <w:t xml:space="preserve">EM analysis workstation(s) </w:t>
      </w:r>
    </w:p>
    <w:p w:rsidR="00082356" w:rsidP="00F943C8" w:rsidRDefault="5764DCA6" w14:paraId="006B637B" w14:textId="77777777">
      <w:pPr>
        <w:numPr>
          <w:ilvl w:val="0"/>
          <w:numId w:val="32"/>
        </w:numPr>
        <w:spacing w:after="200" w:line="276" w:lineRule="auto"/>
        <w:ind w:right="720" w:firstLine="0"/>
      </w:pPr>
      <w:r w:rsidRPr="4502FB96">
        <w:rPr>
          <w:strike/>
          <w:color w:val="FF0000"/>
        </w:rPr>
        <w:t>Qualified</w:t>
      </w:r>
      <w:r>
        <w:t xml:space="preserve"> EM Analysts</w:t>
      </w:r>
    </w:p>
    <w:p w:rsidR="00082356" w:rsidP="4502FB96" w:rsidRDefault="5764DCA6" w14:paraId="32D40E5F" w14:textId="19CC07CD">
      <w:pPr>
        <w:spacing w:line="276" w:lineRule="auto"/>
        <w:ind w:left="720" w:right="720"/>
      </w:pPr>
      <w:r>
        <w:t xml:space="preserve">The EM programme </w:t>
      </w:r>
      <w:r w:rsidRPr="4502FB96">
        <w:rPr>
          <w:strike/>
          <w:color w:val="FF0000"/>
        </w:rPr>
        <w:t>must</w:t>
      </w:r>
      <w:r w:rsidRPr="4502FB96">
        <w:rPr>
          <w:color w:val="FF0000"/>
        </w:rPr>
        <w:t xml:space="preserve"> </w:t>
      </w:r>
      <w:r w:rsidRPr="4502FB96" w:rsidR="1DE64FDE">
        <w:rPr>
          <w:color w:val="FF0000"/>
        </w:rPr>
        <w:t>[MUST]</w:t>
      </w:r>
      <w:r w:rsidRPr="4502FB96" w:rsidR="60D92B1C">
        <w:rPr>
          <w:color w:val="FF0000"/>
        </w:rPr>
        <w:t xml:space="preserve"> [should]</w:t>
      </w:r>
      <w:r w:rsidR="1DE64FDE">
        <w:t xml:space="preserve"> </w:t>
      </w:r>
      <w:r>
        <w:t>have:</w:t>
      </w:r>
    </w:p>
    <w:p w:rsidR="00082356" w:rsidP="00F943C8" w:rsidRDefault="00082356" w14:paraId="0C381E32" w14:textId="77777777">
      <w:pPr>
        <w:numPr>
          <w:ilvl w:val="0"/>
          <w:numId w:val="32"/>
        </w:numPr>
        <w:spacing w:after="200" w:line="276" w:lineRule="auto"/>
        <w:ind w:right="720" w:firstLine="0"/>
      </w:pPr>
      <w:bookmarkStart w:name="_heading=h.49x2ik5" w:colFirst="0" w:colLast="0" w:id="102"/>
      <w:bookmarkEnd w:id="102"/>
      <w:r>
        <w:t xml:space="preserve">A system to monitor EM system health on vessels, which may be part of or separate from the </w:t>
      </w:r>
      <w:proofErr w:type="gramStart"/>
      <w:r>
        <w:t>DRC</w:t>
      </w:r>
      <w:proofErr w:type="gramEnd"/>
    </w:p>
    <w:tbl>
      <w:tblPr>
        <w:tblpPr w:leftFromText="180" w:rightFromText="180" w:vertAnchor="text" w:tblpX="-190" w:tblpY="1"/>
        <w:tblOverlap w:val="never"/>
        <w:tblW w:w="5213"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600" w:firstRow="0" w:lastRow="0" w:firstColumn="0" w:lastColumn="0" w:noHBand="1" w:noVBand="1"/>
      </w:tblPr>
      <w:tblGrid>
        <w:gridCol w:w="2150"/>
        <w:gridCol w:w="8459"/>
        <w:gridCol w:w="2882"/>
      </w:tblGrid>
      <w:tr w:rsidR="00082356" w:rsidTr="00F62210" w14:paraId="6BFBB136" w14:textId="0D0CE626">
        <w:trPr>
          <w:trHeight w:val="440"/>
          <w:tblHeader/>
        </w:trPr>
        <w:tc>
          <w:tcPr>
            <w:tcW w:w="797" w:type="pct"/>
            <w:shd w:val="clear" w:color="auto" w:fill="D9EAD3"/>
            <w:tcMar>
              <w:top w:w="100" w:type="dxa"/>
              <w:left w:w="100" w:type="dxa"/>
              <w:bottom w:w="100" w:type="dxa"/>
              <w:right w:w="100" w:type="dxa"/>
            </w:tcMar>
          </w:tcPr>
          <w:p w:rsidR="00082356" w:rsidRDefault="5764DCA6" w14:paraId="5FEB0E4F" w14:textId="77777777">
            <w:pPr>
              <w:spacing w:line="240" w:lineRule="auto"/>
              <w:jc w:val="center"/>
              <w:rPr>
                <w:sz w:val="32"/>
                <w:szCs w:val="32"/>
              </w:rPr>
            </w:pPr>
            <w:commentRangeStart w:id="103"/>
            <w:r w:rsidRPr="4502FB96">
              <w:rPr>
                <w:sz w:val="32"/>
                <w:szCs w:val="32"/>
              </w:rPr>
              <w:t>DRC Component</w:t>
            </w:r>
          </w:p>
        </w:tc>
        <w:tc>
          <w:tcPr>
            <w:tcW w:w="3135" w:type="pct"/>
            <w:shd w:val="clear" w:color="auto" w:fill="D9EAD3"/>
            <w:tcMar>
              <w:top w:w="100" w:type="dxa"/>
              <w:left w:w="100" w:type="dxa"/>
              <w:bottom w:w="100" w:type="dxa"/>
              <w:right w:w="100" w:type="dxa"/>
            </w:tcMar>
          </w:tcPr>
          <w:p w:rsidR="00082356" w:rsidRDefault="5764DCA6" w14:paraId="5790E05A" w14:textId="77777777">
            <w:pPr>
              <w:spacing w:line="240" w:lineRule="auto"/>
              <w:jc w:val="center"/>
              <w:rPr>
                <w:sz w:val="32"/>
                <w:szCs w:val="32"/>
              </w:rPr>
            </w:pPr>
            <w:bookmarkStart w:name="_heading=h.2p2csry" w:id="104"/>
            <w:bookmarkEnd w:id="104"/>
            <w:r w:rsidRPr="4502FB96">
              <w:rPr>
                <w:sz w:val="32"/>
                <w:szCs w:val="32"/>
              </w:rPr>
              <w:t>SSP</w:t>
            </w:r>
            <w:commentRangeEnd w:id="103"/>
            <w:r w:rsidR="00082356">
              <w:rPr>
                <w:rStyle w:val="CommentReference"/>
              </w:rPr>
              <w:commentReference w:id="103"/>
            </w:r>
          </w:p>
        </w:tc>
        <w:tc>
          <w:tcPr>
            <w:tcW w:w="1068" w:type="pct"/>
            <w:shd w:val="clear" w:color="auto" w:fill="DEEAF6" w:themeFill="accent5" w:themeFillTint="33"/>
          </w:tcPr>
          <w:p w:rsidRPr="00EB1447" w:rsidR="00EB1447" w:rsidRDefault="00EB1447" w14:paraId="7F079147" w14:textId="626E786F">
            <w:pPr>
              <w:spacing w:line="240" w:lineRule="auto"/>
              <w:jc w:val="center"/>
              <w:rPr>
                <w:sz w:val="32"/>
                <w:szCs w:val="32"/>
              </w:rPr>
            </w:pPr>
            <w:proofErr w:type="spellStart"/>
            <w:r w:rsidRPr="00EB1447">
              <w:rPr>
                <w:sz w:val="32"/>
                <w:szCs w:val="32"/>
              </w:rPr>
              <w:t>ERandEM</w:t>
            </w:r>
            <w:proofErr w:type="spellEnd"/>
            <w:r w:rsidRPr="00EB1447">
              <w:rPr>
                <w:sz w:val="32"/>
                <w:szCs w:val="32"/>
              </w:rPr>
              <w:t xml:space="preserve"> IWG Chair comments</w:t>
            </w:r>
          </w:p>
        </w:tc>
      </w:tr>
      <w:tr w:rsidR="00082356" w:rsidTr="00F62210" w14:paraId="79D6AC55" w14:textId="5EBE5B1F">
        <w:trPr>
          <w:trHeight w:val="440"/>
        </w:trPr>
        <w:tc>
          <w:tcPr>
            <w:tcW w:w="797" w:type="pct"/>
            <w:shd w:val="clear" w:color="auto" w:fill="auto"/>
            <w:tcMar>
              <w:top w:w="100" w:type="dxa"/>
              <w:left w:w="100" w:type="dxa"/>
              <w:bottom w:w="100" w:type="dxa"/>
              <w:right w:w="100" w:type="dxa"/>
            </w:tcMar>
          </w:tcPr>
          <w:p w:rsidR="00082356" w:rsidRDefault="00082356" w14:paraId="31CA60A0" w14:textId="77777777">
            <w:pPr>
              <w:pStyle w:val="Heading4"/>
              <w:spacing w:before="120" w:line="240" w:lineRule="auto"/>
            </w:pPr>
            <w:r>
              <w:t>1. EM Analysis Software</w:t>
            </w:r>
          </w:p>
          <w:p w:rsidR="00082356" w:rsidRDefault="00082356" w14:paraId="3BE9A547" w14:textId="77777777">
            <w:pPr>
              <w:spacing w:line="240" w:lineRule="auto"/>
            </w:pPr>
          </w:p>
          <w:p w:rsidR="00082356" w:rsidRDefault="00082356" w14:paraId="0D7675C1" w14:textId="77777777">
            <w:pPr>
              <w:spacing w:line="240" w:lineRule="auto"/>
              <w:rPr>
                <w:i/>
                <w:color w:val="0000FF"/>
              </w:rPr>
            </w:pPr>
            <w:r>
              <w:rPr>
                <w:i/>
                <w:color w:val="0000FF"/>
              </w:rPr>
              <w:t xml:space="preserve">**NOTE: This section requires further discussion on Interoperability. </w:t>
            </w:r>
          </w:p>
        </w:tc>
        <w:tc>
          <w:tcPr>
            <w:tcW w:w="3135" w:type="pct"/>
            <w:shd w:val="clear" w:color="auto" w:fill="auto"/>
            <w:tcMar>
              <w:top w:w="100" w:type="dxa"/>
              <w:left w:w="100" w:type="dxa"/>
              <w:bottom w:w="100" w:type="dxa"/>
              <w:right w:w="100" w:type="dxa"/>
            </w:tcMar>
          </w:tcPr>
          <w:p w:rsidR="00082356" w:rsidRDefault="5764DCA6" w14:paraId="1490223E" w14:textId="77777777">
            <w:pPr>
              <w:spacing w:line="276" w:lineRule="auto"/>
            </w:pPr>
            <w:commentRangeStart w:id="105"/>
            <w:r>
              <w:t>The DRC must use EM analysis software to facilitate the generation of EM Data from EM Records. The EM analysis software</w:t>
            </w:r>
            <w:commentRangeEnd w:id="105"/>
            <w:r w:rsidR="00082356">
              <w:rPr>
                <w:rStyle w:val="CommentReference"/>
              </w:rPr>
              <w:commentReference w:id="105"/>
            </w:r>
            <w:r>
              <w:t>:</w:t>
            </w:r>
          </w:p>
          <w:p w:rsidR="00082356" w:rsidP="00F943C8" w:rsidRDefault="00082356" w14:paraId="787E4FAE" w14:textId="77777777">
            <w:pPr>
              <w:numPr>
                <w:ilvl w:val="0"/>
                <w:numId w:val="38"/>
              </w:numPr>
              <w:spacing w:after="0" w:line="276" w:lineRule="auto"/>
            </w:pPr>
            <w:r>
              <w:t>MUST be compatible with the file types, data structures, syntax, and semantics of EM Records that will be analysed with the software.</w:t>
            </w:r>
          </w:p>
          <w:p w:rsidR="00082356" w:rsidP="00F943C8" w:rsidRDefault="00082356" w14:paraId="20C3B807" w14:textId="77777777">
            <w:pPr>
              <w:numPr>
                <w:ilvl w:val="0"/>
                <w:numId w:val="38"/>
              </w:numPr>
              <w:spacing w:after="0" w:line="276" w:lineRule="auto"/>
            </w:pPr>
            <w:r>
              <w:t xml:space="preserve">SHOULD be the latest version of analysis software, including security </w:t>
            </w:r>
            <w:proofErr w:type="gramStart"/>
            <w:r>
              <w:t>patches</w:t>
            </w:r>
            <w:proofErr w:type="gramEnd"/>
          </w:p>
          <w:p w:rsidR="00082356" w:rsidP="00F943C8" w:rsidRDefault="5764DCA6" w14:paraId="0F77BB17" w14:textId="08B81BCB">
            <w:pPr>
              <w:numPr>
                <w:ilvl w:val="0"/>
                <w:numId w:val="38"/>
              </w:numPr>
              <w:spacing w:after="0" w:line="276" w:lineRule="auto"/>
            </w:pPr>
            <w:r w:rsidRPr="4502FB96">
              <w:rPr>
                <w:strike/>
                <w:color w:val="FF0000"/>
              </w:rPr>
              <w:t>SHOULD</w:t>
            </w:r>
            <w:r>
              <w:t xml:space="preserve"> </w:t>
            </w:r>
            <w:commentRangeStart w:id="106"/>
            <w:r w:rsidRPr="4502FB96" w:rsidR="392E7FD5">
              <w:rPr>
                <w:color w:val="FF0000"/>
              </w:rPr>
              <w:t>[MUST]</w:t>
            </w:r>
            <w:commentRangeEnd w:id="106"/>
            <w:r w:rsidR="00082356">
              <w:rPr>
                <w:rStyle w:val="CommentReference"/>
              </w:rPr>
              <w:commentReference w:id="106"/>
            </w:r>
            <w:r w:rsidRPr="4502FB96" w:rsidR="392E7FD5">
              <w:rPr>
                <w:color w:val="FF0000"/>
              </w:rPr>
              <w:t xml:space="preserve"> </w:t>
            </w:r>
            <w:r>
              <w:t>be able to display EM analysed output:</w:t>
            </w:r>
          </w:p>
          <w:p w:rsidR="00082356" w:rsidP="00F943C8" w:rsidRDefault="00082356" w14:paraId="7F510CF6" w14:textId="77777777">
            <w:pPr>
              <w:numPr>
                <w:ilvl w:val="1"/>
                <w:numId w:val="38"/>
              </w:numPr>
              <w:spacing w:after="0" w:line="276" w:lineRule="auto"/>
            </w:pPr>
            <w:r>
              <w:t>Display the vessel track on a map based on geolocation data integrated in the EM Records, with an option to display the geolocation data of each vessel.</w:t>
            </w:r>
          </w:p>
          <w:p w:rsidR="00082356" w:rsidP="00F943C8" w:rsidRDefault="00082356" w14:paraId="636B2EA1" w14:textId="77777777">
            <w:pPr>
              <w:numPr>
                <w:ilvl w:val="1"/>
                <w:numId w:val="38"/>
              </w:numPr>
              <w:spacing w:after="0" w:line="276" w:lineRule="auto"/>
            </w:pPr>
            <w:r>
              <w:t>Display synchronised imagery from all cameras simultaneously with zoom capability and other relevant imagery features.</w:t>
            </w:r>
          </w:p>
          <w:p w:rsidR="00082356" w:rsidP="00F943C8" w:rsidRDefault="5764DCA6" w14:paraId="21E8BAAB" w14:textId="60560256">
            <w:pPr>
              <w:numPr>
                <w:ilvl w:val="1"/>
                <w:numId w:val="38"/>
              </w:numPr>
              <w:spacing w:after="0" w:line="276" w:lineRule="auto"/>
            </w:pPr>
            <w:commentRangeStart w:id="107"/>
            <w:r>
              <w:t xml:space="preserve">Display a visual timeline with sensor readings or </w:t>
            </w:r>
            <w:proofErr w:type="gramStart"/>
            <w:r>
              <w:t>status</w:t>
            </w:r>
            <w:r w:rsidRPr="4502FB96" w:rsidR="44C56DCF">
              <w:rPr>
                <w:color w:val="FF0000"/>
              </w:rPr>
              <w:t>[</w:t>
            </w:r>
            <w:proofErr w:type="gramEnd"/>
            <w:r w:rsidRPr="4502FB96" w:rsidR="44C56DCF">
              <w:rPr>
                <w:color w:val="FF0000"/>
              </w:rPr>
              <w:t>, if applicable]</w:t>
            </w:r>
            <w:r>
              <w:t>.</w:t>
            </w:r>
          </w:p>
          <w:p w:rsidR="00082356" w:rsidP="00F943C8" w:rsidRDefault="5764DCA6" w14:paraId="784E0656" w14:textId="2B0010A8">
            <w:pPr>
              <w:numPr>
                <w:ilvl w:val="1"/>
                <w:numId w:val="38"/>
              </w:numPr>
              <w:spacing w:after="0" w:line="276" w:lineRule="auto"/>
            </w:pPr>
            <w:r>
              <w:t xml:space="preserve">Display synchronised sensor data (including vessel heading and speed) and video imagery </w:t>
            </w:r>
            <w:proofErr w:type="gramStart"/>
            <w:r>
              <w:t>simultaneously</w:t>
            </w:r>
            <w:r w:rsidRPr="4502FB96" w:rsidR="7FFA85ED">
              <w:rPr>
                <w:color w:val="FF0000"/>
              </w:rPr>
              <w:t>[</w:t>
            </w:r>
            <w:proofErr w:type="gramEnd"/>
            <w:r w:rsidRPr="4502FB96" w:rsidR="7FFA85ED">
              <w:rPr>
                <w:color w:val="FF0000"/>
              </w:rPr>
              <w:t>, if applicable]</w:t>
            </w:r>
            <w:r>
              <w:t>.</w:t>
            </w:r>
            <w:commentRangeEnd w:id="107"/>
            <w:r w:rsidR="00082356">
              <w:rPr>
                <w:rStyle w:val="CommentReference"/>
              </w:rPr>
              <w:commentReference w:id="107"/>
            </w:r>
          </w:p>
          <w:p w:rsidR="00082356" w:rsidP="00F943C8" w:rsidRDefault="5764DCA6" w14:paraId="645617BD" w14:textId="7B61F793">
            <w:pPr>
              <w:numPr>
                <w:ilvl w:val="0"/>
                <w:numId w:val="38"/>
              </w:numPr>
              <w:spacing w:after="0" w:line="276" w:lineRule="auto"/>
            </w:pPr>
            <w:r w:rsidRPr="4502FB96">
              <w:rPr>
                <w:strike/>
                <w:color w:val="FF0000"/>
              </w:rPr>
              <w:t>COULD</w:t>
            </w:r>
            <w:r>
              <w:t xml:space="preserve"> </w:t>
            </w:r>
            <w:commentRangeStart w:id="108"/>
            <w:r w:rsidRPr="4502FB96" w:rsidR="129E8E2C">
              <w:rPr>
                <w:color w:val="FF0000"/>
              </w:rPr>
              <w:t>[SHOULD]</w:t>
            </w:r>
            <w:commentRangeEnd w:id="108"/>
            <w:r w:rsidR="00082356">
              <w:rPr>
                <w:rStyle w:val="CommentReference"/>
              </w:rPr>
              <w:commentReference w:id="108"/>
            </w:r>
            <w:r w:rsidRPr="4502FB96" w:rsidR="129E8E2C">
              <w:rPr>
                <w:color w:val="FF0000"/>
              </w:rPr>
              <w:t xml:space="preserve"> </w:t>
            </w:r>
            <w:r>
              <w:t xml:space="preserve">be able to spatially calibrate an image and measure the length of species brought onboard as required by the EM Programme </w:t>
            </w:r>
            <w:r w:rsidRPr="4502FB96">
              <w:rPr>
                <w:color w:val="222222"/>
              </w:rPr>
              <w:t>(e.g. through a digital measuring tool which must be available in the EM analysis software)</w:t>
            </w:r>
            <w:r>
              <w:t>.</w:t>
            </w:r>
          </w:p>
          <w:p w:rsidR="00082356" w:rsidP="00F943C8" w:rsidRDefault="5764DCA6" w14:paraId="55D9894C" w14:textId="03373865">
            <w:pPr>
              <w:numPr>
                <w:ilvl w:val="0"/>
                <w:numId w:val="38"/>
              </w:numPr>
              <w:spacing w:after="0" w:line="276" w:lineRule="auto"/>
            </w:pPr>
            <w:commentRangeStart w:id="109"/>
            <w:r w:rsidRPr="4502FB96">
              <w:rPr>
                <w:strike/>
                <w:color w:val="FF0000"/>
              </w:rPr>
              <w:t>MUST</w:t>
            </w:r>
            <w:r>
              <w:t xml:space="preserve"> </w:t>
            </w:r>
            <w:r w:rsidRPr="4502FB96" w:rsidR="705C55BF">
              <w:rPr>
                <w:color w:val="FF0000"/>
              </w:rPr>
              <w:t>[SHOULD]</w:t>
            </w:r>
            <w:commentRangeEnd w:id="109"/>
            <w:r w:rsidR="00082356">
              <w:rPr>
                <w:rStyle w:val="CommentReference"/>
              </w:rPr>
              <w:commentReference w:id="109"/>
            </w:r>
            <w:r w:rsidR="705C55BF">
              <w:t xml:space="preserve"> </w:t>
            </w:r>
            <w:r>
              <w:t xml:space="preserve">allow </w:t>
            </w:r>
            <w:r w:rsidRPr="4502FB96" w:rsidR="57B49086">
              <w:rPr>
                <w:color w:val="FF0000"/>
              </w:rPr>
              <w:t xml:space="preserve">[the] </w:t>
            </w:r>
            <w:r>
              <w:t xml:space="preserve">EM Analyst </w:t>
            </w:r>
            <w:r w:rsidRPr="4502FB96" w:rsidR="6A642190">
              <w:rPr>
                <w:color w:val="FF0000"/>
              </w:rPr>
              <w:t>[to create an</w:t>
            </w:r>
            <w:r>
              <w:t>notations</w:t>
            </w:r>
            <w:r w:rsidR="3D6D9983">
              <w:t xml:space="preserve"> </w:t>
            </w:r>
            <w:r w:rsidRPr="4502FB96" w:rsidR="3D6D9983">
              <w:rPr>
                <w:color w:val="FF0000"/>
              </w:rPr>
              <w:t>to mark events where fishing activity occurred within the EM records]</w:t>
            </w:r>
            <w:r>
              <w:t>.</w:t>
            </w:r>
          </w:p>
          <w:p w:rsidR="00082356" w:rsidP="00F943C8" w:rsidRDefault="5764DCA6" w14:paraId="15750812" w14:textId="78C618AF">
            <w:pPr>
              <w:numPr>
                <w:ilvl w:val="0"/>
                <w:numId w:val="38"/>
              </w:numPr>
              <w:spacing w:after="0" w:line="276" w:lineRule="auto"/>
            </w:pPr>
            <w:r w:rsidRPr="4502FB96">
              <w:rPr>
                <w:strike/>
                <w:color w:val="FF0000"/>
              </w:rPr>
              <w:t>COULD</w:t>
            </w:r>
            <w:r>
              <w:t xml:space="preserve"> </w:t>
            </w:r>
            <w:r w:rsidRPr="4502FB96" w:rsidR="0CBC29EA">
              <w:rPr>
                <w:color w:val="FF0000"/>
              </w:rPr>
              <w:t xml:space="preserve">[SHOULD] </w:t>
            </w:r>
            <w:r>
              <w:t xml:space="preserve">be able to </w:t>
            </w:r>
            <w:commentRangeStart w:id="110"/>
            <w:r>
              <w:t>bookmark</w:t>
            </w:r>
            <w:commentRangeEnd w:id="110"/>
            <w:r w:rsidR="00082356">
              <w:rPr>
                <w:rStyle w:val="CommentReference"/>
              </w:rPr>
              <w:commentReference w:id="110"/>
            </w:r>
            <w:r>
              <w:t xml:space="preserve"> specific video segments or events that can be used to navigate quickly to those points in the video and data feed.</w:t>
            </w:r>
          </w:p>
          <w:p w:rsidR="00082356" w:rsidP="00F943C8" w:rsidRDefault="00082356" w14:paraId="45C35DC0" w14:textId="05F1AF80">
            <w:pPr>
              <w:numPr>
                <w:ilvl w:val="0"/>
                <w:numId w:val="38"/>
              </w:numPr>
              <w:spacing w:after="0" w:line="276" w:lineRule="auto"/>
            </w:pPr>
            <w:r>
              <w:t xml:space="preserve">SHOULD be able to extract and save segments of video and sensor data, including extraction and saving of still images and the ability to automatically extract short duration video clips of catch. </w:t>
            </w:r>
          </w:p>
          <w:p w:rsidR="00082356" w:rsidP="00F943C8" w:rsidRDefault="5764DCA6" w14:paraId="72F065F7" w14:textId="556DB77A">
            <w:pPr>
              <w:numPr>
                <w:ilvl w:val="0"/>
                <w:numId w:val="38"/>
              </w:numPr>
              <w:spacing w:after="0" w:line="276" w:lineRule="auto"/>
            </w:pPr>
            <w:commentRangeStart w:id="111"/>
            <w:r w:rsidRPr="4502FB96">
              <w:rPr>
                <w:strike/>
                <w:color w:val="FF0000"/>
              </w:rPr>
              <w:t>EM data</w:t>
            </w:r>
            <w:r>
              <w:t xml:space="preserve"> </w:t>
            </w:r>
            <w:r w:rsidRPr="4502FB96">
              <w:rPr>
                <w:strike/>
                <w:color w:val="FF0000"/>
              </w:rPr>
              <w:t>SHOULD</w:t>
            </w:r>
            <w:r w:rsidR="2619B903">
              <w:t xml:space="preserve"> </w:t>
            </w:r>
            <w:r w:rsidRPr="4502FB96" w:rsidR="2619B903">
              <w:rPr>
                <w:color w:val="FF0000"/>
              </w:rPr>
              <w:t>[MUST]</w:t>
            </w:r>
            <w:r>
              <w:t xml:space="preserve"> be </w:t>
            </w:r>
            <w:r w:rsidRPr="4502FB96" w:rsidR="76250F9F">
              <w:rPr>
                <w:color w:val="FF0000"/>
              </w:rPr>
              <w:t xml:space="preserve">[able to extract EM Data] </w:t>
            </w:r>
            <w:r>
              <w:t>in</w:t>
            </w:r>
            <w:r w:rsidRPr="4502FB96" w:rsidR="2E635E6D">
              <w:rPr>
                <w:color w:val="FF0000"/>
              </w:rPr>
              <w:t>[to]</w:t>
            </w:r>
            <w:r>
              <w:t xml:space="preserve"> a form</w:t>
            </w:r>
            <w:r w:rsidR="162562B5">
              <w:t>[</w:t>
            </w:r>
            <w:r w:rsidRPr="4502FB96" w:rsidR="162562B5">
              <w:rPr>
                <w:color w:val="FF0000"/>
              </w:rPr>
              <w:t>at]</w:t>
            </w:r>
            <w:r>
              <w:t xml:space="preserve"> </w:t>
            </w:r>
            <w:commentRangeEnd w:id="111"/>
            <w:r w:rsidR="00082356">
              <w:rPr>
                <w:rStyle w:val="CommentReference"/>
              </w:rPr>
              <w:commentReference w:id="111"/>
            </w:r>
            <w:r>
              <w:t>compatible with relevant databases used in regional fisheries management organisations to store information on longline tuna fishing activity.</w:t>
            </w:r>
          </w:p>
          <w:p w:rsidR="00082356" w:rsidP="00F943C8" w:rsidRDefault="5764DCA6" w14:paraId="0EA4E953" w14:textId="69662452">
            <w:pPr>
              <w:numPr>
                <w:ilvl w:val="0"/>
                <w:numId w:val="38"/>
              </w:numPr>
              <w:spacing w:after="0" w:line="276" w:lineRule="auto"/>
            </w:pPr>
            <w:commentRangeStart w:id="112"/>
            <w:r>
              <w:t xml:space="preserve">COULD </w:t>
            </w:r>
            <w:commentRangeEnd w:id="112"/>
            <w:r w:rsidR="00082356">
              <w:rPr>
                <w:rStyle w:val="CommentReference"/>
              </w:rPr>
              <w:commentReference w:id="112"/>
            </w:r>
            <w:r>
              <w:t xml:space="preserve">be able to import EM records (and related sensor and annotated data) from systems of other EM Service Providers that have been exported into the regional standard EM Records transfer format. </w:t>
            </w:r>
          </w:p>
          <w:p w:rsidR="00082356" w:rsidP="4502FB96" w:rsidRDefault="18845703" w14:paraId="0B849F0F" w14:textId="034A8084">
            <w:pPr>
              <w:numPr>
                <w:ilvl w:val="0"/>
                <w:numId w:val="38"/>
              </w:numPr>
              <w:spacing w:after="0" w:line="276" w:lineRule="auto"/>
            </w:pPr>
            <w:commentRangeStart w:id="113"/>
            <w:r w:rsidRPr="4502FB96">
              <w:rPr>
                <w:color w:val="FF0000"/>
              </w:rPr>
              <w:t>[</w:t>
            </w:r>
            <w:r w:rsidRPr="4502FB96">
              <w:rPr>
                <w:rFonts w:ascii="Calibri" w:hAnsi="Calibri" w:eastAsia="Calibri" w:cs="Calibri"/>
                <w:color w:val="FF0000"/>
              </w:rPr>
              <w:t>SHOULD have the ability to change the playback speed of the footage (e.g., 0.5x, 1x, 2x, 6x, 8x, 10x).]</w:t>
            </w:r>
            <w:r w:rsidRPr="4502FB96">
              <w:rPr>
                <w:rFonts w:ascii="Calibri" w:hAnsi="Calibri" w:eastAsia="Calibri" w:cs="Calibri"/>
                <w:color w:val="000000" w:themeColor="text1"/>
              </w:rPr>
              <w:t xml:space="preserve"> </w:t>
            </w:r>
            <w:commentRangeEnd w:id="113"/>
            <w:r w:rsidR="00082356">
              <w:rPr>
                <w:rStyle w:val="CommentReference"/>
              </w:rPr>
              <w:commentReference w:id="113"/>
            </w:r>
            <w:r w:rsidRPr="4502FB96">
              <w:rPr>
                <w:rFonts w:ascii="Calibri" w:hAnsi="Calibri" w:eastAsia="Calibri" w:cs="Calibri"/>
              </w:rPr>
              <w:t xml:space="preserve"> </w:t>
            </w:r>
          </w:p>
        </w:tc>
        <w:tc>
          <w:tcPr>
            <w:tcW w:w="1068" w:type="pct"/>
            <w:shd w:val="clear" w:color="auto" w:fill="DEEAF6" w:themeFill="accent5" w:themeFillTint="33"/>
          </w:tcPr>
          <w:p w:rsidR="00EB1447" w:rsidRDefault="00EB1447" w14:paraId="7CC893E8" w14:textId="77777777">
            <w:pPr>
              <w:spacing w:line="276" w:lineRule="auto"/>
            </w:pPr>
          </w:p>
        </w:tc>
      </w:tr>
      <w:tr w:rsidR="00082356" w:rsidTr="00F62210" w14:paraId="0F274C95" w14:textId="09F39C4B">
        <w:tc>
          <w:tcPr>
            <w:tcW w:w="797" w:type="pct"/>
            <w:shd w:val="clear" w:color="auto" w:fill="auto"/>
            <w:tcMar>
              <w:top w:w="100" w:type="dxa"/>
              <w:left w:w="100" w:type="dxa"/>
              <w:bottom w:w="100" w:type="dxa"/>
              <w:right w:w="100" w:type="dxa"/>
            </w:tcMar>
          </w:tcPr>
          <w:p w:rsidR="00082356" w:rsidRDefault="00082356" w14:paraId="3B9E2753" w14:textId="77777777">
            <w:pPr>
              <w:pStyle w:val="Heading4"/>
              <w:spacing w:line="276" w:lineRule="auto"/>
            </w:pPr>
            <w:bookmarkStart w:name="_heading=h.147n2zr" w:colFirst="0" w:colLast="0" w:id="114"/>
            <w:bookmarkEnd w:id="114"/>
            <w:r>
              <w:t>2. EM Analysis Workstations</w:t>
            </w:r>
          </w:p>
          <w:p w:rsidR="00082356" w:rsidRDefault="00082356" w14:paraId="3D576B1A" w14:textId="77777777">
            <w:pPr>
              <w:widowControl w:val="0"/>
              <w:pBdr>
                <w:top w:val="nil"/>
                <w:left w:val="nil"/>
                <w:bottom w:val="nil"/>
                <w:right w:val="nil"/>
                <w:between w:val="nil"/>
              </w:pBdr>
              <w:spacing w:line="240" w:lineRule="auto"/>
              <w:rPr>
                <w:color w:val="666666"/>
                <w:sz w:val="24"/>
                <w:szCs w:val="24"/>
              </w:rPr>
            </w:pPr>
          </w:p>
        </w:tc>
        <w:tc>
          <w:tcPr>
            <w:tcW w:w="3135" w:type="pct"/>
            <w:shd w:val="clear" w:color="auto" w:fill="auto"/>
            <w:tcMar>
              <w:top w:w="100" w:type="dxa"/>
              <w:left w:w="100" w:type="dxa"/>
              <w:bottom w:w="100" w:type="dxa"/>
              <w:right w:w="100" w:type="dxa"/>
            </w:tcMar>
          </w:tcPr>
          <w:p w:rsidR="00082356" w:rsidRDefault="5764DCA6" w14:paraId="5DB49704" w14:textId="3515F61C">
            <w:pPr>
              <w:spacing w:line="276" w:lineRule="auto"/>
            </w:pPr>
            <w:r>
              <w:t xml:space="preserve">The DRC </w:t>
            </w:r>
            <w:r w:rsidRPr="4502FB96">
              <w:rPr>
                <w:strike/>
                <w:color w:val="FF0000"/>
              </w:rPr>
              <w:t>must</w:t>
            </w:r>
            <w:r>
              <w:t xml:space="preserve"> </w:t>
            </w:r>
            <w:r w:rsidRPr="4502FB96" w:rsidR="6398F8E9">
              <w:rPr>
                <w:color w:val="FF0000"/>
              </w:rPr>
              <w:t xml:space="preserve">[MUST] </w:t>
            </w:r>
            <w:r>
              <w:t>have EM analysis workstation(s) where EM Analysts will use EM analysis software to generate EM Data from EM Records. The EM analysis workstation:</w:t>
            </w:r>
          </w:p>
          <w:p w:rsidR="00082356" w:rsidP="00F943C8" w:rsidRDefault="00082356" w14:paraId="741254BC" w14:textId="77777777">
            <w:pPr>
              <w:numPr>
                <w:ilvl w:val="0"/>
                <w:numId w:val="33"/>
              </w:numPr>
              <w:spacing w:after="0" w:line="276" w:lineRule="auto"/>
            </w:pPr>
            <w:r>
              <w:t xml:space="preserve">MUST have hardware and software, or cloud-based platforms that enable effective EM </w:t>
            </w:r>
            <w:proofErr w:type="gramStart"/>
            <w:r>
              <w:t>analysis</w:t>
            </w:r>
            <w:proofErr w:type="gramEnd"/>
          </w:p>
          <w:p w:rsidR="00082356" w:rsidP="00F943C8" w:rsidRDefault="5764DCA6" w14:paraId="7E4999CB" w14:textId="0F9F2F07">
            <w:pPr>
              <w:numPr>
                <w:ilvl w:val="0"/>
                <w:numId w:val="33"/>
              </w:numPr>
              <w:spacing w:after="0" w:line="276" w:lineRule="auto"/>
            </w:pPr>
            <w:r w:rsidRPr="4502FB96">
              <w:rPr>
                <w:strike/>
                <w:color w:val="FF0000"/>
              </w:rPr>
              <w:t>SHOULD</w:t>
            </w:r>
            <w:r>
              <w:t xml:space="preserve"> </w:t>
            </w:r>
            <w:r w:rsidRPr="4502FB96" w:rsidR="7EA9C5A6">
              <w:rPr>
                <w:color w:val="FF0000"/>
              </w:rPr>
              <w:t>[MUST]</w:t>
            </w:r>
            <w:r>
              <w:t xml:space="preserve"> </w:t>
            </w:r>
            <w:r w:rsidR="61641500">
              <w:t xml:space="preserve">have </w:t>
            </w:r>
            <w:r>
              <w:t>reliable data transmission capabilities sufficient for efficient streaming or download/upload of data required for EM Records analysis, reporting of EM Data, and storage of EM Records.</w:t>
            </w:r>
          </w:p>
          <w:p w:rsidR="00082356" w:rsidP="00F943C8" w:rsidRDefault="5764DCA6" w14:paraId="689DF75B" w14:textId="77777777">
            <w:pPr>
              <w:numPr>
                <w:ilvl w:val="0"/>
                <w:numId w:val="33"/>
              </w:numPr>
              <w:spacing w:after="0" w:line="276" w:lineRule="auto"/>
            </w:pPr>
            <w:commentRangeStart w:id="115"/>
            <w:r>
              <w:t>SHOULD have proper ergonomics that support analyst well-being, quality, and efficiency.</w:t>
            </w:r>
            <w:commentRangeEnd w:id="115"/>
            <w:r w:rsidR="00082356">
              <w:rPr>
                <w:rStyle w:val="CommentReference"/>
              </w:rPr>
              <w:commentReference w:id="115"/>
            </w:r>
          </w:p>
        </w:tc>
        <w:tc>
          <w:tcPr>
            <w:tcW w:w="1068" w:type="pct"/>
            <w:shd w:val="clear" w:color="auto" w:fill="DEEAF6" w:themeFill="accent5" w:themeFillTint="33"/>
          </w:tcPr>
          <w:p w:rsidR="00EB1447" w:rsidRDefault="00EB1447" w14:paraId="04A1352A" w14:textId="77777777">
            <w:pPr>
              <w:spacing w:line="276" w:lineRule="auto"/>
            </w:pPr>
          </w:p>
        </w:tc>
      </w:tr>
      <w:tr w:rsidR="00082356" w:rsidTr="00F62210" w14:paraId="0E30B3A1" w14:textId="7908D32B">
        <w:tc>
          <w:tcPr>
            <w:tcW w:w="797" w:type="pct"/>
            <w:shd w:val="clear" w:color="auto" w:fill="auto"/>
            <w:tcMar>
              <w:top w:w="100" w:type="dxa"/>
              <w:left w:w="100" w:type="dxa"/>
              <w:bottom w:w="100" w:type="dxa"/>
              <w:right w:w="100" w:type="dxa"/>
            </w:tcMar>
          </w:tcPr>
          <w:p w:rsidR="00082356" w:rsidRDefault="5764DCA6" w14:paraId="71B1A088" w14:textId="77777777">
            <w:pPr>
              <w:pStyle w:val="Heading4"/>
              <w:widowControl w:val="0"/>
              <w:spacing w:line="240" w:lineRule="auto"/>
            </w:pPr>
            <w:bookmarkStart w:name="_heading=h.3o7alnk" w:id="116"/>
            <w:bookmarkEnd w:id="116"/>
            <w:r>
              <w:t xml:space="preserve">3. </w:t>
            </w:r>
            <w:commentRangeStart w:id="117"/>
            <w:r w:rsidRPr="4502FB96">
              <w:rPr>
                <w:strike/>
                <w:color w:val="FF0000"/>
              </w:rPr>
              <w:t>Qualified</w:t>
            </w:r>
            <w:r>
              <w:t xml:space="preserve"> </w:t>
            </w:r>
            <w:commentRangeEnd w:id="117"/>
            <w:r w:rsidR="00A57113">
              <w:rPr>
                <w:rStyle w:val="CommentReference"/>
                <w:rFonts w:asciiTheme="minorHAnsi" w:hAnsiTheme="minorHAnsi" w:eastAsiaTheme="minorHAnsi" w:cstheme="minorBidi"/>
                <w:i w:val="0"/>
                <w:iCs w:val="0"/>
                <w:color w:val="auto"/>
              </w:rPr>
              <w:commentReference w:id="117"/>
            </w:r>
            <w:r>
              <w:t>EM Analysts</w:t>
            </w:r>
          </w:p>
          <w:p w:rsidR="00082356" w:rsidRDefault="00082356" w14:paraId="46686848" w14:textId="77777777">
            <w:pPr>
              <w:spacing w:line="240" w:lineRule="auto"/>
            </w:pPr>
          </w:p>
          <w:p w:rsidR="00082356" w:rsidRDefault="00082356" w14:paraId="2E757B22" w14:textId="77777777">
            <w:pPr>
              <w:spacing w:line="240" w:lineRule="auto"/>
            </w:pPr>
          </w:p>
        </w:tc>
        <w:tc>
          <w:tcPr>
            <w:tcW w:w="3135" w:type="pct"/>
            <w:shd w:val="clear" w:color="auto" w:fill="auto"/>
            <w:tcMar>
              <w:top w:w="100" w:type="dxa"/>
              <w:left w:w="100" w:type="dxa"/>
              <w:bottom w:w="100" w:type="dxa"/>
              <w:right w:w="100" w:type="dxa"/>
            </w:tcMar>
          </w:tcPr>
          <w:p w:rsidR="00082356" w:rsidP="4502FB96" w:rsidRDefault="5764DCA6" w14:paraId="6C018D2F" w14:textId="199CCC8D">
            <w:pPr>
              <w:spacing w:line="276" w:lineRule="auto"/>
            </w:pPr>
            <w:r>
              <w:t xml:space="preserve">The use of EM software to generate EM Data from EM Records </w:t>
            </w:r>
            <w:r w:rsidRPr="4502FB96">
              <w:rPr>
                <w:strike/>
                <w:color w:val="FF0000"/>
              </w:rPr>
              <w:t>must</w:t>
            </w:r>
            <w:r w:rsidRPr="4502FB96" w:rsidR="0497A150">
              <w:rPr>
                <w:color w:val="FF0000"/>
              </w:rPr>
              <w:t xml:space="preserve"> [MUST]</w:t>
            </w:r>
            <w:r>
              <w:t xml:space="preserve"> be conducted by </w:t>
            </w:r>
            <w:r w:rsidRPr="4502FB96">
              <w:rPr>
                <w:strike/>
                <w:color w:val="FF0000"/>
              </w:rPr>
              <w:t>qualified</w:t>
            </w:r>
            <w:r w:rsidR="4C5AB637">
              <w:t xml:space="preserve"> E</w:t>
            </w:r>
            <w:r>
              <w:t xml:space="preserve">M Analysts. The </w:t>
            </w:r>
            <w:r w:rsidRPr="4502FB96">
              <w:rPr>
                <w:strike/>
                <w:color w:val="FF0000"/>
              </w:rPr>
              <w:t>qualified</w:t>
            </w:r>
            <w:r>
              <w:t xml:space="preserve"> EM Analysts </w:t>
            </w:r>
            <w:r w:rsidRPr="4502FB96">
              <w:rPr>
                <w:strike/>
                <w:color w:val="FF0000"/>
              </w:rPr>
              <w:t>must</w:t>
            </w:r>
            <w:r w:rsidRPr="00E24E6A" w:rsidR="006959CC">
              <w:t>:</w:t>
            </w:r>
            <w:r w:rsidRPr="4502FB96" w:rsidR="08A335B5">
              <w:rPr>
                <w:strike/>
                <w:color w:val="FF0000"/>
              </w:rPr>
              <w:t xml:space="preserve"> </w:t>
            </w:r>
          </w:p>
          <w:p w:rsidR="00082356" w:rsidP="00F943C8" w:rsidRDefault="5764DCA6" w14:paraId="12922901" w14:textId="4D248624">
            <w:pPr>
              <w:numPr>
                <w:ilvl w:val="0"/>
                <w:numId w:val="39"/>
              </w:numPr>
              <w:spacing w:after="0" w:line="276" w:lineRule="auto"/>
            </w:pPr>
            <w:r w:rsidRPr="4502FB96">
              <w:rPr>
                <w:strike/>
                <w:color w:val="FF0000"/>
              </w:rPr>
              <w:t>SHOULD</w:t>
            </w:r>
            <w:r w:rsidRPr="4502FB96">
              <w:rPr>
                <w:strike/>
              </w:rPr>
              <w:t xml:space="preserve"> </w:t>
            </w:r>
            <w:r w:rsidRPr="4502FB96" w:rsidR="3A2F574F">
              <w:rPr>
                <w:color w:val="FF0000"/>
              </w:rPr>
              <w:t xml:space="preserve">[SHOULD] </w:t>
            </w:r>
            <w:r>
              <w:t xml:space="preserve">complete an </w:t>
            </w:r>
            <w:commentRangeStart w:id="118"/>
            <w:r w:rsidRPr="4502FB96">
              <w:rPr>
                <w:strike/>
                <w:color w:val="FF0000"/>
              </w:rPr>
              <w:t>FFA-recognized</w:t>
            </w:r>
            <w:commentRangeEnd w:id="118"/>
            <w:r w:rsidR="00082356">
              <w:rPr>
                <w:rStyle w:val="CommentReference"/>
              </w:rPr>
              <w:commentReference w:id="118"/>
            </w:r>
            <w:r>
              <w:t xml:space="preserve"> EM Analyst qualification and training programme</w:t>
            </w:r>
            <w:r w:rsidR="19460066">
              <w:t xml:space="preserve"> </w:t>
            </w:r>
            <w:r w:rsidRPr="4502FB96" w:rsidR="19460066">
              <w:rPr>
                <w:color w:val="FF0000"/>
              </w:rPr>
              <w:t>[from the relevant programme provider]</w:t>
            </w:r>
            <w:r>
              <w:t>.</w:t>
            </w:r>
          </w:p>
          <w:p w:rsidR="00082356" w:rsidP="00F943C8" w:rsidRDefault="5764DCA6" w14:paraId="0C3BD89E" w14:textId="61D5B534">
            <w:pPr>
              <w:numPr>
                <w:ilvl w:val="0"/>
                <w:numId w:val="39"/>
              </w:numPr>
              <w:spacing w:after="0" w:line="276" w:lineRule="auto"/>
            </w:pPr>
            <w:r w:rsidRPr="4502FB96">
              <w:rPr>
                <w:strike/>
                <w:color w:val="FF0000"/>
              </w:rPr>
              <w:t>MUST</w:t>
            </w:r>
            <w:r>
              <w:t xml:space="preserve"> </w:t>
            </w:r>
            <w:r w:rsidRPr="4502FB96" w:rsidR="5D7EB32A">
              <w:rPr>
                <w:color w:val="FF0000"/>
              </w:rPr>
              <w:t>[MUST]</w:t>
            </w:r>
            <w:r w:rsidR="5D7EB32A">
              <w:t xml:space="preserve"> </w:t>
            </w:r>
            <w:proofErr w:type="gramStart"/>
            <w:r>
              <w:t>meet</w:t>
            </w:r>
            <w:proofErr w:type="gramEnd"/>
            <w:r>
              <w:t xml:space="preserve"> a minimum standard on an examination(s) to demonstrate necessary knowledge and skills to complete EM Analysis (e.g., species ID, EM review processes, etc.).</w:t>
            </w:r>
          </w:p>
          <w:p w:rsidR="00082356" w:rsidP="00F943C8" w:rsidRDefault="5764DCA6" w14:paraId="6EF1E349" w14:textId="77777777">
            <w:pPr>
              <w:numPr>
                <w:ilvl w:val="0"/>
                <w:numId w:val="39"/>
              </w:numPr>
              <w:spacing w:after="0" w:line="276" w:lineRule="auto"/>
            </w:pPr>
            <w:commentRangeStart w:id="119"/>
            <w:r>
              <w:t>Have an absence of fisheries-related convictions.</w:t>
            </w:r>
            <w:commentRangeEnd w:id="119"/>
            <w:r w:rsidR="00082356">
              <w:rPr>
                <w:rStyle w:val="CommentReference"/>
              </w:rPr>
              <w:commentReference w:id="119"/>
            </w:r>
          </w:p>
          <w:p w:rsidR="00082356" w:rsidP="00F943C8" w:rsidRDefault="5764DCA6" w14:paraId="50A96912" w14:textId="12C95C95">
            <w:pPr>
              <w:numPr>
                <w:ilvl w:val="0"/>
                <w:numId w:val="39"/>
              </w:numPr>
              <w:spacing w:after="0" w:line="276" w:lineRule="auto"/>
              <w:rPr>
                <w:highlight w:val="yellow"/>
              </w:rPr>
            </w:pPr>
            <w:commentRangeStart w:id="120"/>
            <w:r>
              <w:t>Be independent from fishing-related parties including, but not limited to, vessels</w:t>
            </w:r>
            <w:r w:rsidR="2FD3A7F0">
              <w:t xml:space="preserve"> </w:t>
            </w:r>
            <w:r w:rsidRPr="4502FB96" w:rsidR="6DA3E94D">
              <w:rPr>
                <w:color w:val="FF0000"/>
              </w:rPr>
              <w:t>[owners and operators]</w:t>
            </w:r>
            <w:r>
              <w:t xml:space="preserve">, dealers, processors, canners, traders, shipping companies, fishers, </w:t>
            </w:r>
            <w:r w:rsidRPr="4502FB96">
              <w:rPr>
                <w:strike/>
                <w:color w:val="FF0000"/>
              </w:rPr>
              <w:t>fisheries managers</w:t>
            </w:r>
            <w:r>
              <w:t>,</w:t>
            </w:r>
            <w:r w:rsidR="5AB3E588">
              <w:t xml:space="preserve"> </w:t>
            </w:r>
            <w:r w:rsidRPr="4502FB96" w:rsidR="5AB3E588">
              <w:rPr>
                <w:color w:val="FF0000"/>
              </w:rPr>
              <w:t>or</w:t>
            </w:r>
            <w:r>
              <w:t xml:space="preserve"> advocacy groups, </w:t>
            </w:r>
            <w:r w:rsidRPr="4502FB96">
              <w:rPr>
                <w:strike/>
                <w:color w:val="FF0000"/>
              </w:rPr>
              <w:t>or research institutions</w:t>
            </w:r>
            <w:r>
              <w:t xml:space="preserve"> to prevent conflicts of interest, whether it be a direct or indirect interest</w:t>
            </w:r>
            <w:r w:rsidRPr="4502FB96">
              <w:rPr>
                <w:sz w:val="16"/>
                <w:szCs w:val="16"/>
              </w:rPr>
              <w:t xml:space="preserve"> </w:t>
            </w:r>
            <w:r>
              <w:t>that could</w:t>
            </w:r>
            <w:r w:rsidRPr="4502FB96">
              <w:rPr>
                <w:sz w:val="16"/>
                <w:szCs w:val="16"/>
              </w:rPr>
              <w:t xml:space="preserve"> </w:t>
            </w:r>
            <w:r w:rsidRPr="4502FB96">
              <w:rPr>
                <w:strike/>
                <w:color w:val="FF0000"/>
                <w:highlight w:val="yellow"/>
              </w:rPr>
              <w:t>substantially</w:t>
            </w:r>
            <w:r w:rsidRPr="4502FB96">
              <w:rPr>
                <w:highlight w:val="yellow"/>
              </w:rPr>
              <w:t xml:space="preserve"> affect the performance or non-performance of the official duties of the EM Analyst. Any potential conflicts of interest must be declared to their employer and EM Certifier.</w:t>
            </w:r>
            <w:commentRangeEnd w:id="120"/>
            <w:r w:rsidR="00082356">
              <w:rPr>
                <w:rStyle w:val="CommentReference"/>
              </w:rPr>
              <w:commentReference w:id="120"/>
            </w:r>
          </w:p>
        </w:tc>
        <w:tc>
          <w:tcPr>
            <w:tcW w:w="1068" w:type="pct"/>
            <w:shd w:val="clear" w:color="auto" w:fill="DEEAF6" w:themeFill="accent5" w:themeFillTint="33"/>
          </w:tcPr>
          <w:p w:rsidR="00EB1447" w:rsidRDefault="00EB1447" w14:paraId="0FC68EF6" w14:textId="77777777">
            <w:pPr>
              <w:spacing w:line="276" w:lineRule="auto"/>
            </w:pPr>
            <w:r>
              <w:t xml:space="preserve">On point c.  </w:t>
            </w:r>
            <w:r w:rsidRPr="00EB1447">
              <w:t>If this is MUST then it would be incorporated into the 'assurance' process</w:t>
            </w:r>
          </w:p>
          <w:p w:rsidR="00EB1447" w:rsidRDefault="00EB1447" w14:paraId="419231ED" w14:textId="77777777">
            <w:pPr>
              <w:spacing w:line="276" w:lineRule="auto"/>
            </w:pPr>
          </w:p>
          <w:p w:rsidR="00EB1447" w:rsidRDefault="00EB1447" w14:paraId="31FA201A" w14:textId="385B1633">
            <w:pPr>
              <w:spacing w:line="276" w:lineRule="auto"/>
            </w:pPr>
            <w:r>
              <w:t xml:space="preserve">On point d.  </w:t>
            </w:r>
            <w:r w:rsidRPr="00EB1447">
              <w:t>If this is MUST then it would be incorporated into the 'assurance' process</w:t>
            </w:r>
          </w:p>
        </w:tc>
      </w:tr>
      <w:tr w:rsidR="00082356" w:rsidTr="00F62210" w14:paraId="01D2FF8F" w14:textId="5BCC2E6D">
        <w:tc>
          <w:tcPr>
            <w:tcW w:w="797" w:type="pct"/>
            <w:shd w:val="clear" w:color="auto" w:fill="auto"/>
            <w:tcMar>
              <w:top w:w="100" w:type="dxa"/>
              <w:left w:w="100" w:type="dxa"/>
              <w:bottom w:w="100" w:type="dxa"/>
              <w:right w:w="100" w:type="dxa"/>
            </w:tcMar>
          </w:tcPr>
          <w:p w:rsidR="00082356" w:rsidRDefault="00082356" w14:paraId="7D67E407" w14:textId="77777777">
            <w:pPr>
              <w:pStyle w:val="Heading4"/>
              <w:spacing w:line="276" w:lineRule="auto"/>
            </w:pPr>
            <w:bookmarkStart w:name="_heading=h.23ckvvd" w:colFirst="0" w:colLast="0" w:id="121"/>
            <w:bookmarkEnd w:id="121"/>
            <w:r>
              <w:t>4. A system to monitor EM System health on vessels</w:t>
            </w:r>
          </w:p>
          <w:p w:rsidR="00082356" w:rsidRDefault="00082356" w14:paraId="15A3D7C2" w14:textId="77777777">
            <w:pPr>
              <w:widowControl w:val="0"/>
              <w:pBdr>
                <w:top w:val="nil"/>
                <w:left w:val="nil"/>
                <w:bottom w:val="nil"/>
                <w:right w:val="nil"/>
                <w:between w:val="nil"/>
              </w:pBdr>
              <w:spacing w:line="240" w:lineRule="auto"/>
              <w:rPr>
                <w:color w:val="666666"/>
                <w:sz w:val="24"/>
                <w:szCs w:val="24"/>
              </w:rPr>
            </w:pPr>
          </w:p>
        </w:tc>
        <w:tc>
          <w:tcPr>
            <w:tcW w:w="3135" w:type="pct"/>
            <w:shd w:val="clear" w:color="auto" w:fill="auto"/>
            <w:tcMar>
              <w:top w:w="100" w:type="dxa"/>
              <w:left w:w="100" w:type="dxa"/>
              <w:bottom w:w="100" w:type="dxa"/>
              <w:right w:w="100" w:type="dxa"/>
            </w:tcMar>
          </w:tcPr>
          <w:p w:rsidR="00082356" w:rsidP="00F943C8" w:rsidRDefault="5764DCA6" w14:paraId="4998E0A7" w14:textId="0B64F494">
            <w:pPr>
              <w:numPr>
                <w:ilvl w:val="0"/>
                <w:numId w:val="26"/>
              </w:numPr>
              <w:spacing w:after="0" w:line="276" w:lineRule="auto"/>
            </w:pPr>
            <w:r>
              <w:t xml:space="preserve">The EM Programme </w:t>
            </w:r>
            <w:r w:rsidRPr="4502FB96">
              <w:rPr>
                <w:strike/>
                <w:color w:val="FF0000"/>
              </w:rPr>
              <w:t>MUST</w:t>
            </w:r>
            <w:commentRangeStart w:id="122"/>
            <w:r w:rsidRPr="4502FB96" w:rsidR="752DDA3C">
              <w:rPr>
                <w:color w:val="FF0000"/>
              </w:rPr>
              <w:t xml:space="preserve"> [SHOULD]</w:t>
            </w:r>
            <w:commentRangeEnd w:id="122"/>
            <w:r w:rsidR="00082356">
              <w:rPr>
                <w:rStyle w:val="CommentReference"/>
              </w:rPr>
              <w:commentReference w:id="122"/>
            </w:r>
            <w:r>
              <w:t xml:space="preserve"> have a health monitoring system to receive and display near real-time information of onboard EM System health status (</w:t>
            </w:r>
            <w:hyperlink w:anchor="_heading=h.4i7ojhp">
              <w:r w:rsidRPr="4502FB96">
                <w:rPr>
                  <w:color w:val="1155CC"/>
                  <w:u w:val="single"/>
                </w:rPr>
                <w:t>System Health Status</w:t>
              </w:r>
            </w:hyperlink>
            <w:r>
              <w:t xml:space="preserve">), this </w:t>
            </w:r>
            <w:r w:rsidRPr="4502FB96">
              <w:rPr>
                <w:strike/>
                <w:color w:val="FF0000"/>
              </w:rPr>
              <w:t>COULD</w:t>
            </w:r>
            <w:r>
              <w:t xml:space="preserve"> </w:t>
            </w:r>
            <w:r w:rsidRPr="4502FB96" w:rsidR="3BD5D02A">
              <w:rPr>
                <w:color w:val="FF0000"/>
              </w:rPr>
              <w:t xml:space="preserve">[SHOULD] </w:t>
            </w:r>
            <w:r>
              <w:t>include still images to verify functionality of onboard cameras (</w:t>
            </w:r>
            <w:hyperlink w:anchor="_heading=h.4i7ojhp">
              <w:r w:rsidRPr="4502FB96">
                <w:rPr>
                  <w:color w:val="1155CC"/>
                  <w:u w:val="single"/>
                </w:rPr>
                <w:t>System Health Status</w:t>
              </w:r>
            </w:hyperlink>
            <w:r>
              <w:t>) and geolocation data (</w:t>
            </w:r>
            <w:hyperlink w:anchor="_heading=h.4d34og8">
              <w:r w:rsidRPr="4502FB96">
                <w:rPr>
                  <w:color w:val="1155CC"/>
                  <w:u w:val="single"/>
                </w:rPr>
                <w:t>Geolocation device</w:t>
              </w:r>
            </w:hyperlink>
            <w:r>
              <w:t xml:space="preserve">). This system may be part of the DRC. </w:t>
            </w:r>
          </w:p>
          <w:p w:rsidR="00082356" w:rsidP="00F943C8" w:rsidRDefault="00082356" w14:paraId="08EF42D5" w14:textId="77777777">
            <w:pPr>
              <w:numPr>
                <w:ilvl w:val="0"/>
                <w:numId w:val="26"/>
              </w:numPr>
              <w:spacing w:after="0" w:line="276" w:lineRule="auto"/>
            </w:pPr>
            <w:r>
              <w:t xml:space="preserve">The </w:t>
            </w:r>
            <w:proofErr w:type="gramStart"/>
            <w:r>
              <w:t>on-shore</w:t>
            </w:r>
            <w:proofErr w:type="gramEnd"/>
            <w:r>
              <w:t xml:space="preserve"> health monitoring system MUST receive any alerts (errors and warnings) that have been generated from the onboard health monitoring system. </w:t>
            </w:r>
          </w:p>
          <w:p w:rsidR="00082356" w:rsidP="00F943C8" w:rsidRDefault="5764DCA6" w14:paraId="5DE3A8E3" w14:textId="783548AD">
            <w:pPr>
              <w:numPr>
                <w:ilvl w:val="0"/>
                <w:numId w:val="26"/>
              </w:numPr>
              <w:spacing w:after="0" w:line="276" w:lineRule="auto"/>
            </w:pPr>
            <w:r>
              <w:t xml:space="preserve">The health monitoring system </w:t>
            </w:r>
            <w:r w:rsidRPr="4502FB96">
              <w:rPr>
                <w:strike/>
                <w:color w:val="FF0000"/>
              </w:rPr>
              <w:t>COULD</w:t>
            </w:r>
            <w:r>
              <w:t xml:space="preserve"> </w:t>
            </w:r>
            <w:r w:rsidRPr="4502FB96" w:rsidR="74141EF7">
              <w:rPr>
                <w:color w:val="FF0000"/>
              </w:rPr>
              <w:t xml:space="preserve">[SHOULD] </w:t>
            </w:r>
            <w:r>
              <w:t>be able to display the latest geolocation of all covered EM Systems on a map.</w:t>
            </w:r>
          </w:p>
        </w:tc>
        <w:tc>
          <w:tcPr>
            <w:tcW w:w="1068" w:type="pct"/>
            <w:shd w:val="clear" w:color="auto" w:fill="DEEAF6" w:themeFill="accent5" w:themeFillTint="33"/>
          </w:tcPr>
          <w:p w:rsidR="00EB1447" w:rsidP="00EB1447" w:rsidRDefault="00EB1447" w14:paraId="485C6FD3" w14:textId="77777777">
            <w:pPr>
              <w:spacing w:after="0" w:line="276" w:lineRule="auto"/>
              <w:ind w:left="720"/>
            </w:pPr>
          </w:p>
        </w:tc>
      </w:tr>
    </w:tbl>
    <w:p w:rsidR="00082356" w:rsidP="00082356" w:rsidRDefault="00082356" w14:paraId="16A2C46E" w14:textId="77777777">
      <w:pPr>
        <w:pStyle w:val="Heading2"/>
        <w:spacing w:before="200"/>
        <w:rPr>
          <w:highlight w:val="yellow"/>
        </w:rPr>
      </w:pPr>
      <w:bookmarkStart w:name="_heading=h.ihv636" w:colFirst="0" w:colLast="0" w:id="123"/>
      <w:bookmarkEnd w:id="123"/>
    </w:p>
    <w:p w:rsidR="006F1BDE" w:rsidP="004B31EC" w:rsidRDefault="006F1BDE" w14:paraId="3BBA0DF9" w14:textId="77777777">
      <w:pPr>
        <w:spacing w:after="0" w:line="240" w:lineRule="auto"/>
        <w:ind w:left="720"/>
        <w:jc w:val="right"/>
        <w:rPr>
          <w:rFonts w:asciiTheme="majorHAnsi" w:hAnsiTheme="majorHAnsi" w:cstheme="majorHAnsi"/>
          <w:sz w:val="28"/>
          <w:szCs w:val="28"/>
        </w:rPr>
        <w:sectPr w:rsidR="006F1BDE" w:rsidSect="0026163F">
          <w:headerReference w:type="even" r:id="rId35"/>
          <w:headerReference w:type="default" r:id="rId36"/>
          <w:footerReference w:type="default" r:id="rId37"/>
          <w:headerReference w:type="first" r:id="rId38"/>
          <w:pgSz w:w="15840" w:h="12240" w:orient="landscape"/>
          <w:pgMar w:top="1440" w:right="1440" w:bottom="1440" w:left="1440" w:header="720" w:footer="8" w:gutter="0"/>
          <w:cols w:space="720"/>
          <w:docGrid w:linePitch="360"/>
        </w:sectPr>
      </w:pPr>
    </w:p>
    <w:p w:rsidRPr="004B31EC" w:rsidR="00082356" w:rsidP="004B31EC" w:rsidRDefault="004B31EC" w14:paraId="42F9CBA9" w14:textId="67A5DED1">
      <w:pPr>
        <w:spacing w:after="0" w:line="240" w:lineRule="auto"/>
        <w:ind w:left="720"/>
        <w:jc w:val="right"/>
        <w:rPr>
          <w:rFonts w:asciiTheme="majorHAnsi" w:hAnsiTheme="majorHAnsi" w:cstheme="majorHAnsi"/>
          <w:sz w:val="28"/>
          <w:szCs w:val="28"/>
        </w:rPr>
      </w:pPr>
      <w:r w:rsidRPr="004B31EC">
        <w:rPr>
          <w:rFonts w:asciiTheme="majorHAnsi" w:hAnsiTheme="majorHAnsi" w:cstheme="majorHAnsi"/>
          <w:sz w:val="28"/>
          <w:szCs w:val="28"/>
        </w:rPr>
        <w:t>APPENDIX 2</w:t>
      </w:r>
    </w:p>
    <w:p w:rsidR="004B31EC" w:rsidP="004B31EC" w:rsidRDefault="004B31EC" w14:paraId="1589CB44" w14:textId="77777777">
      <w:pPr>
        <w:rPr>
          <w:b/>
          <w:bCs/>
          <w:lang w:val="en-US"/>
        </w:rPr>
      </w:pPr>
    </w:p>
    <w:p w:rsidRPr="004B31EC" w:rsidR="004B31EC" w:rsidP="004B31EC" w:rsidRDefault="16D42935" w14:paraId="324F7391" w14:textId="0ECACF92">
      <w:pPr>
        <w:rPr>
          <w:rFonts w:asciiTheme="majorHAnsi" w:hAnsiTheme="majorHAnsi" w:cstheme="majorHAnsi"/>
          <w:b/>
          <w:bCs/>
          <w:sz w:val="28"/>
          <w:szCs w:val="28"/>
          <w:lang w:val="en-US"/>
        </w:rPr>
      </w:pPr>
      <w:r w:rsidRPr="4502FB96">
        <w:rPr>
          <w:rFonts w:asciiTheme="majorHAnsi" w:hAnsiTheme="majorHAnsi" w:cstheme="majorBidi"/>
          <w:b/>
          <w:bCs/>
          <w:sz w:val="28"/>
          <w:szCs w:val="28"/>
          <w:lang w:val="en-US"/>
        </w:rPr>
        <w:t>Potential elements for an assurance process for a WCPFC-approved EM program</w:t>
      </w:r>
    </w:p>
    <w:tbl>
      <w:tblPr>
        <w:tblStyle w:val="TableGrid"/>
        <w:tblW w:w="9360" w:type="dxa"/>
        <w:tblLayout w:type="fixed"/>
        <w:tblLook w:val="06A0" w:firstRow="1" w:lastRow="0" w:firstColumn="1" w:lastColumn="0" w:noHBand="1" w:noVBand="1"/>
      </w:tblPr>
      <w:tblGrid>
        <w:gridCol w:w="930"/>
        <w:gridCol w:w="8430"/>
      </w:tblGrid>
      <w:tr w:rsidR="4502FB96" w:rsidTr="00BE1D97" w14:paraId="00EF8CEB" w14:textId="77777777">
        <w:trPr>
          <w:trHeight w:val="300"/>
        </w:trPr>
        <w:tc>
          <w:tcPr>
            <w:tcW w:w="9360" w:type="dxa"/>
            <w:gridSpan w:val="2"/>
            <w:shd w:val="clear" w:color="auto" w:fill="D9E2F3" w:themeFill="accent1" w:themeFillTint="33"/>
          </w:tcPr>
          <w:p w:rsidRPr="00BE1D97" w:rsidR="4502FB96" w:rsidP="4502FB96" w:rsidRDefault="4502FB96" w14:paraId="260A492C" w14:textId="67E362AD">
            <w:pPr>
              <w:spacing w:line="259" w:lineRule="auto"/>
              <w:rPr>
                <w:b/>
              </w:rPr>
            </w:pPr>
            <w:r w:rsidRPr="00BE1D97">
              <w:rPr>
                <w:b/>
              </w:rPr>
              <w:t>GENERAL COMMENTS</w:t>
            </w:r>
            <w:r w:rsidR="00B75C04">
              <w:rPr>
                <w:b/>
              </w:rPr>
              <w:t xml:space="preserve"> – ASSURANCE PROCESS </w:t>
            </w:r>
          </w:p>
        </w:tc>
      </w:tr>
      <w:tr w:rsidR="4502FB96" w:rsidTr="00BE1D97" w14:paraId="3E2620C7" w14:textId="77777777">
        <w:trPr>
          <w:trHeight w:val="300"/>
        </w:trPr>
        <w:tc>
          <w:tcPr>
            <w:tcW w:w="930" w:type="dxa"/>
            <w:shd w:val="clear" w:color="auto" w:fill="D9E2F3" w:themeFill="accent1" w:themeFillTint="33"/>
          </w:tcPr>
          <w:p w:rsidRPr="00BE1D97" w:rsidR="02E4034E" w:rsidP="4502FB96" w:rsidRDefault="02E4034E" w14:paraId="48B132B4" w14:textId="4B571402">
            <w:pPr>
              <w:rPr>
                <w:b/>
                <w:sz w:val="20"/>
                <w:szCs w:val="20"/>
              </w:rPr>
            </w:pPr>
            <w:r w:rsidRPr="00BE1D97">
              <w:rPr>
                <w:b/>
                <w:sz w:val="20"/>
                <w:szCs w:val="20"/>
              </w:rPr>
              <w:t>AU</w:t>
            </w:r>
          </w:p>
        </w:tc>
        <w:tc>
          <w:tcPr>
            <w:tcW w:w="8430" w:type="dxa"/>
          </w:tcPr>
          <w:p w:rsidRPr="00BE1D97" w:rsidR="02E4034E" w:rsidP="4502FB96" w:rsidRDefault="02E4034E" w14:paraId="07B442BE" w14:textId="0596EB5D">
            <w:pPr>
              <w:rPr>
                <w:rFonts w:eastAsiaTheme="minorEastAsia"/>
                <w:sz w:val="20"/>
                <w:szCs w:val="20"/>
              </w:rPr>
            </w:pPr>
            <w:r w:rsidRPr="00BE1D97">
              <w:rPr>
                <w:rFonts w:eastAsiaTheme="minorEastAsia"/>
                <w:sz w:val="20"/>
                <w:szCs w:val="20"/>
              </w:rPr>
              <w:t xml:space="preserve">We suggest that the CMM places obligation on CPC to align the with standards and provide vessel monitoring plans and a national report; and that the </w:t>
            </w:r>
          </w:p>
          <w:p w:rsidRPr="00BE1D97" w:rsidR="02E4034E" w:rsidP="4502FB96" w:rsidRDefault="02E4034E" w14:paraId="124F24A9" w14:textId="26B380F3">
            <w:pPr>
              <w:rPr>
                <w:rFonts w:eastAsiaTheme="minorEastAsia"/>
                <w:sz w:val="20"/>
                <w:szCs w:val="20"/>
              </w:rPr>
            </w:pPr>
            <w:r w:rsidRPr="00BE1D97">
              <w:rPr>
                <w:rFonts w:eastAsiaTheme="minorEastAsia"/>
                <w:sz w:val="20"/>
                <w:szCs w:val="20"/>
              </w:rPr>
              <w:t>At some point, WCPFC may also want to consider accrediting a WCPFC EM auditor who travels to different DRC’s and conducts secondary reviews on EM records to see if they match up with the EM data that the reviewers are collecting. This will require establishing an EM record holding period (e.g., 6 months).</w:t>
            </w:r>
          </w:p>
        </w:tc>
      </w:tr>
      <w:tr w:rsidR="4502FB96" w:rsidTr="00BE1D97" w14:paraId="0E4533B6" w14:textId="77777777">
        <w:trPr>
          <w:trHeight w:val="300"/>
        </w:trPr>
        <w:tc>
          <w:tcPr>
            <w:tcW w:w="930" w:type="dxa"/>
            <w:shd w:val="clear" w:color="auto" w:fill="D9E2F3" w:themeFill="accent1" w:themeFillTint="33"/>
          </w:tcPr>
          <w:p w:rsidRPr="00BE1D97" w:rsidR="5C68C1CF" w:rsidP="4502FB96" w:rsidRDefault="5C68C1CF" w14:paraId="61BEF34B" w14:textId="3361C1E0">
            <w:pPr>
              <w:rPr>
                <w:b/>
                <w:sz w:val="20"/>
                <w:szCs w:val="20"/>
              </w:rPr>
            </w:pPr>
            <w:r w:rsidRPr="00BE1D97">
              <w:rPr>
                <w:b/>
                <w:sz w:val="20"/>
                <w:szCs w:val="20"/>
              </w:rPr>
              <w:t>JP</w:t>
            </w:r>
          </w:p>
        </w:tc>
        <w:tc>
          <w:tcPr>
            <w:tcW w:w="8430" w:type="dxa"/>
          </w:tcPr>
          <w:p w:rsidRPr="00BE1D97" w:rsidR="37E8BE4A" w:rsidP="4502FB96" w:rsidRDefault="37E8BE4A" w14:paraId="6A63FE8E" w14:textId="316D6940">
            <w:pPr>
              <w:rPr>
                <w:rFonts w:eastAsiaTheme="minorEastAsia"/>
                <w:sz w:val="20"/>
                <w:szCs w:val="20"/>
              </w:rPr>
            </w:pPr>
            <w:r w:rsidRPr="00BE1D97">
              <w:rPr>
                <w:rFonts w:eastAsiaTheme="minorEastAsia"/>
                <w:sz w:val="20"/>
                <w:szCs w:val="20"/>
              </w:rPr>
              <w:t>K</w:t>
            </w:r>
            <w:r w:rsidRPr="00BE1D97" w:rsidR="5C68C1CF">
              <w:rPr>
                <w:rFonts w:eastAsiaTheme="minorEastAsia"/>
                <w:sz w:val="20"/>
                <w:szCs w:val="20"/>
              </w:rPr>
              <w:t xml:space="preserve">eep minimum standards simple ones.  </w:t>
            </w:r>
            <w:r w:rsidRPr="00BE1D97" w:rsidR="645F1511">
              <w:rPr>
                <w:rFonts w:eastAsiaTheme="minorEastAsia"/>
                <w:sz w:val="20"/>
                <w:szCs w:val="20"/>
              </w:rPr>
              <w:t>S</w:t>
            </w:r>
            <w:r w:rsidRPr="00BE1D97" w:rsidR="5C68C1CF">
              <w:rPr>
                <w:rFonts w:eastAsiaTheme="minorEastAsia"/>
                <w:sz w:val="20"/>
                <w:szCs w:val="20"/>
              </w:rPr>
              <w:t>upport the idea to start with notification (or reporting) process to be followed by discussion at the TCC.  It is premature to establish an approval and/or audit process.</w:t>
            </w:r>
          </w:p>
        </w:tc>
      </w:tr>
      <w:tr w:rsidR="4502FB96" w:rsidTr="00BE1D97" w14:paraId="6AFD0C0B" w14:textId="77777777">
        <w:trPr>
          <w:trHeight w:val="300"/>
        </w:trPr>
        <w:tc>
          <w:tcPr>
            <w:tcW w:w="930" w:type="dxa"/>
            <w:shd w:val="clear" w:color="auto" w:fill="D9E2F3" w:themeFill="accent1" w:themeFillTint="33"/>
          </w:tcPr>
          <w:p w:rsidRPr="00BE1D97" w:rsidR="370F92FC" w:rsidP="4502FB96" w:rsidRDefault="370F92FC" w14:paraId="0509BCB4" w14:textId="36A78646">
            <w:pPr>
              <w:rPr>
                <w:b/>
                <w:sz w:val="20"/>
                <w:szCs w:val="20"/>
              </w:rPr>
            </w:pPr>
            <w:r w:rsidRPr="00BE1D97">
              <w:rPr>
                <w:b/>
                <w:sz w:val="20"/>
                <w:szCs w:val="20"/>
              </w:rPr>
              <w:t>TW</w:t>
            </w:r>
          </w:p>
          <w:p w:rsidRPr="00BE1D97" w:rsidR="4502FB96" w:rsidP="4502FB96" w:rsidRDefault="4502FB96" w14:paraId="37444480" w14:textId="11485ACB">
            <w:pPr>
              <w:rPr>
                <w:sz w:val="20"/>
                <w:szCs w:val="20"/>
              </w:rPr>
            </w:pPr>
          </w:p>
        </w:tc>
        <w:tc>
          <w:tcPr>
            <w:tcW w:w="8430" w:type="dxa"/>
          </w:tcPr>
          <w:p w:rsidRPr="00BE1D97" w:rsidR="370F92FC" w:rsidP="4502FB96" w:rsidRDefault="370F92FC" w14:paraId="2189A2A0" w14:textId="26F06EDE">
            <w:pPr>
              <w:rPr>
                <w:rFonts w:ascii="Calibri" w:hAnsi="Calibri" w:eastAsia="Calibri" w:cs="Calibri"/>
                <w:sz w:val="20"/>
                <w:szCs w:val="20"/>
              </w:rPr>
            </w:pPr>
            <w:r w:rsidRPr="00BE1D97">
              <w:rPr>
                <w:rFonts w:ascii="Calibri" w:hAnsi="Calibri" w:eastAsia="Calibri" w:cs="Calibri"/>
                <w:sz w:val="20"/>
                <w:szCs w:val="20"/>
              </w:rPr>
              <w:t>At this stage, we believe that CCMs should notify the Secretariat, rather than seek approval, in line with the non-mandatory nature of the footnote adopted in CMM2023-01. Before the Commission approves EM standards and Objectives, it is premature and challenging to comment on audit procedures. We suggest waiting until EM standards are approved and CCMs operate under these standards for some time. This will provide CCMs and the Commission with more information to further develop audit standards and methods</w:t>
            </w:r>
          </w:p>
        </w:tc>
      </w:tr>
      <w:tr w:rsidR="4502FB96" w:rsidTr="00BE1D97" w14:paraId="4406BC4E" w14:textId="77777777">
        <w:trPr>
          <w:trHeight w:val="300"/>
        </w:trPr>
        <w:tc>
          <w:tcPr>
            <w:tcW w:w="930" w:type="dxa"/>
            <w:shd w:val="clear" w:color="auto" w:fill="D9E2F3" w:themeFill="accent1" w:themeFillTint="33"/>
          </w:tcPr>
          <w:p w:rsidRPr="00BE1D97" w:rsidR="370F92FC" w:rsidP="4502FB96" w:rsidRDefault="370F92FC" w14:paraId="40DA911F" w14:textId="2A41D4F5">
            <w:pPr>
              <w:rPr>
                <w:sz w:val="20"/>
                <w:szCs w:val="20"/>
              </w:rPr>
            </w:pPr>
            <w:r w:rsidRPr="00BE1D97">
              <w:rPr>
                <w:b/>
                <w:sz w:val="20"/>
                <w:szCs w:val="20"/>
              </w:rPr>
              <w:t>US</w:t>
            </w:r>
          </w:p>
        </w:tc>
        <w:tc>
          <w:tcPr>
            <w:tcW w:w="8430" w:type="dxa"/>
          </w:tcPr>
          <w:p w:rsidRPr="00BE1D97" w:rsidR="370F92FC" w:rsidP="4502FB96" w:rsidRDefault="370F92FC" w14:paraId="5B93ED0C" w14:textId="7291A4C9">
            <w:pPr>
              <w:rPr>
                <w:rFonts w:ascii="Segoe UI" w:hAnsi="Segoe UI" w:eastAsia="Segoe UI" w:cs="Segoe UI"/>
                <w:sz w:val="20"/>
                <w:szCs w:val="20"/>
              </w:rPr>
            </w:pPr>
            <w:r w:rsidRPr="00BE1D97">
              <w:rPr>
                <w:rFonts w:ascii="Segoe UI" w:hAnsi="Segoe UI" w:eastAsia="Segoe UI" w:cs="Segoe UI"/>
                <w:sz w:val="20"/>
                <w:szCs w:val="20"/>
              </w:rPr>
              <w:t>In general, this is a very important topic and would like further discussion on this process.</w:t>
            </w:r>
          </w:p>
        </w:tc>
      </w:tr>
      <w:tr w:rsidR="4502FB96" w:rsidTr="00BE1D97" w14:paraId="301653C7" w14:textId="77777777">
        <w:trPr>
          <w:trHeight w:val="300"/>
        </w:trPr>
        <w:tc>
          <w:tcPr>
            <w:tcW w:w="930" w:type="dxa"/>
            <w:shd w:val="clear" w:color="auto" w:fill="D9E2F3" w:themeFill="accent1" w:themeFillTint="33"/>
          </w:tcPr>
          <w:p w:rsidRPr="00BE1D97" w:rsidR="0151D6D8" w:rsidP="4502FB96" w:rsidRDefault="0151D6D8" w14:paraId="5FC9DE4F" w14:textId="71347ED1">
            <w:pPr>
              <w:rPr>
                <w:b/>
                <w:sz w:val="20"/>
                <w:szCs w:val="20"/>
              </w:rPr>
            </w:pPr>
            <w:r w:rsidRPr="00BE1D97">
              <w:rPr>
                <w:b/>
                <w:sz w:val="20"/>
                <w:szCs w:val="20"/>
              </w:rPr>
              <w:t>PEW</w:t>
            </w:r>
          </w:p>
        </w:tc>
        <w:tc>
          <w:tcPr>
            <w:tcW w:w="8430" w:type="dxa"/>
          </w:tcPr>
          <w:p w:rsidRPr="00BE1D97" w:rsidR="0151D6D8" w:rsidP="4502FB96" w:rsidRDefault="0151D6D8" w14:paraId="64253C0E" w14:textId="7E343E84">
            <w:pPr>
              <w:rPr>
                <w:rFonts w:ascii="Calibri" w:hAnsi="Calibri" w:eastAsia="Calibri" w:cs="Calibri"/>
                <w:sz w:val="20"/>
                <w:szCs w:val="20"/>
              </w:rPr>
            </w:pPr>
            <w:r w:rsidRPr="00BE1D97">
              <w:rPr>
                <w:rFonts w:ascii="Calibri" w:hAnsi="Calibri" w:eastAsia="Calibri" w:cs="Calibri"/>
                <w:sz w:val="20"/>
                <w:szCs w:val="20"/>
              </w:rPr>
              <w:t>On verification of domestic or subregional EM programs, we suggest that the group consider following the model laid out for the Commission’s ROP authorization and auditing process.  It is our view that an EM program must be authorized before a member’s EM observer coverage can be counted towards meeting observer coverage requirements or other quota related requirements.</w:t>
            </w:r>
          </w:p>
          <w:p w:rsidRPr="00BE1D97" w:rsidR="4502FB96" w:rsidP="4502FB96" w:rsidRDefault="4502FB96" w14:paraId="55860F2C" w14:textId="54938907">
            <w:pPr>
              <w:rPr>
                <w:rFonts w:ascii="Segoe UI" w:hAnsi="Segoe UI" w:eastAsia="Segoe UI" w:cs="Segoe UI"/>
                <w:sz w:val="20"/>
                <w:szCs w:val="20"/>
              </w:rPr>
            </w:pPr>
          </w:p>
        </w:tc>
      </w:tr>
      <w:tr w:rsidR="4502FB96" w:rsidTr="00BE1D97" w14:paraId="415E7906" w14:textId="77777777">
        <w:trPr>
          <w:trHeight w:val="300"/>
        </w:trPr>
        <w:tc>
          <w:tcPr>
            <w:tcW w:w="930" w:type="dxa"/>
            <w:shd w:val="clear" w:color="auto" w:fill="D9E2F3" w:themeFill="accent1" w:themeFillTint="33"/>
          </w:tcPr>
          <w:p w:rsidR="4502FB96" w:rsidP="4502FB96" w:rsidRDefault="4502FB96" w14:paraId="6F930C1D" w14:textId="14E34975"/>
        </w:tc>
        <w:tc>
          <w:tcPr>
            <w:tcW w:w="8430" w:type="dxa"/>
            <w:shd w:val="clear" w:color="auto" w:fill="D9E2F3" w:themeFill="accent1" w:themeFillTint="33"/>
          </w:tcPr>
          <w:p w:rsidR="4502FB96" w:rsidP="4502FB96" w:rsidRDefault="4502FB96" w14:paraId="26B942E6" w14:textId="4AED3B59">
            <w:pPr>
              <w:rPr>
                <w:rFonts w:ascii="Segoe UI" w:hAnsi="Segoe UI" w:eastAsia="Segoe UI" w:cs="Segoe UI"/>
                <w:sz w:val="18"/>
                <w:szCs w:val="18"/>
              </w:rPr>
            </w:pPr>
          </w:p>
        </w:tc>
      </w:tr>
    </w:tbl>
    <w:p w:rsidR="004B31EC" w:rsidP="4502FB96" w:rsidRDefault="004B31EC" w14:paraId="2D1144F6" w14:textId="0E564A0A">
      <w:pPr>
        <w:rPr>
          <w:lang w:val="en-US"/>
        </w:rPr>
      </w:pPr>
    </w:p>
    <w:p w:rsidR="004B31EC" w:rsidP="004B31EC" w:rsidRDefault="004B31EC" w14:paraId="0A8F6F8E" w14:textId="77777777">
      <w:pPr>
        <w:rPr>
          <w:u w:val="single"/>
          <w:lang w:val="en-US"/>
        </w:rPr>
      </w:pPr>
      <w:r>
        <w:rPr>
          <w:u w:val="single"/>
          <w:lang w:val="en-US"/>
        </w:rPr>
        <w:t>What is needed to apply or notify the Commission / Secretariat?</w:t>
      </w:r>
    </w:p>
    <w:p w:rsidR="004B31EC" w:rsidP="00F943C8" w:rsidRDefault="16D42935" w14:paraId="3BB75A6D" w14:textId="77777777">
      <w:pPr>
        <w:pStyle w:val="ListParagraph"/>
        <w:numPr>
          <w:ilvl w:val="0"/>
          <w:numId w:val="41"/>
        </w:numPr>
        <w:spacing w:line="256" w:lineRule="auto"/>
      </w:pPr>
      <w:commentRangeStart w:id="124"/>
      <w:r>
        <w:t>Is it simply a notification process or is there an approval given</w:t>
      </w:r>
      <w:commentRangeEnd w:id="124"/>
      <w:r w:rsidR="004B31EC">
        <w:rPr>
          <w:rStyle w:val="CommentReference"/>
        </w:rPr>
        <w:commentReference w:id="124"/>
      </w:r>
    </w:p>
    <w:p w:rsidR="004B31EC" w:rsidP="00F943C8" w:rsidRDefault="004B31EC" w14:paraId="0414D826" w14:textId="77777777">
      <w:pPr>
        <w:pStyle w:val="ListParagraph"/>
        <w:numPr>
          <w:ilvl w:val="1"/>
          <w:numId w:val="41"/>
        </w:numPr>
        <w:spacing w:line="256" w:lineRule="auto"/>
      </w:pPr>
      <w:r>
        <w:t>Attestation against the MUST SSPs?</w:t>
      </w:r>
    </w:p>
    <w:p w:rsidR="004B31EC" w:rsidP="00F943C8" w:rsidRDefault="004B31EC" w14:paraId="2EB4E766" w14:textId="77777777">
      <w:pPr>
        <w:pStyle w:val="ListParagraph"/>
        <w:numPr>
          <w:ilvl w:val="1"/>
          <w:numId w:val="41"/>
        </w:numPr>
        <w:spacing w:line="256" w:lineRule="auto"/>
      </w:pPr>
      <w:r>
        <w:t>How monitoring / data requirements will be met</w:t>
      </w:r>
    </w:p>
    <w:p w:rsidR="004B31EC" w:rsidP="00F943C8" w:rsidRDefault="004B31EC" w14:paraId="6D1DF35E" w14:textId="77777777">
      <w:pPr>
        <w:pStyle w:val="ListParagraph"/>
        <w:numPr>
          <w:ilvl w:val="2"/>
          <w:numId w:val="41"/>
        </w:numPr>
        <w:spacing w:line="256" w:lineRule="auto"/>
      </w:pPr>
      <w:r>
        <w:t>Observers</w:t>
      </w:r>
    </w:p>
    <w:p w:rsidR="004B31EC" w:rsidP="00F943C8" w:rsidRDefault="004B31EC" w14:paraId="310E49A5" w14:textId="77777777">
      <w:pPr>
        <w:pStyle w:val="ListParagraph"/>
        <w:numPr>
          <w:ilvl w:val="2"/>
          <w:numId w:val="41"/>
        </w:numPr>
        <w:spacing w:line="256" w:lineRule="auto"/>
      </w:pPr>
      <w:r>
        <w:t>Video annotations</w:t>
      </w:r>
    </w:p>
    <w:p w:rsidR="004B31EC" w:rsidP="00F943C8" w:rsidRDefault="16D42935" w14:paraId="0C2C1962" w14:textId="77777777">
      <w:pPr>
        <w:pStyle w:val="ListParagraph"/>
        <w:numPr>
          <w:ilvl w:val="2"/>
          <w:numId w:val="41"/>
        </w:numPr>
        <w:spacing w:line="256" w:lineRule="auto"/>
      </w:pPr>
      <w:commentRangeStart w:id="125"/>
      <w:r>
        <w:t>Verified fisher reporting</w:t>
      </w:r>
    </w:p>
    <w:p w:rsidR="004B31EC" w:rsidP="00F943C8" w:rsidRDefault="004B31EC" w14:paraId="12D6814C" w14:textId="1ABF5D8F">
      <w:pPr>
        <w:pStyle w:val="ListParagraph"/>
        <w:numPr>
          <w:ilvl w:val="2"/>
          <w:numId w:val="41"/>
        </w:numPr>
        <w:spacing w:line="256" w:lineRule="auto"/>
      </w:pPr>
      <w:r>
        <w:t>Port / processing facility sampling</w:t>
      </w:r>
    </w:p>
    <w:p w:rsidR="004B31EC" w:rsidP="00F943C8" w:rsidRDefault="16D42935" w14:paraId="4A2AF908" w14:textId="77777777">
      <w:pPr>
        <w:pStyle w:val="ListParagraph"/>
        <w:numPr>
          <w:ilvl w:val="2"/>
          <w:numId w:val="41"/>
        </w:numPr>
        <w:spacing w:line="256" w:lineRule="auto"/>
      </w:pPr>
      <w:commentRangeStart w:id="126"/>
      <w:r>
        <w:t>Port inspections</w:t>
      </w:r>
      <w:commentRangeEnd w:id="125"/>
      <w:r w:rsidR="004B31EC">
        <w:rPr>
          <w:rStyle w:val="CommentReference"/>
        </w:rPr>
        <w:commentReference w:id="125"/>
      </w:r>
    </w:p>
    <w:p w:rsidR="004B31EC" w:rsidP="00F943C8" w:rsidRDefault="16D42935" w14:paraId="6DA07920" w14:textId="77777777">
      <w:pPr>
        <w:pStyle w:val="ListParagraph"/>
        <w:numPr>
          <w:ilvl w:val="2"/>
          <w:numId w:val="41"/>
        </w:numPr>
        <w:spacing w:line="256" w:lineRule="auto"/>
      </w:pPr>
      <w:r>
        <w:t>At-sea inspections</w:t>
      </w:r>
      <w:commentRangeEnd w:id="126"/>
      <w:r w:rsidR="004B31EC">
        <w:rPr>
          <w:rStyle w:val="CommentReference"/>
        </w:rPr>
        <w:commentReference w:id="126"/>
      </w:r>
    </w:p>
    <w:p w:rsidR="004B31EC" w:rsidP="00F943C8" w:rsidRDefault="16D42935" w14:paraId="4053BCEE" w14:textId="77777777">
      <w:pPr>
        <w:pStyle w:val="ListParagraph"/>
        <w:numPr>
          <w:ilvl w:val="1"/>
          <w:numId w:val="41"/>
        </w:numPr>
        <w:spacing w:line="256" w:lineRule="auto"/>
      </w:pPr>
      <w:commentRangeStart w:id="127"/>
      <w:r>
        <w:t>Manuals for processes</w:t>
      </w:r>
      <w:commentRangeEnd w:id="127"/>
      <w:r w:rsidR="004B31EC">
        <w:rPr>
          <w:rStyle w:val="CommentReference"/>
        </w:rPr>
        <w:commentReference w:id="127"/>
      </w:r>
    </w:p>
    <w:p w:rsidR="004B31EC" w:rsidP="00F943C8" w:rsidRDefault="004B31EC" w14:paraId="6783DD7C" w14:textId="77777777">
      <w:pPr>
        <w:pStyle w:val="ListParagraph"/>
        <w:numPr>
          <w:ilvl w:val="2"/>
          <w:numId w:val="41"/>
        </w:numPr>
        <w:spacing w:line="256" w:lineRule="auto"/>
      </w:pPr>
      <w:r>
        <w:t>Footage review</w:t>
      </w:r>
    </w:p>
    <w:p w:rsidR="004B31EC" w:rsidP="00F943C8" w:rsidRDefault="004B31EC" w14:paraId="48D4D4E2" w14:textId="77777777">
      <w:pPr>
        <w:pStyle w:val="ListParagraph"/>
        <w:numPr>
          <w:ilvl w:val="2"/>
          <w:numId w:val="41"/>
        </w:numPr>
        <w:spacing w:line="256" w:lineRule="auto"/>
      </w:pPr>
      <w:r>
        <w:t>Equipment malfunctions</w:t>
      </w:r>
    </w:p>
    <w:p w:rsidR="004B31EC" w:rsidP="00F943C8" w:rsidRDefault="004B31EC" w14:paraId="27F7BF17" w14:textId="77777777">
      <w:pPr>
        <w:pStyle w:val="ListParagraph"/>
        <w:numPr>
          <w:ilvl w:val="0"/>
          <w:numId w:val="41"/>
        </w:numPr>
        <w:spacing w:line="256" w:lineRule="auto"/>
      </w:pPr>
      <w:r>
        <w:t>Vessel Monitoring Plans</w:t>
      </w:r>
    </w:p>
    <w:p w:rsidR="004B31EC" w:rsidP="00F943C8" w:rsidRDefault="16D42935" w14:paraId="666A98CA" w14:textId="77777777">
      <w:pPr>
        <w:pStyle w:val="ListParagraph"/>
        <w:numPr>
          <w:ilvl w:val="0"/>
          <w:numId w:val="41"/>
        </w:numPr>
        <w:spacing w:line="256" w:lineRule="auto"/>
      </w:pPr>
      <w:commentRangeStart w:id="128"/>
      <w:r>
        <w:t>Review rates</w:t>
      </w:r>
      <w:commentRangeEnd w:id="128"/>
      <w:r w:rsidR="004B31EC">
        <w:rPr>
          <w:rStyle w:val="CommentReference"/>
        </w:rPr>
        <w:commentReference w:id="128"/>
      </w:r>
    </w:p>
    <w:p w:rsidR="004B31EC" w:rsidP="004B31EC" w:rsidRDefault="16D42935" w14:paraId="22746982" w14:textId="77777777">
      <w:pPr>
        <w:rPr>
          <w:u w:val="single"/>
          <w:lang w:val="en-US"/>
        </w:rPr>
      </w:pPr>
      <w:commentRangeStart w:id="129"/>
      <w:r w:rsidRPr="4502FB96">
        <w:rPr>
          <w:u w:val="single"/>
          <w:lang w:val="en-US"/>
        </w:rPr>
        <w:t>Assurance – how will the Commission know that you are meeting the requirements?</w:t>
      </w:r>
      <w:commentRangeEnd w:id="129"/>
      <w:r w:rsidR="004B31EC">
        <w:rPr>
          <w:rStyle w:val="CommentReference"/>
        </w:rPr>
        <w:commentReference w:id="129"/>
      </w:r>
    </w:p>
    <w:p w:rsidR="004B31EC" w:rsidP="00F943C8" w:rsidRDefault="16D42935" w14:paraId="670057D2" w14:textId="77777777">
      <w:pPr>
        <w:pStyle w:val="ListParagraph"/>
        <w:numPr>
          <w:ilvl w:val="0"/>
          <w:numId w:val="41"/>
        </w:numPr>
        <w:spacing w:line="256" w:lineRule="auto"/>
      </w:pPr>
      <w:commentRangeStart w:id="130"/>
      <w:r>
        <w:t>Independent audit?</w:t>
      </w:r>
      <w:commentRangeEnd w:id="130"/>
      <w:r w:rsidR="004B31EC">
        <w:rPr>
          <w:rStyle w:val="CommentReference"/>
        </w:rPr>
        <w:commentReference w:id="130"/>
      </w:r>
    </w:p>
    <w:p w:rsidR="004B31EC" w:rsidP="00F943C8" w:rsidRDefault="004B31EC" w14:paraId="13360AF4" w14:textId="77777777">
      <w:pPr>
        <w:pStyle w:val="ListParagraph"/>
        <w:numPr>
          <w:ilvl w:val="1"/>
          <w:numId w:val="41"/>
        </w:numPr>
        <w:spacing w:line="256" w:lineRule="auto"/>
      </w:pPr>
      <w:r>
        <w:t>By whom</w:t>
      </w:r>
    </w:p>
    <w:p w:rsidR="004B31EC" w:rsidP="00F943C8" w:rsidRDefault="16D42935" w14:paraId="1B4EE931" w14:textId="77777777">
      <w:pPr>
        <w:pStyle w:val="ListParagraph"/>
        <w:numPr>
          <w:ilvl w:val="1"/>
          <w:numId w:val="41"/>
        </w:numPr>
        <w:spacing w:line="256" w:lineRule="auto"/>
      </w:pPr>
      <w:commentRangeStart w:id="131"/>
      <w:r>
        <w:t>Frequency</w:t>
      </w:r>
      <w:commentRangeEnd w:id="131"/>
      <w:r w:rsidR="004B31EC">
        <w:rPr>
          <w:rStyle w:val="CommentReference"/>
        </w:rPr>
        <w:commentReference w:id="131"/>
      </w:r>
    </w:p>
    <w:p w:rsidR="004B31EC" w:rsidP="00F943C8" w:rsidRDefault="004B31EC" w14:paraId="3D54B945" w14:textId="77777777">
      <w:pPr>
        <w:pStyle w:val="ListParagraph"/>
        <w:numPr>
          <w:ilvl w:val="1"/>
          <w:numId w:val="41"/>
        </w:numPr>
        <w:spacing w:line="256" w:lineRule="auto"/>
      </w:pPr>
      <w:r>
        <w:t>Who pays?</w:t>
      </w:r>
    </w:p>
    <w:p w:rsidR="004B31EC" w:rsidP="00F943C8" w:rsidRDefault="16D42935" w14:paraId="765455F1" w14:textId="77777777">
      <w:pPr>
        <w:pStyle w:val="ListParagraph"/>
        <w:numPr>
          <w:ilvl w:val="1"/>
          <w:numId w:val="41"/>
        </w:numPr>
        <w:spacing w:line="256" w:lineRule="auto"/>
      </w:pPr>
      <w:commentRangeStart w:id="132"/>
      <w:r>
        <w:t>Scope</w:t>
      </w:r>
      <w:commentRangeEnd w:id="132"/>
      <w:r w:rsidR="004B31EC">
        <w:rPr>
          <w:rStyle w:val="CommentReference"/>
        </w:rPr>
        <w:commentReference w:id="132"/>
      </w:r>
    </w:p>
    <w:p w:rsidR="004B31EC" w:rsidP="00F943C8" w:rsidRDefault="004B31EC" w14:paraId="1C720281" w14:textId="46BE9C9C">
      <w:pPr>
        <w:pStyle w:val="ListParagraph"/>
        <w:numPr>
          <w:ilvl w:val="0"/>
          <w:numId w:val="41"/>
        </w:numPr>
        <w:spacing w:line="256" w:lineRule="auto"/>
      </w:pPr>
      <w:r>
        <w:t>VMP are accessible for any High-</w:t>
      </w:r>
      <w:r w:rsidR="0052780F">
        <w:t>S</w:t>
      </w:r>
      <w:r>
        <w:t>eas boarding and inspections</w:t>
      </w:r>
    </w:p>
    <w:p w:rsidR="004B31EC" w:rsidP="00F943C8" w:rsidRDefault="004B31EC" w14:paraId="5CD6BD64" w14:textId="77777777">
      <w:pPr>
        <w:pStyle w:val="ListParagraph"/>
        <w:numPr>
          <w:ilvl w:val="0"/>
          <w:numId w:val="41"/>
        </w:numPr>
        <w:spacing w:line="256" w:lineRule="auto"/>
      </w:pPr>
      <w:r>
        <w:t>Submission of data</w:t>
      </w:r>
    </w:p>
    <w:p w:rsidR="004B31EC" w:rsidP="004B31EC" w:rsidRDefault="004B31EC" w14:paraId="352C9DD0" w14:textId="77777777">
      <w:pPr>
        <w:rPr>
          <w:u w:val="single"/>
          <w:lang w:val="en-US"/>
        </w:rPr>
      </w:pPr>
      <w:r>
        <w:rPr>
          <w:u w:val="single"/>
          <w:lang w:val="en-US"/>
        </w:rPr>
        <w:t>What reporting is required back to the Commission?</w:t>
      </w:r>
    </w:p>
    <w:p w:rsidR="004B31EC" w:rsidP="00F943C8" w:rsidRDefault="004B31EC" w14:paraId="0BAF1167" w14:textId="77777777">
      <w:pPr>
        <w:pStyle w:val="ListParagraph"/>
        <w:numPr>
          <w:ilvl w:val="0"/>
          <w:numId w:val="41"/>
        </w:numPr>
        <w:spacing w:line="256" w:lineRule="auto"/>
      </w:pPr>
      <w:r>
        <w:t>Modifications to the Part 1 and Part 2 reports</w:t>
      </w:r>
    </w:p>
    <w:p w:rsidR="004B31EC" w:rsidP="004B31EC" w:rsidRDefault="004B31EC" w14:paraId="563B51EA" w14:textId="77777777">
      <w:pPr>
        <w:rPr>
          <w:lang w:val="en-US"/>
        </w:rPr>
      </w:pPr>
    </w:p>
    <w:p w:rsidR="004B31EC" w:rsidP="004B31EC" w:rsidRDefault="004B31EC" w14:paraId="0522CB0E" w14:textId="77777777">
      <w:pPr>
        <w:spacing w:after="0" w:line="240" w:lineRule="auto"/>
        <w:ind w:left="720"/>
        <w:rPr>
          <w:rFonts w:cstheme="minorHAnsi"/>
          <w:sz w:val="24"/>
          <w:szCs w:val="24"/>
        </w:rPr>
      </w:pPr>
    </w:p>
    <w:sectPr w:rsidR="004B31EC" w:rsidSect="0026163F">
      <w:pgSz w:w="12240" w:h="15840" w:orient="portrait"/>
      <w:pgMar w:top="1440" w:right="1440" w:bottom="1440" w:left="1440" w:header="720" w:footer="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ES" w:author="Eidre Sharp" w:date="2024-04-11T11:38:00Z" w:id="3">
    <w:p w:rsidR="4502FB96" w:rsidRDefault="4502FB96" w14:paraId="269F6BCA" w14:textId="5E3D0B74">
      <w:pPr>
        <w:pStyle w:val="CommentText"/>
      </w:pPr>
      <w:r>
        <w:t>US - Suggest using a more broadly accepted version such as the one input here which is the US definition in 15 USC 9401</w:t>
      </w:r>
      <w:r>
        <w:rPr>
          <w:rStyle w:val="CommentReference"/>
        </w:rPr>
        <w:annotationRef/>
      </w:r>
    </w:p>
  </w:comment>
  <w:comment w:initials="ES" w:author="Eidre Sharp" w:date="2024-04-11T12:18:00Z" w:id="4">
    <w:p w:rsidR="4502FB96" w:rsidRDefault="4502FB96" w14:paraId="4928D26B" w14:textId="02383039">
      <w:pPr>
        <w:pStyle w:val="CommentText"/>
      </w:pPr>
      <w:r>
        <w:t>US</w:t>
      </w:r>
      <w:r>
        <w:rPr>
          <w:rStyle w:val="CommentReference"/>
        </w:rPr>
        <w:annotationRef/>
      </w:r>
    </w:p>
  </w:comment>
  <w:comment w:initials="ES" w:author="Eidre Sharp [2]" w:date="2024-04-14T16:56:00Z" w:id="5">
    <w:p w:rsidR="00FE150C" w:rsidP="00FE150C" w:rsidRDefault="00FE150C" w14:paraId="3155E34B" w14:textId="77777777">
      <w:pPr>
        <w:pStyle w:val="CommentText"/>
      </w:pPr>
      <w:r>
        <w:rPr>
          <w:rStyle w:val="CommentReference"/>
        </w:rPr>
        <w:annotationRef/>
      </w:r>
      <w:r>
        <w:t>AU</w:t>
      </w:r>
    </w:p>
  </w:comment>
  <w:comment w:initials="ES" w:author="Eidre Sharp" w:date="2024-04-11T12:51:00Z" w:id="6">
    <w:p w:rsidR="00623465" w:rsidP="00623465" w:rsidRDefault="00623465" w14:paraId="1E8DE5A6" w14:textId="19393346">
      <w:pPr>
        <w:pStyle w:val="CommentText"/>
      </w:pPr>
      <w:r>
        <w:t>AU - Not needed as definition of EM Analyst already requires " a person qualified.."</w:t>
      </w:r>
    </w:p>
    <w:p w:rsidR="00623465" w:rsidP="00623465" w:rsidRDefault="00623465" w14:paraId="44AFD5DD" w14:textId="77777777">
      <w:pPr>
        <w:pStyle w:val="CommentText"/>
      </w:pPr>
    </w:p>
    <w:p w:rsidR="00623465" w:rsidP="00623465" w:rsidRDefault="00623465" w14:paraId="1B3FFF80" w14:textId="77777777">
      <w:pPr>
        <w:pStyle w:val="CommentText"/>
      </w:pPr>
      <w:r>
        <w:t xml:space="preserve">US – if needed, propose combining with - </w:t>
      </w:r>
      <w:r>
        <w:rPr>
          <w:b/>
          <w:bCs/>
        </w:rPr>
        <w:t xml:space="preserve">Review for Data Quality </w:t>
      </w:r>
      <w:r>
        <w:t>- The verification process of re-analysing/interpreting a portion of previously analysed EM records to determine completeness, adherence to protocols, and accuracy of the EM Data produced by the EM Analyst.]</w:t>
      </w:r>
    </w:p>
  </w:comment>
  <w:comment w:initials="ES" w:author="Eidre Sharp" w:date="2024-04-11T16:46:00Z" w:id="7">
    <w:p w:rsidR="4502FB96" w:rsidRDefault="4502FB96" w14:paraId="309F32DA" w14:textId="605980C9">
      <w:pPr>
        <w:pStyle w:val="CommentText"/>
      </w:pPr>
      <w:r>
        <w:t>JP - As a WCPFC standard, we need more clarity on the meaning of “national fisheries regulators”.</w:t>
      </w:r>
      <w:r>
        <w:rPr>
          <w:rStyle w:val="CommentReference"/>
        </w:rPr>
        <w:annotationRef/>
      </w:r>
    </w:p>
  </w:comment>
  <w:comment w:initials="ES" w:author="Eidre Sharp" w:date="2024-04-12T15:42:00Z" w:id="8">
    <w:p w:rsidR="4502FB96" w:rsidRDefault="4502FB96" w14:paraId="1102EF83" w14:textId="55FCE05E">
      <w:pPr>
        <w:pStyle w:val="CommentText"/>
      </w:pPr>
      <w:r>
        <w:t>AU - Some of these technical and logistic services may be provided for in-house by a national authority, so we suggest this option still be kept available to CCMs</w:t>
      </w:r>
      <w:r>
        <w:rPr>
          <w:rStyle w:val="CommentReference"/>
        </w:rPr>
        <w:annotationRef/>
      </w:r>
    </w:p>
  </w:comment>
  <w:comment w:initials="ES" w:author="Eidre Sharp" w:date="2024-04-10T14:05:00Z" w:id="9">
    <w:p w:rsidR="00405473" w:rsidP="00405473" w:rsidRDefault="00405473" w14:paraId="65A27987" w14:textId="77777777">
      <w:pPr>
        <w:pStyle w:val="CommentText"/>
      </w:pPr>
      <w:r>
        <w:t>US - generalise to "observer" or "ROP Observer" and remove "FFA"</w:t>
      </w:r>
    </w:p>
    <w:p w:rsidR="00405473" w:rsidP="00405473" w:rsidRDefault="00405473" w14:paraId="251D126D" w14:textId="77777777">
      <w:pPr>
        <w:pStyle w:val="CommentText"/>
      </w:pPr>
    </w:p>
    <w:p w:rsidR="00405473" w:rsidP="006B453C" w:rsidRDefault="00405473" w14:paraId="4CC43BC7" w14:textId="77777777">
      <w:pPr>
        <w:pStyle w:val="CommentText"/>
      </w:pPr>
      <w:r>
        <w:t>ISSF - SSPs and should be broadened to cover WCPFC ROP and other observer programmes (accredited national programmes etc),, not just FFA. Same for VMS (should be WCPFC and FFA VMS)</w:t>
      </w:r>
    </w:p>
  </w:comment>
  <w:comment w:initials="ES" w:author="Eidre Sharp" w:date="2024-04-10T13:39:00Z" w:id="10">
    <w:p w:rsidR="006B453C" w:rsidP="006B453C" w:rsidRDefault="006B453C" w14:paraId="79945379" w14:textId="77777777">
      <w:pPr>
        <w:pStyle w:val="CommentText"/>
      </w:pPr>
      <w:r>
        <w:t>US - remove FFA and generalise to VMS broadly</w:t>
      </w:r>
    </w:p>
    <w:p w:rsidR="006B453C" w:rsidP="006B453C" w:rsidRDefault="006B453C" w14:paraId="4A53450A" w14:textId="77777777">
      <w:pPr>
        <w:pStyle w:val="CommentText"/>
      </w:pPr>
    </w:p>
    <w:p w:rsidR="006B453C" w:rsidP="006B453C" w:rsidRDefault="006B453C" w14:paraId="416C58C9" w14:textId="77777777">
      <w:pPr>
        <w:pStyle w:val="CommentText"/>
      </w:pPr>
      <w:r>
        <w:t>ISSF - VMS (should be WCPFC and FFA VMS)</w:t>
      </w:r>
    </w:p>
  </w:comment>
  <w:comment w:initials="ES" w:author="Eidre Sharp" w:date="2024-04-11T12:23:00Z" w:id="11">
    <w:p w:rsidR="4502FB96" w:rsidRDefault="4502FB96" w14:paraId="07A11FC5" w14:textId="02F5FBB2">
      <w:pPr>
        <w:pStyle w:val="CommentText"/>
      </w:pPr>
      <w:r>
        <w:t>US</w:t>
      </w:r>
      <w:r>
        <w:rPr>
          <w:rStyle w:val="CommentReference"/>
        </w:rPr>
        <w:annotationRef/>
      </w:r>
    </w:p>
  </w:comment>
  <w:comment w:initials="ES" w:author="Eidre Sharp" w:date="2024-04-11T12:38:00Z" w:id="12">
    <w:p w:rsidR="00ED40AA" w:rsidP="00ED40AA" w:rsidRDefault="00ED40AA" w14:paraId="41CB879F" w14:textId="77777777">
      <w:pPr>
        <w:pStyle w:val="CommentText"/>
      </w:pPr>
      <w:r>
        <w:t>US</w:t>
      </w:r>
    </w:p>
    <w:p w:rsidR="00ED40AA" w:rsidP="00ED40AA" w:rsidRDefault="00ED40AA" w14:paraId="381EBDD9" w14:textId="77777777">
      <w:pPr>
        <w:pStyle w:val="CommentText"/>
      </w:pPr>
    </w:p>
    <w:p w:rsidR="00ED40AA" w:rsidP="00ED40AA" w:rsidRDefault="00ED40AA" w14:paraId="02AC2113" w14:textId="77777777">
      <w:pPr>
        <w:pStyle w:val="CommentText"/>
      </w:pPr>
      <w:r>
        <w:t>SPC - ‘from port’ - In some cases a fishing trip may start and end at sea</w:t>
      </w:r>
    </w:p>
  </w:comment>
  <w:comment w:initials="ES" w:author="Eidre Sharp" w:date="2024-04-11T12:45:00Z" w:id="13">
    <w:p w:rsidR="4502FB96" w:rsidRDefault="4502FB96" w14:paraId="45FC65BC" w14:textId="05242447">
      <w:pPr>
        <w:pStyle w:val="CommentText"/>
      </w:pPr>
      <w:r>
        <w:t>US - A CCM Member may not own the data but a 3rd party could. Consider a different definition here since the business model has not been determined yet.</w:t>
      </w:r>
      <w:r>
        <w:rPr>
          <w:rStyle w:val="CommentReference"/>
        </w:rPr>
        <w:annotationRef/>
      </w:r>
    </w:p>
  </w:comment>
  <w:comment w:initials="ES" w:author="Eidre Sharp" w:date="2024-04-11T12:47:00Z" w:id="14">
    <w:p w:rsidR="4502FB96" w:rsidRDefault="4502FB96" w14:paraId="240CD3AB" w14:textId="04C45005">
      <w:pPr>
        <w:pStyle w:val="CommentText"/>
      </w:pPr>
      <w:r>
        <w:t>US - Suggest combining with EM Data Quality reviewer definition above, if that one is needed</w:t>
      </w:r>
      <w:r>
        <w:rPr>
          <w:rStyle w:val="CommentReference"/>
        </w:rPr>
        <w:annotationRef/>
      </w:r>
    </w:p>
  </w:comment>
  <w:comment w:initials="ES" w:author="Eidre Sharp" w:date="2024-04-11T12:53:00Z" w:id="15">
    <w:p w:rsidR="4502FB96" w:rsidRDefault="4502FB96" w14:paraId="3B411435" w14:textId="1C5E3D94">
      <w:pPr>
        <w:pStyle w:val="CommentText"/>
      </w:pPr>
      <w:r>
        <w:t>US</w:t>
      </w:r>
      <w:r>
        <w:rPr>
          <w:rStyle w:val="CommentReference"/>
        </w:rPr>
        <w:annotationRef/>
      </w:r>
    </w:p>
  </w:comment>
  <w:comment w:initials="ES" w:author="Eidre Sharp" w:date="2024-04-11T13:05:00Z" w:id="16">
    <w:p w:rsidR="4502FB96" w:rsidRDefault="4502FB96" w14:paraId="642D84EB" w14:textId="1D106A4B">
      <w:pPr>
        <w:pStyle w:val="CommentText"/>
      </w:pPr>
      <w:r>
        <w:t>US - confirm this aligns with any comparable VMS SSPs</w:t>
      </w:r>
      <w:r>
        <w:rPr>
          <w:rStyle w:val="CommentReference"/>
        </w:rPr>
        <w:annotationRef/>
      </w:r>
    </w:p>
  </w:comment>
  <w:comment w:initials="ES" w:author="Eidre Sharp" w:date="2024-04-11T13:05:00Z" w:id="17">
    <w:p w:rsidR="4502FB96" w:rsidRDefault="4502FB96" w14:paraId="723ECC5C" w14:textId="162CC580">
      <w:pPr>
        <w:pStyle w:val="CommentText"/>
      </w:pPr>
      <w:r>
        <w:t xml:space="preserve">US - Language additions. If magnetic sensors are used, would be good to know in VMS if more than one reel and if sensors are placed on all reels. </w:t>
      </w:r>
      <w:r>
        <w:rPr>
          <w:rStyle w:val="CommentReference"/>
        </w:rPr>
        <w:annotationRef/>
      </w:r>
    </w:p>
    <w:p w:rsidR="4502FB96" w:rsidRDefault="4502FB96" w14:paraId="4E48CF2A" w14:textId="0CEE4C56">
      <w:pPr>
        <w:pStyle w:val="CommentText"/>
      </w:pPr>
      <w:r>
        <w:t xml:space="preserve">Note that this plan ideally would include elements that are easily checked by HSBI teams so the plan should clearly describe the units, their locations, etc. </w:t>
      </w:r>
    </w:p>
  </w:comment>
  <w:comment w:initials="ES" w:author="Eidre Sharp" w:date="2024-04-11T13:08:00Z" w:id="18">
    <w:p w:rsidR="4502FB96" w:rsidRDefault="4502FB96" w14:paraId="5468C20C" w14:textId="349A1AA2">
      <w:pPr>
        <w:pStyle w:val="CommentText"/>
      </w:pPr>
      <w:r>
        <w:t xml:space="preserve">US - Suggest removing this term “owner”. The owner is not the operator. The vessel operator is the person in charge of or who directs the vessel such as the Captain or Master. </w:t>
      </w:r>
      <w:r>
        <w:rPr>
          <w:rStyle w:val="CommentReference"/>
        </w:rPr>
        <w:annotationRef/>
      </w:r>
    </w:p>
  </w:comment>
  <w:comment w:initials="ES" w:author="Eidre Sharp" w:date="2024-04-12T17:15:00Z" w:id="20">
    <w:p w:rsidR="4502FB96" w:rsidRDefault="4502FB96" w14:paraId="3F042647" w14:textId="1C4F8C65">
      <w:pPr>
        <w:pStyle w:val="CommentText"/>
      </w:pPr>
      <w:r>
        <w:t>AU - As a general comment, we note that hard drives are included under ‘control centre’ SSPs. We are ok with that approach, but perhaps some clarity could be provided in case questions are asked as to treatment of hard drives (or alternatives).</w:t>
      </w:r>
      <w:r>
        <w:rPr>
          <w:rStyle w:val="CommentReference"/>
        </w:rPr>
        <w:annotationRef/>
      </w:r>
    </w:p>
  </w:comment>
  <w:comment w:initials="ES" w:author="Eidre Sharp" w:date="2024-04-11T13:12:00Z" w:id="21">
    <w:p w:rsidR="4502FB96" w:rsidRDefault="4502FB96" w14:paraId="2C89CD44" w14:textId="5641A5A3">
      <w:pPr>
        <w:pStyle w:val="CommentText"/>
      </w:pPr>
      <w:r>
        <w:t>US - related to a comment above about including other RFMO SSPs - if any are incorporated, consider there could be additional components not listed here that could be useful. (Refer to comment under "Priority SSPs" heading and comment on use of FFA material as a starting point).</w:t>
      </w:r>
      <w:r>
        <w:rPr>
          <w:rStyle w:val="CommentReference"/>
        </w:rPr>
        <w:annotationRef/>
      </w:r>
    </w:p>
  </w:comment>
  <w:comment w:initials="ES" w:author="Eidre Sharp" w:date="2024-04-11T10:26:00Z" w:id="25">
    <w:p w:rsidR="4502FB96" w:rsidRDefault="4502FB96" w14:paraId="32D917FC" w14:textId="61C6EEFB">
      <w:pPr>
        <w:pStyle w:val="CommentText"/>
      </w:pPr>
      <w:r>
        <w:t>AU - This is a vessel operator requirement, not a system requirement (i.e., the vessel operator controls the power source on board the vessel). We suggest it be redrafted.</w:t>
      </w:r>
      <w:r>
        <w:rPr>
          <w:rStyle w:val="CommentReference"/>
        </w:rPr>
        <w:annotationRef/>
      </w:r>
    </w:p>
    <w:p w:rsidR="4502FB96" w:rsidRDefault="4502FB96" w14:paraId="35FD7B81" w14:textId="3D5BDDB5">
      <w:pPr>
        <w:pStyle w:val="CommentText"/>
      </w:pPr>
    </w:p>
    <w:p w:rsidR="4502FB96" w:rsidRDefault="4502FB96" w14:paraId="7B2781F8" w14:textId="1E788086">
      <w:pPr>
        <w:pStyle w:val="CommentText"/>
      </w:pPr>
      <w:r>
        <w:t>US - consider if there are any extenuating circumstances where cameras would be shut off? Clarify if this is "underway" AND "during all fishing activity" versus just on while the vessel is underway</w:t>
      </w:r>
    </w:p>
    <w:p w:rsidR="4502FB96" w:rsidRDefault="4502FB96" w14:paraId="1A59C5A9" w14:textId="59CA28F6">
      <w:pPr>
        <w:pStyle w:val="CommentText"/>
      </w:pPr>
    </w:p>
    <w:p w:rsidR="4502FB96" w:rsidRDefault="4502FB96" w14:paraId="22252AD4" w14:textId="1ED658B3">
      <w:pPr>
        <w:pStyle w:val="CommentText"/>
      </w:pPr>
      <w:r>
        <w:t>ISSF - Cross reference with Table 2 General Requirements for onboard EM Components, 6: System Health Status - a. The system SHOULD execute a system health test on power up and MUST provide a visual signal that the system is operational.  Consider how these two work together.</w:t>
      </w:r>
    </w:p>
  </w:comment>
  <w:comment w:initials="ES" w:author="Eidre Sharp" w:date="2024-04-12T17:27:00Z" w:id="26">
    <w:p w:rsidR="4502FB96" w:rsidRDefault="4502FB96" w14:paraId="5FF03239" w14:textId="0C6262A5">
      <w:pPr>
        <w:pStyle w:val="CommentText"/>
      </w:pPr>
      <w:r>
        <w:t>AU</w:t>
      </w:r>
      <w:r>
        <w:rPr>
          <w:rStyle w:val="CommentReference"/>
        </w:rPr>
        <w:annotationRef/>
      </w:r>
    </w:p>
  </w:comment>
  <w:comment w:initials="ES" w:author="Eidre Sharp" w:date="2024-04-11T10:34:00Z" w:id="27">
    <w:p w:rsidR="4502FB96" w:rsidRDefault="4502FB96" w14:paraId="42FABBEC" w14:textId="1EC82F0A">
      <w:pPr>
        <w:pStyle w:val="CommentText"/>
      </w:pPr>
      <w:r>
        <w:t>ISSF - for extended trips and where records potentially for compliance purposes</w:t>
      </w:r>
      <w:r>
        <w:rPr>
          <w:rStyle w:val="CommentReference"/>
        </w:rPr>
        <w:annotationRef/>
      </w:r>
    </w:p>
  </w:comment>
  <w:comment w:initials="ES" w:author="Eidre Sharp" w:date="2024-04-12T17:35:00Z" w:id="28">
    <w:p w:rsidR="4502FB96" w:rsidRDefault="4502FB96" w14:paraId="68409DC5" w14:textId="087779E6">
      <w:pPr>
        <w:pStyle w:val="CommentText"/>
      </w:pPr>
      <w:r>
        <w:t xml:space="preserve">AU - This contradicts h – MUST transmit EM records securely. </w:t>
      </w:r>
      <w:r>
        <w:rPr>
          <w:rStyle w:val="CommentReference"/>
        </w:rPr>
        <w:annotationRef/>
      </w:r>
    </w:p>
    <w:p w:rsidR="4502FB96" w:rsidRDefault="4502FB96" w14:paraId="13681564" w14:textId="546B74B6">
      <w:pPr>
        <w:pStyle w:val="CommentText"/>
      </w:pPr>
      <w:r>
        <w:t>If there is an alternative method to transmit data securely that is not encryption, then maybe f and h should be merged somehow or f is deleted in its entirety.</w:t>
      </w:r>
    </w:p>
    <w:p w:rsidR="4502FB96" w:rsidRDefault="4502FB96" w14:paraId="429C5D73" w14:textId="223C77FC">
      <w:pPr>
        <w:pStyle w:val="CommentText"/>
      </w:pPr>
      <w:r>
        <w:t xml:space="preserve">We suggest deleting f and amending h as shown. </w:t>
      </w:r>
    </w:p>
    <w:p w:rsidR="4502FB96" w:rsidRDefault="4502FB96" w14:paraId="7C62465B" w14:textId="06DEE2E2">
      <w:pPr>
        <w:pStyle w:val="CommentText"/>
      </w:pPr>
    </w:p>
    <w:p w:rsidR="4502FB96" w:rsidRDefault="4502FB96" w14:paraId="4EB5EC61" w14:textId="16956E65">
      <w:pPr>
        <w:pStyle w:val="CommentText"/>
      </w:pPr>
      <w:r>
        <w:t>SPC - Should be MUST to ensure privacy and confidentiality</w:t>
      </w:r>
    </w:p>
  </w:comment>
  <w:comment w:initials="ES" w:author="Eidre Sharp" w:date="2024-04-12T18:44:00Z" w:id="29">
    <w:p w:rsidR="4502FB96" w:rsidRDefault="4502FB96" w14:paraId="138D2394" w14:textId="5B9C02E7">
      <w:pPr>
        <w:pStyle w:val="CommentText"/>
      </w:pPr>
      <w:r>
        <w:t>SPC - Should there be another element in this list for when EM records are transmitted wirelessly e.g. the serial or ID number of the transmitting device?</w:t>
      </w:r>
      <w:r>
        <w:rPr>
          <w:rStyle w:val="CommentReference"/>
        </w:rPr>
        <w:annotationRef/>
      </w:r>
    </w:p>
  </w:comment>
  <w:comment w:initials="ES" w:author="Eidre Sharp" w:date="2024-04-12T17:38:00Z" w:id="30">
    <w:p w:rsidR="4502FB96" w:rsidRDefault="4502FB96" w14:paraId="3046D781" w14:textId="1B5E0008">
      <w:pPr>
        <w:pStyle w:val="CommentText"/>
      </w:pPr>
      <w:r>
        <w:t>AU - As an additional query, depending on any revised language for (h), we are not clear what is meant by “recovery” here?</w:t>
      </w:r>
      <w:r>
        <w:rPr>
          <w:rStyle w:val="CommentReference"/>
        </w:rPr>
        <w:annotationRef/>
      </w:r>
    </w:p>
  </w:comment>
  <w:comment w:initials="ES" w:author="Eidre Sharp" w:date="2024-04-11T10:53:00Z" w:id="31">
    <w:p w:rsidR="4502FB96" w:rsidRDefault="4502FB96" w14:paraId="0838271A" w14:textId="737001FF">
      <w:pPr>
        <w:pStyle w:val="CommentText"/>
      </w:pPr>
      <w:r>
        <w:t>CA - considering the importance for compatibility, we recommend this be changed to 'should'</w:t>
      </w:r>
      <w:r>
        <w:rPr>
          <w:rStyle w:val="CommentReference"/>
        </w:rPr>
        <w:annotationRef/>
      </w:r>
    </w:p>
    <w:p w:rsidR="4502FB96" w:rsidRDefault="4502FB96" w14:paraId="0F0F3FE5" w14:textId="7B2D5116">
      <w:pPr>
        <w:pStyle w:val="CommentText"/>
      </w:pPr>
    </w:p>
    <w:p w:rsidR="4502FB96" w:rsidRDefault="4502FB96" w14:paraId="55DF97E4" w14:textId="196C7823">
      <w:pPr>
        <w:pStyle w:val="CommentText"/>
      </w:pPr>
      <w:r>
        <w:t>SPC - This requirement caters for provide A’s EM records to be analysed by provider A’s review system. It does not allow for true interoperability between vendors and review systems.</w:t>
      </w:r>
    </w:p>
  </w:comment>
  <w:comment w:initials="ES" w:author="Eidre Sharp" w:date="2024-04-11T10:35:00Z" w:id="33">
    <w:p w:rsidR="4502FB96" w:rsidRDefault="4502FB96" w14:paraId="434BD968" w14:textId="6FD07893">
      <w:pPr>
        <w:pStyle w:val="CommentText"/>
      </w:pPr>
      <w:r>
        <w:t>ISSF - clarify this is on the vessel</w:t>
      </w:r>
      <w:r>
        <w:rPr>
          <w:rStyle w:val="CommentReference"/>
        </w:rPr>
        <w:annotationRef/>
      </w:r>
    </w:p>
  </w:comment>
  <w:comment w:initials="ES" w:author="Eidre Sharp" w:date="2024-04-11T16:50:00Z" w:id="34">
    <w:p w:rsidR="4502FB96" w:rsidRDefault="4502FB96" w14:paraId="1CF77ABC" w14:textId="6C5C791A">
      <w:pPr>
        <w:pStyle w:val="CommentText"/>
      </w:pPr>
      <w:r>
        <w:t>JP - Without “only”, it is a matter of course</w:t>
      </w:r>
      <w:r>
        <w:rPr>
          <w:rStyle w:val="CommentReference"/>
        </w:rPr>
        <w:annotationRef/>
      </w:r>
    </w:p>
  </w:comment>
  <w:comment w:initials="ES" w:author="Eidre Sharp" w:date="2024-04-11T11:00:00Z" w:id="36">
    <w:p w:rsidR="003244DC" w:rsidP="003244DC" w:rsidRDefault="003244DC" w14:paraId="635D3D0E" w14:textId="77777777">
      <w:pPr>
        <w:pStyle w:val="CommentText"/>
      </w:pPr>
      <w:r>
        <w:t>CA - Does the Commission need to agree on what 'other mechanisms'? Could we get more clarity on the footnote</w:t>
      </w:r>
    </w:p>
  </w:comment>
  <w:comment w:initials="ES" w:author="Eidre Sharp" w:date="2024-04-12T17:39:00Z" w:id="37">
    <w:p w:rsidR="003C4FFA" w:rsidP="003C4FFA" w:rsidRDefault="003C4FFA" w14:paraId="59EA1A1C" w14:textId="77777777">
      <w:pPr>
        <w:pStyle w:val="CommentText"/>
      </w:pPr>
      <w:r>
        <w:t>AU - Camera position and number is an installation requirement.</w:t>
      </w:r>
    </w:p>
    <w:p w:rsidR="003C4FFA" w:rsidP="003C4FFA" w:rsidRDefault="003C4FFA" w14:paraId="04F8928C" w14:textId="77777777">
      <w:pPr>
        <w:pStyle w:val="CommentText"/>
      </w:pPr>
      <w:r>
        <w:t xml:space="preserve">For the system to support the number of cameras required to collect the data is a hardware requirement. </w:t>
      </w:r>
    </w:p>
    <w:p w:rsidR="003C4FFA" w:rsidP="003C4FFA" w:rsidRDefault="003C4FFA" w14:paraId="4F1AA753" w14:textId="77777777">
      <w:pPr>
        <w:pStyle w:val="CommentText"/>
      </w:pPr>
      <w:r>
        <w:t>Suggest adding in 1. Control center: “</w:t>
      </w:r>
      <w:r>
        <w:rPr>
          <w:i/>
          <w:iCs/>
        </w:rPr>
        <w:t>MUST be able to s</w:t>
      </w:r>
      <w:r>
        <w:rPr>
          <w:i/>
          <w:iCs/>
          <w:color w:val="000000"/>
        </w:rPr>
        <w:t>upport the functionality and capacity of the number of cameras and sensors needed to capture all required WCPFC data fields, including adequate camera and sensor expansion.”</w:t>
      </w:r>
      <w:r>
        <w:rPr>
          <w:color w:val="000000"/>
        </w:rPr>
        <w:t> </w:t>
      </w:r>
    </w:p>
    <w:p w:rsidR="003C4FFA" w:rsidP="003C4FFA" w:rsidRDefault="003C4FFA" w14:paraId="4C920A45" w14:textId="77777777">
      <w:pPr>
        <w:pStyle w:val="CommentText"/>
      </w:pPr>
    </w:p>
    <w:p w:rsidR="003C4FFA" w:rsidP="003C4FFA" w:rsidRDefault="003C4FFA" w14:paraId="60AD66ED" w14:textId="77777777">
      <w:pPr>
        <w:pStyle w:val="CommentText"/>
      </w:pPr>
      <w:r>
        <w:t>JP - EM data fields are not yet established, and it is not practicable to collect all data fields.</w:t>
      </w:r>
    </w:p>
  </w:comment>
  <w:comment w:initials="ES" w:author="Eidre Sharp [2]" w:date="2024-04-15T09:09:00Z" w:id="39">
    <w:p w:rsidR="00CD561C" w:rsidP="00CD561C" w:rsidRDefault="00CD561C" w14:paraId="52956F17" w14:textId="77777777">
      <w:pPr>
        <w:pStyle w:val="CommentText"/>
      </w:pPr>
      <w:r>
        <w:rPr>
          <w:rStyle w:val="CommentReference"/>
        </w:rPr>
        <w:annotationRef/>
      </w:r>
      <w:r>
        <w:t>Footnote reference requires updating depending on finally agreed specifications</w:t>
      </w:r>
    </w:p>
  </w:comment>
  <w:comment w:initials="ES" w:author="Eidre Sharp" w:date="2024-04-11T16:55:00Z" w:id="40">
    <w:p w:rsidR="4502FB96" w:rsidRDefault="4502FB96" w14:paraId="1DD33326" w14:textId="24B42B31">
      <w:pPr>
        <w:pStyle w:val="CommentText"/>
      </w:pPr>
      <w:r>
        <w:t>JP - The EM does not need such high specification. In fact,  Other RFMO, such as IOTC, does not require such high specification. Some of the EM devices being developed by Japanese companies does not satisfy these levels yet.</w:t>
      </w:r>
      <w:r>
        <w:rPr>
          <w:rStyle w:val="CommentReference"/>
        </w:rPr>
        <w:annotationRef/>
      </w:r>
    </w:p>
  </w:comment>
  <w:comment w:initials="ES" w:author="Eidre Sharp [2]" w:date="2024-04-14T17:18:00Z" w:id="41">
    <w:p w:rsidR="002D372B" w:rsidP="002D372B" w:rsidRDefault="002D372B" w14:paraId="26AD77DE" w14:textId="77777777">
      <w:pPr>
        <w:pStyle w:val="CommentText"/>
      </w:pPr>
      <w:r>
        <w:rPr>
          <w:rStyle w:val="CommentReference"/>
        </w:rPr>
        <w:annotationRef/>
      </w:r>
      <w:r>
        <w:t>AU</w:t>
      </w:r>
    </w:p>
  </w:comment>
  <w:comment w:initials="ES" w:author="Eidre Sharp" w:date="2024-04-11T10:36:00Z" w:id="42">
    <w:p w:rsidR="4502FB96" w:rsidRDefault="4502FB96" w14:paraId="41D577FF" w14:textId="788EA957">
      <w:pPr>
        <w:pStyle w:val="CommentText"/>
      </w:pPr>
      <w:r>
        <w:t>US - WCPFC VIN or WCPFC WIN, IMO number, or registration number instead of FFA Vessel Register ID? Also, It would be good to future proof this in the event the data needs to be shared, such as a redaction process or limiting what is on the video/image file. The data listed in the requirement may be able to be added to an image using metadata, rather than the default being on screen.</w:t>
      </w:r>
      <w:r>
        <w:rPr>
          <w:rStyle w:val="CommentReference"/>
        </w:rPr>
        <w:annotationRef/>
      </w:r>
    </w:p>
    <w:p w:rsidR="4502FB96" w:rsidRDefault="4502FB96" w14:paraId="511FE900" w14:textId="76463F0A">
      <w:pPr>
        <w:pStyle w:val="CommentText"/>
      </w:pPr>
    </w:p>
    <w:p w:rsidR="4502FB96" w:rsidRDefault="4502FB96" w14:paraId="3B59DC57" w14:textId="263678C6">
      <w:pPr>
        <w:pStyle w:val="CommentText"/>
      </w:pPr>
      <w:r>
        <w:t xml:space="preserve">KR - time/location information is important for the sake of verification and credibility, no matter whether the data is used for scientific data collection or compliance monitoring purpose. Also, we suggest "WCPFC VID" as we believe there are vessels that are not registered to FFA. </w:t>
      </w:r>
    </w:p>
    <w:p w:rsidR="4502FB96" w:rsidRDefault="4502FB96" w14:paraId="79C26227" w14:textId="614E4F62">
      <w:pPr>
        <w:pStyle w:val="CommentText"/>
      </w:pPr>
    </w:p>
    <w:p w:rsidR="4502FB96" w:rsidP="4502FB96" w:rsidRDefault="4502FB96" w14:paraId="2D26156A" w14:textId="54489E26">
      <w:pPr>
        <w:pStyle w:val="CommentText"/>
        <w:rPr>
          <w:rStyle w:val="Hyperlink"/>
        </w:rPr>
      </w:pPr>
      <w:r>
        <w:t xml:space="preserve">SPC - We suggest as a minimum that 'compression standards' needs to reflect the ISO standard - e.g. </w:t>
      </w:r>
      <w:hyperlink r:id="rId1">
        <w:r w:rsidRPr="4502FB96">
          <w:rPr>
            <w:rStyle w:val="Hyperlink"/>
          </w:rPr>
          <w:t>https://www.iso.org/standard/35424.html</w:t>
        </w:r>
      </w:hyperlink>
    </w:p>
  </w:comment>
  <w:comment w:initials="ES" w:author="Eidre Sharp [2]" w:date="2024-04-14T17:19:00Z" w:id="46">
    <w:p w:rsidR="0042351D" w:rsidP="0042351D" w:rsidRDefault="0042351D" w14:paraId="604078C9" w14:textId="77777777">
      <w:pPr>
        <w:pStyle w:val="CommentText"/>
      </w:pPr>
      <w:r>
        <w:rPr>
          <w:rStyle w:val="CommentReference"/>
        </w:rPr>
        <w:annotationRef/>
      </w:r>
      <w:r>
        <w:t>AU</w:t>
      </w:r>
    </w:p>
  </w:comment>
  <w:comment w:initials="ES" w:author="Eidre Sharp" w:date="2024-04-11T17:04:00Z" w:id="47">
    <w:p w:rsidR="4502FB96" w:rsidRDefault="4502FB96" w14:paraId="791C439E" w14:textId="6088B79C">
      <w:pPr>
        <w:pStyle w:val="CommentText"/>
      </w:pPr>
      <w:r>
        <w:t>AU - suggested alternative language</w:t>
      </w:r>
      <w:r>
        <w:rPr>
          <w:rStyle w:val="CommentReference"/>
        </w:rPr>
        <w:annotationRef/>
      </w:r>
    </w:p>
    <w:p w:rsidR="4502FB96" w:rsidRDefault="4502FB96" w14:paraId="653B0BD1" w14:textId="16F76731">
      <w:pPr>
        <w:pStyle w:val="CommentText"/>
      </w:pPr>
    </w:p>
    <w:p w:rsidR="4502FB96" w:rsidRDefault="4502FB96" w14:paraId="279275FA" w14:textId="03F0BEC2">
      <w:pPr>
        <w:pStyle w:val="CommentText"/>
      </w:pPr>
      <w:r>
        <w:t>JP - The date and time does not need to be recorded in a specified format, because this type of information can be easily converted to an appropriate format later stage</w:t>
      </w:r>
    </w:p>
  </w:comment>
  <w:comment w:initials="ES" w:author="Eidre Sharp" w:date="2024-04-11T17:05:00Z" w:id="48">
    <w:p w:rsidR="4502FB96" w:rsidRDefault="4502FB96" w14:paraId="4394DBE9" w14:textId="49FD284D">
      <w:pPr>
        <w:pStyle w:val="CommentText"/>
      </w:pPr>
      <w:r>
        <w:t>JP - “Geolocation receiver” is not defined in this document, but seemingly it constitutes a part of geolocation device. Suggest use “device”.</w:t>
      </w:r>
      <w:r>
        <w:rPr>
          <w:rStyle w:val="CommentReference"/>
        </w:rPr>
        <w:annotationRef/>
      </w:r>
    </w:p>
  </w:comment>
  <w:comment w:initials="ES" w:author="Eidre Sharp" w:date="2024-04-12T18:50:00Z" w:id="49">
    <w:p w:rsidR="4502FB96" w:rsidRDefault="4502FB96" w14:paraId="5BDD9A71" w14:textId="1B103CCA">
      <w:pPr>
        <w:pStyle w:val="CommentText"/>
      </w:pPr>
      <w:r>
        <w:t>SPC - This para doesn’t cater for near real time or real time transmission of EM records. So suggest replacing COULD with SHOULD or MUST</w:t>
      </w:r>
      <w:r>
        <w:rPr>
          <w:rStyle w:val="CommentReference"/>
        </w:rPr>
        <w:annotationRef/>
      </w:r>
    </w:p>
  </w:comment>
  <w:comment w:initials="ES" w:author="Eidre Sharp" w:date="2024-04-11T17:10:00Z" w:id="51">
    <w:p w:rsidR="000E16AD" w:rsidP="000E16AD" w:rsidRDefault="000E16AD" w14:paraId="7DFA99A5" w14:textId="77777777">
      <w:pPr>
        <w:pStyle w:val="CommentText"/>
      </w:pPr>
      <w:r>
        <w:t>JP - Since item c, transmission of the data, is under COULD provision, its verification should be under COULD, too</w:t>
      </w:r>
    </w:p>
    <w:p w:rsidR="000E16AD" w:rsidP="000E16AD" w:rsidRDefault="000E16AD" w14:paraId="11E550CC" w14:textId="77777777">
      <w:pPr>
        <w:pStyle w:val="CommentText"/>
      </w:pPr>
    </w:p>
    <w:p w:rsidR="000E16AD" w:rsidP="000E16AD" w:rsidRDefault="000E16AD" w14:paraId="25594D58" w14:textId="77777777">
      <w:pPr>
        <w:pStyle w:val="CommentText"/>
      </w:pPr>
      <w:r>
        <w:t>ISSF - should be MUST as e. is MUST</w:t>
      </w:r>
    </w:p>
  </w:comment>
  <w:comment w:initials="ES" w:author="Eidre Sharp" w:date="2024-04-11T13:39:00Z" w:id="52">
    <w:p w:rsidR="4502FB96" w:rsidRDefault="4502FB96" w14:paraId="73ABDB3D" w14:textId="72D29301">
      <w:pPr>
        <w:pStyle w:val="CommentText"/>
      </w:pPr>
      <w:r>
        <w:t>JP - Suggest deletion of e., for the same reason provided under d (i.e. Since item c, transmission of the data, is under COULD provision, its verification should be under COULD, too)</w:t>
      </w:r>
      <w:r>
        <w:rPr>
          <w:rStyle w:val="CommentReference"/>
        </w:rPr>
        <w:annotationRef/>
      </w:r>
    </w:p>
    <w:p w:rsidR="4502FB96" w:rsidRDefault="4502FB96" w14:paraId="5504F6DF" w14:textId="14E38783">
      <w:pPr>
        <w:pStyle w:val="CommentText"/>
      </w:pPr>
    </w:p>
    <w:p w:rsidR="4502FB96" w:rsidRDefault="4502FB96" w14:paraId="53DC9FBB" w14:textId="4C7D3254">
      <w:pPr>
        <w:pStyle w:val="CommentText"/>
      </w:pPr>
      <w:r>
        <w:t xml:space="preserve">US - Suggest SHOULD </w:t>
      </w:r>
    </w:p>
  </w:comment>
  <w:comment w:initials="ES" w:author="Eidre Sharp" w:date="2024-04-12T17:55:00Z" w:id="50">
    <w:p w:rsidR="4502FB96" w:rsidRDefault="4502FB96" w14:paraId="68D8136B" w14:textId="6776762F">
      <w:pPr>
        <w:pStyle w:val="CommentText"/>
      </w:pPr>
      <w:r>
        <w:t xml:space="preserve">AU - Query whether d) and e) are better suited in the Control Centre section. </w:t>
      </w:r>
      <w:r>
        <w:rPr>
          <w:rStyle w:val="CommentReference"/>
        </w:rPr>
        <w:annotationRef/>
      </w:r>
    </w:p>
    <w:p w:rsidR="4502FB96" w:rsidRDefault="4502FB96" w14:paraId="125237D3" w14:textId="0CC0A613">
      <w:pPr>
        <w:pStyle w:val="CommentText"/>
      </w:pPr>
      <w:r>
        <w:t>d) s more of a control box / communication system requirement to allow the user to identify if data upload/transmission was successful or not.</w:t>
      </w:r>
    </w:p>
    <w:p w:rsidR="4502FB96" w:rsidRDefault="4502FB96" w14:paraId="62998030" w14:textId="7D7A432D">
      <w:pPr>
        <w:pStyle w:val="CommentText"/>
      </w:pPr>
      <w:r>
        <w:t>e) is a control box requirement to be able to store the data. It is also a communication system requirement that transmits health statement, geolocation and sensor information.</w:t>
      </w:r>
    </w:p>
  </w:comment>
  <w:comment w:initials="ES" w:author="Eidre Sharp" w:date="2024-04-11T17:15:00Z" w:id="53">
    <w:p w:rsidR="4502FB96" w:rsidRDefault="4502FB96" w14:paraId="73C2FE85" w14:textId="3732E608">
      <w:pPr>
        <w:pStyle w:val="CommentText"/>
      </w:pPr>
      <w:r>
        <w:t>JP - Some of the currently available devices do not have location and timestamp on the images</w:t>
      </w:r>
      <w:r>
        <w:rPr>
          <w:rStyle w:val="CommentReference"/>
        </w:rPr>
        <w:annotationRef/>
      </w:r>
    </w:p>
  </w:comment>
  <w:comment w:initials="ES" w:author="Eidre Sharp" w:date="2024-04-11T17:17:00Z" w:id="55">
    <w:p w:rsidR="4502FB96" w:rsidRDefault="4502FB96" w14:paraId="7B0A438E" w14:textId="7CF4086D">
      <w:pPr>
        <w:pStyle w:val="CommentText"/>
      </w:pPr>
      <w:r>
        <w:t>AU - We suggest this language as it better relates to the functionality of an UPS (i.e. a backup power supply that is only used during power loss situations)</w:t>
      </w:r>
      <w:r>
        <w:rPr>
          <w:rStyle w:val="CommentReference"/>
        </w:rPr>
        <w:annotationRef/>
      </w:r>
    </w:p>
    <w:p w:rsidR="4502FB96" w:rsidRDefault="4502FB96" w14:paraId="1F2859AC" w14:textId="36EB4E3E">
      <w:pPr>
        <w:pStyle w:val="CommentText"/>
      </w:pPr>
    </w:p>
    <w:p w:rsidR="4502FB96" w:rsidRDefault="4502FB96" w14:paraId="6E7B1DB1" w14:textId="083BD885">
      <w:pPr>
        <w:pStyle w:val="CommentText"/>
      </w:pPr>
      <w:r>
        <w:t>JP - SHOULD - Some of the currently available devices do not have this function yet</w:t>
      </w:r>
    </w:p>
  </w:comment>
  <w:comment w:initials="ES" w:author="Eidre Sharp" w:date="2024-04-11T17:19:00Z" w:id="57">
    <w:p w:rsidR="4502FB96" w:rsidRDefault="4502FB96" w14:paraId="141DEE1F" w14:textId="7F6EAAA3">
      <w:pPr>
        <w:pStyle w:val="CommentText"/>
      </w:pPr>
      <w:r>
        <w:t>AU - suggested new language</w:t>
      </w:r>
      <w:r>
        <w:rPr>
          <w:rStyle w:val="CommentReference"/>
        </w:rPr>
        <w:annotationRef/>
      </w:r>
    </w:p>
    <w:p w:rsidR="4502FB96" w:rsidRDefault="4502FB96" w14:paraId="2E568919" w14:textId="2A6EC2AB">
      <w:pPr>
        <w:pStyle w:val="CommentText"/>
      </w:pPr>
    </w:p>
    <w:p w:rsidR="4502FB96" w:rsidRDefault="4502FB96" w14:paraId="26F749E3" w14:textId="7FC09955">
      <w:pPr>
        <w:pStyle w:val="CommentText"/>
      </w:pPr>
      <w:r>
        <w:t>JP - The use of the sensors in connection with EM system should be optional, because there should be other ways to ensure proper operation of EM system</w:t>
      </w:r>
    </w:p>
  </w:comment>
  <w:comment w:initials="ES" w:author="Eidre Sharp" w:date="2024-04-11T13:40:00Z" w:id="59">
    <w:p w:rsidR="4502FB96" w:rsidRDefault="4502FB96" w14:paraId="067727BC" w14:textId="1503A1E5">
      <w:pPr>
        <w:pStyle w:val="CommentText"/>
      </w:pPr>
      <w:r>
        <w:t>JP - We suggest SHOULD for this item. We cannot support the real-time transmission of the system health etc. since, as we mentioned earlier, transmission of such information is not necessarily needed. It can be recorded to HD device</w:t>
      </w:r>
      <w:r>
        <w:rPr>
          <w:rStyle w:val="CommentReference"/>
        </w:rPr>
        <w:annotationRef/>
      </w:r>
    </w:p>
    <w:p w:rsidR="4502FB96" w:rsidRDefault="4502FB96" w14:paraId="77C49575" w14:textId="2F1BFD1C">
      <w:pPr>
        <w:pStyle w:val="CommentText"/>
      </w:pPr>
    </w:p>
    <w:p w:rsidR="4502FB96" w:rsidRDefault="4502FB96" w14:paraId="50936042" w14:textId="7EFC12F8">
      <w:pPr>
        <w:pStyle w:val="CommentText"/>
      </w:pPr>
      <w:r>
        <w:t xml:space="preserve">US - Suggest “MUST” to “SHOULD” for now. Could be worth further discussion to determine if there would be use in setting a deadline to implement a “MUST”. </w:t>
      </w:r>
    </w:p>
    <w:p w:rsidR="4502FB96" w:rsidRDefault="4502FB96" w14:paraId="199ADBD0" w14:textId="4B00CE59">
      <w:pPr>
        <w:pStyle w:val="CommentText"/>
      </w:pPr>
      <w:r>
        <w:t xml:space="preserve">It is important to specify what is being set (text vs imagery) and how often, as that will dictate requirements of the transmission technology. </w:t>
      </w:r>
    </w:p>
  </w:comment>
  <w:comment w:initials="ES" w:author="Eidre Sharp" w:date="2024-04-11T17:57:00Z" w:id="60">
    <w:p w:rsidR="4502FB96" w:rsidRDefault="4502FB96" w14:paraId="1E096755" w14:textId="4012BE96">
      <w:pPr>
        <w:pStyle w:val="CommentText"/>
      </w:pPr>
      <w:r>
        <w:t>JP - We cannot support the real-time transmission of the system health etc. since, as we mentioned earlier, transmission of such information is not necessarily needed. It can be recorded to HD device.</w:t>
      </w:r>
      <w:r>
        <w:rPr>
          <w:rStyle w:val="CommentReference"/>
        </w:rPr>
        <w:annotationRef/>
      </w:r>
    </w:p>
  </w:comment>
  <w:comment w:initials="ES" w:author="Eidre Sharp" w:date="2024-04-11T11:02:00Z" w:id="61">
    <w:p w:rsidR="00301455" w:rsidP="00301455" w:rsidRDefault="00301455" w14:paraId="23C5921D" w14:textId="77777777">
      <w:pPr>
        <w:pStyle w:val="CommentText"/>
      </w:pPr>
      <w:r>
        <w:t>CA - what constitutes a communication error</w:t>
      </w:r>
    </w:p>
    <w:p w:rsidR="00301455" w:rsidP="00301455" w:rsidRDefault="00301455" w14:paraId="6D83352E" w14:textId="77777777">
      <w:pPr>
        <w:pStyle w:val="CommentText"/>
      </w:pPr>
    </w:p>
    <w:p w:rsidR="00301455" w:rsidP="00CB30EB" w:rsidRDefault="00301455" w14:paraId="2125BE8B" w14:textId="77777777">
      <w:pPr>
        <w:pStyle w:val="CommentText"/>
      </w:pPr>
      <w:r>
        <w:t>JP - For the same reason as above.</w:t>
      </w:r>
    </w:p>
  </w:comment>
  <w:comment w:initials="ES" w:author="Eidre Sharp" w:date="2024-04-11T17:59:00Z" w:id="62">
    <w:p w:rsidR="00CB30EB" w:rsidP="00CB30EB" w:rsidRDefault="00CB30EB" w14:paraId="17D67966" w14:textId="77777777">
      <w:pPr>
        <w:pStyle w:val="CommentText"/>
      </w:pPr>
      <w:r>
        <w:t>JP - To have consistency with provisions regarding data transfer and remote access</w:t>
      </w:r>
    </w:p>
    <w:p w:rsidR="00CB30EB" w:rsidP="00CB30EB" w:rsidRDefault="00CB30EB" w14:paraId="19FC010B" w14:textId="77777777">
      <w:pPr>
        <w:pStyle w:val="CommentText"/>
      </w:pPr>
    </w:p>
    <w:p w:rsidR="00CB30EB" w:rsidP="00CB30EB" w:rsidRDefault="00CB30EB" w14:paraId="1A5339A8" w14:textId="77777777">
      <w:pPr>
        <w:pStyle w:val="CommentText"/>
      </w:pPr>
      <w:r>
        <w:t>SPC - suggest removing ‘internet’</w:t>
      </w:r>
    </w:p>
  </w:comment>
  <w:comment w:initials="ES" w:author="Eidre Sharp" w:date="2024-04-12T18:03:00Z" w:id="63">
    <w:p w:rsidR="4502FB96" w:rsidRDefault="4502FB96" w14:paraId="5D3D6535" w14:textId="1303E780">
      <w:pPr>
        <w:pStyle w:val="CommentText"/>
      </w:pPr>
      <w:r>
        <w:t>AU</w:t>
      </w:r>
      <w:r>
        <w:rPr>
          <w:rStyle w:val="CommentReference"/>
        </w:rPr>
        <w:annotationRef/>
      </w:r>
    </w:p>
  </w:comment>
  <w:comment w:initials="ES" w:author="Eidre Sharp" w:date="2024-04-12T12:22:00Z" w:id="64">
    <w:p w:rsidR="4502FB96" w:rsidRDefault="4502FB96" w14:paraId="0AF85C42" w14:textId="384475FD">
      <w:pPr>
        <w:pStyle w:val="CommentText"/>
      </w:pPr>
      <w:r>
        <w:t>JP -   It is important to have tamper evident feature, but it can be implemented through physical or software feature.</w:t>
      </w:r>
      <w:r>
        <w:rPr>
          <w:rStyle w:val="CommentReference"/>
        </w:rPr>
        <w:annotationRef/>
      </w:r>
    </w:p>
  </w:comment>
  <w:comment w:initials="ES" w:author="Eidre Sharp [2]" w:date="2024-04-14T17:44:00Z" w:id="65">
    <w:p w:rsidR="00210DD5" w:rsidP="00210DD5" w:rsidRDefault="00210DD5" w14:paraId="473F5CA4" w14:textId="77777777">
      <w:pPr>
        <w:pStyle w:val="CommentText"/>
      </w:pPr>
      <w:r>
        <w:rPr>
          <w:rStyle w:val="CommentReference"/>
        </w:rPr>
        <w:annotationRef/>
      </w:r>
      <w:r>
        <w:t>JP - Having tamper evident functionality is sufficent</w:t>
      </w:r>
    </w:p>
  </w:comment>
  <w:comment w:initials="ES" w:author="Eidre Sharp" w:date="2024-04-11T13:42:00Z" w:id="66">
    <w:p w:rsidR="00210DD5" w:rsidP="00464C49" w:rsidRDefault="00210DD5" w14:paraId="7D270748" w14:textId="77777777">
      <w:pPr>
        <w:pStyle w:val="CommentText"/>
      </w:pPr>
      <w:r>
        <w:t xml:space="preserve">US - Change “MUST” to “SHOULD”. This may be near or impossible depending on the vessels’ current technology. </w:t>
      </w:r>
    </w:p>
  </w:comment>
  <w:comment w:initials="ES" w:author="Eidre Sharp" w:date="2024-04-12T12:23:00Z" w:id="67">
    <w:p w:rsidR="00464C49" w:rsidP="00464C49" w:rsidRDefault="00464C49" w14:paraId="087C3FB6" w14:textId="77777777">
      <w:pPr>
        <w:pStyle w:val="CommentText"/>
      </w:pPr>
      <w:r>
        <w:t xml:space="preserve">JP - We would like to know the meaning of “compatible” here. Does it mean the data should be useable whatever software DRCs use? </w:t>
      </w:r>
    </w:p>
    <w:p w:rsidR="00464C49" w:rsidP="00464C49" w:rsidRDefault="00464C49" w14:paraId="21A4CBF6" w14:textId="77777777">
      <w:pPr>
        <w:pStyle w:val="CommentText"/>
      </w:pPr>
    </w:p>
    <w:p w:rsidR="00464C49" w:rsidP="00464C49" w:rsidRDefault="00464C49" w14:paraId="3E373DA7" w14:textId="77777777">
      <w:pPr>
        <w:pStyle w:val="CommentText"/>
      </w:pPr>
      <w:r>
        <w:t>AU - suggest alternative wording</w:t>
      </w:r>
    </w:p>
  </w:comment>
  <w:comment w:initials="ES" w:author="Eidre Sharp" w:date="2024-04-12T18:07:00Z" w:id="68">
    <w:p w:rsidR="00210DD5" w:rsidP="00210DD5" w:rsidRDefault="00210DD5" w14:paraId="4D3A47FC" w14:textId="77777777">
      <w:pPr>
        <w:pStyle w:val="CommentText"/>
      </w:pPr>
      <w:r>
        <w:t>AU - suggest deletion</w:t>
      </w:r>
    </w:p>
    <w:p w:rsidR="00210DD5" w:rsidP="00210DD5" w:rsidRDefault="00210DD5" w14:paraId="4FE866A9" w14:textId="77777777">
      <w:pPr>
        <w:pStyle w:val="CommentText"/>
      </w:pPr>
    </w:p>
    <w:p w:rsidR="00210DD5" w:rsidP="00210DD5" w:rsidRDefault="00210DD5" w14:paraId="741D0B67" w14:textId="77777777">
      <w:pPr>
        <w:pStyle w:val="CommentText"/>
      </w:pPr>
      <w:r>
        <w:t>SPC - SHOULD suggested to promote the usage of EM for scientific purposes</w:t>
      </w:r>
    </w:p>
  </w:comment>
  <w:comment w:initials="ES" w:author="Eidre Sharp" w:date="2024-04-11T10:29:00Z" w:id="69">
    <w:p w:rsidR="4502FB96" w:rsidRDefault="4502FB96" w14:paraId="3FC9B4D2" w14:textId="6ED9A078">
      <w:pPr>
        <w:pStyle w:val="CommentText"/>
      </w:pPr>
      <w:r>
        <w:t>AU - Suggested edit noting that there are different tests that can be carried out (e.g., testing camera views, gear sensor inputs that require activation etc).</w:t>
      </w:r>
      <w:r>
        <w:rPr>
          <w:rStyle w:val="CommentReference"/>
        </w:rPr>
        <w:annotationRef/>
      </w:r>
    </w:p>
    <w:p w:rsidR="4502FB96" w:rsidRDefault="4502FB96" w14:paraId="4CACCE6C" w14:textId="1FDDE0A8">
      <w:pPr>
        <w:pStyle w:val="CommentText"/>
      </w:pPr>
    </w:p>
    <w:p w:rsidR="4502FB96" w:rsidRDefault="4502FB96" w14:paraId="6684372B" w14:textId="2E3853BF">
      <w:pPr>
        <w:pStyle w:val="CommentText"/>
      </w:pPr>
      <w:r>
        <w:t>JP - We would like to know what “visual signal” means</w:t>
      </w:r>
    </w:p>
    <w:p w:rsidR="4502FB96" w:rsidRDefault="4502FB96" w14:paraId="70768EB4" w14:textId="4D69DFF9">
      <w:pPr>
        <w:pStyle w:val="CommentText"/>
      </w:pPr>
    </w:p>
    <w:p w:rsidR="4502FB96" w:rsidRDefault="4502FB96" w14:paraId="6669C382" w14:textId="00F606C8">
      <w:pPr>
        <w:pStyle w:val="CommentText"/>
      </w:pPr>
      <w:r>
        <w:t>ISSF - Cross reference with Table 1 On-board EM System component, 1: Control Centre - b. MUST be powered on and remain on while the vessel is underway and during all fishing activity including during any at sea vessel rendezvous activity.  Consider how these two work together.</w:t>
      </w:r>
    </w:p>
  </w:comment>
  <w:comment w:initials="ES" w:author="Eidre Sharp [2]" w:date="2024-04-14T17:52:00Z" w:id="70">
    <w:p w:rsidR="00C055E2" w:rsidP="00C055E2" w:rsidRDefault="00C055E2" w14:paraId="0E170CA1" w14:textId="77777777">
      <w:pPr>
        <w:pStyle w:val="CommentText"/>
      </w:pPr>
      <w:r>
        <w:rPr>
          <w:rStyle w:val="CommentReference"/>
        </w:rPr>
        <w:annotationRef/>
      </w:r>
      <w:r>
        <w:t>JP</w:t>
      </w:r>
    </w:p>
  </w:comment>
  <w:comment w:initials="ES" w:author="Eidre Sharp" w:date="2024-04-12T12:36:00Z" w:id="71">
    <w:p w:rsidR="4502FB96" w:rsidRDefault="4502FB96" w14:paraId="0F7CB95A" w14:textId="66840669">
      <w:pPr>
        <w:pStyle w:val="CommentText"/>
      </w:pPr>
      <w:r>
        <w:t>JP - Considering that use of Sensor is optional</w:t>
      </w:r>
      <w:r>
        <w:rPr>
          <w:rStyle w:val="CommentReference"/>
        </w:rPr>
        <w:annotationRef/>
      </w:r>
    </w:p>
  </w:comment>
  <w:comment w:initials="ES" w:author="Eidre Sharp" w:date="2024-04-12T12:37:00Z" w:id="72">
    <w:p w:rsidR="4502FB96" w:rsidRDefault="4502FB96" w14:paraId="5DCF61C9" w14:textId="6591B95E">
      <w:pPr>
        <w:pStyle w:val="CommentText"/>
      </w:pPr>
      <w:r>
        <w:t>JP - Since it is an alert, it should be linked with malfunction (not a general health status)</w:t>
      </w:r>
      <w:r>
        <w:rPr>
          <w:rStyle w:val="CommentReference"/>
        </w:rPr>
        <w:annotationRef/>
      </w:r>
    </w:p>
  </w:comment>
  <w:comment w:initials="ES" w:author="Eidre Sharp" w:date="2024-04-11T13:43:00Z" w:id="84">
    <w:p w:rsidR="4502FB96" w:rsidRDefault="4502FB96" w14:paraId="2568458A" w14:textId="1F45DD85">
      <w:pPr>
        <w:pStyle w:val="CommentText"/>
      </w:pPr>
      <w:r>
        <w:t xml:space="preserve">US - Change from “SHOULD” to “MUST” due to practical requirements of coordination to install on vessels. </w:t>
      </w:r>
      <w:r>
        <w:rPr>
          <w:rStyle w:val="CommentReference"/>
        </w:rPr>
        <w:annotationRef/>
      </w:r>
    </w:p>
  </w:comment>
  <w:comment w:initials="ES" w:author="Eidre Sharp" w:date="2024-04-12T12:51:00Z" w:id="85">
    <w:p w:rsidR="4502FB96" w:rsidRDefault="4502FB96" w14:paraId="4A4579AE" w14:textId="76BD9A7C">
      <w:pPr>
        <w:pStyle w:val="CommentText"/>
      </w:pPr>
      <w:r>
        <w:t>AU - Does this refer to performance standards, technical standards or both.</w:t>
      </w:r>
      <w:r>
        <w:rPr>
          <w:rStyle w:val="CommentReference"/>
        </w:rPr>
        <w:annotationRef/>
      </w:r>
    </w:p>
    <w:p w:rsidR="4502FB96" w:rsidRDefault="4502FB96" w14:paraId="535AD884" w14:textId="5FFEA265">
      <w:pPr>
        <w:pStyle w:val="CommentText"/>
      </w:pPr>
    </w:p>
    <w:p w:rsidR="4502FB96" w:rsidRDefault="4502FB96" w14:paraId="776BD25B" w14:textId="38513B22">
      <w:pPr>
        <w:pStyle w:val="CommentText"/>
      </w:pPr>
      <w:r>
        <w:t>JP - It is not implementable to require EM service provider or their designated installer to mandatory obligation. Japan suggests deleting a-f above, or at least, change “must” to “should”</w:t>
      </w:r>
    </w:p>
  </w:comment>
  <w:comment w:initials="ES" w:author="Eidre Sharp [2]" w:date="2024-04-14T18:22:00Z" w:id="86">
    <w:p w:rsidR="003A4BCE" w:rsidP="003A4BCE" w:rsidRDefault="003A4BCE" w14:paraId="7B108D5C" w14:textId="77777777">
      <w:pPr>
        <w:pStyle w:val="CommentText"/>
      </w:pPr>
      <w:r>
        <w:rPr>
          <w:rStyle w:val="CommentReference"/>
        </w:rPr>
        <w:annotationRef/>
      </w:r>
      <w:r>
        <w:t>TW - the installation and maintenance of EM can be regulated by contracts between CCMs and their service providers, so the SSP only needs to handle simple provisions, while the operation can be further discussed by CCMs.</w:t>
      </w:r>
    </w:p>
  </w:comment>
  <w:comment w:initials="ES" w:author="Eidre Sharp" w:date="2024-04-11T13:45:00Z" w:id="88">
    <w:p w:rsidR="4502FB96" w:rsidRDefault="4502FB96" w14:paraId="29B06B50" w14:textId="6BA7B0A3">
      <w:pPr>
        <w:pStyle w:val="CommentText"/>
      </w:pPr>
      <w:r>
        <w:t>US - Suggest adding that the vessel should keep a copy (paper or electronic) on board as well.</w:t>
      </w:r>
      <w:r>
        <w:rPr>
          <w:rStyle w:val="CommentReference"/>
        </w:rPr>
        <w:annotationRef/>
      </w:r>
    </w:p>
  </w:comment>
  <w:comment w:initials="ES" w:author="Eidre Sharp" w:date="2024-04-12T12:52:00Z" w:id="89">
    <w:p w:rsidR="4502FB96" w:rsidRDefault="4502FB96" w14:paraId="19D8516D" w14:textId="661203C4">
      <w:pPr>
        <w:pStyle w:val="CommentText"/>
      </w:pPr>
      <w:r>
        <w:t>JP - We would like to have some flexibility on the timing of approval, because in some cases the EM hardware becomes available and is installed just before the departure</w:t>
      </w:r>
      <w:r>
        <w:rPr>
          <w:rStyle w:val="CommentReference"/>
        </w:rPr>
        <w:annotationRef/>
      </w:r>
    </w:p>
  </w:comment>
  <w:comment w:initials="ES" w:author="Eidre Sharp [2]" w:date="2024-04-14T18:15:00Z" w:id="90">
    <w:p w:rsidR="007A5E00" w:rsidP="007A5E00" w:rsidRDefault="007A5E00" w14:paraId="3C95B9E1" w14:textId="77777777">
      <w:pPr>
        <w:pStyle w:val="CommentText"/>
      </w:pPr>
      <w:r>
        <w:rPr>
          <w:rStyle w:val="CommentReference"/>
        </w:rPr>
        <w:annotationRef/>
      </w:r>
      <w:r>
        <w:t>US - with consequential suggested deletions for parts of c.</w:t>
      </w:r>
    </w:p>
    <w:p w:rsidR="007A5E00" w:rsidP="007A5E00" w:rsidRDefault="007A5E00" w14:paraId="5708B7E4" w14:textId="77777777">
      <w:pPr>
        <w:pStyle w:val="CommentText"/>
      </w:pPr>
    </w:p>
    <w:p w:rsidR="007A5E00" w:rsidP="007A5E00" w:rsidRDefault="007A5E00" w14:paraId="5F9C2A1F" w14:textId="77777777">
      <w:pPr>
        <w:pStyle w:val="CommentText"/>
      </w:pPr>
      <w:r>
        <w:t>AU - suggested deletions in i.</w:t>
      </w:r>
    </w:p>
  </w:comment>
  <w:comment w:initials="ES" w:author="Eidre Sharp" w:date="2024-04-11T13:47:00Z" w:id="91">
    <w:p w:rsidR="4502FB96" w:rsidRDefault="4502FB96" w14:paraId="4612672F" w14:textId="44D6A882">
      <w:pPr>
        <w:pStyle w:val="CommentText"/>
      </w:pPr>
      <w:r>
        <w:t>US - Suggest remove "if available" since it is already labelled as a MUST</w:t>
      </w:r>
      <w:r>
        <w:rPr>
          <w:rStyle w:val="CommentReference"/>
        </w:rPr>
        <w:annotationRef/>
      </w:r>
    </w:p>
  </w:comment>
  <w:comment w:initials="ES" w:author="Eidre Sharp" w:date="2024-04-11T13:54:00Z" w:id="92">
    <w:p w:rsidR="4502FB96" w:rsidRDefault="4502FB96" w14:paraId="2CD0B620" w14:textId="0CAD03CF">
      <w:pPr>
        <w:pStyle w:val="CommentText"/>
      </w:pPr>
      <w:r>
        <w:t>US - Suggest removal of word “COULD” as this is already a “MUST” statement. If night fishing is occurring, there must be enough light.</w:t>
      </w:r>
      <w:r>
        <w:rPr>
          <w:rStyle w:val="CommentReference"/>
        </w:rPr>
        <w:annotationRef/>
      </w:r>
    </w:p>
    <w:p w:rsidR="4502FB96" w:rsidRDefault="4502FB96" w14:paraId="176C4607" w14:textId="1D18E6DC">
      <w:pPr>
        <w:pStyle w:val="CommentText"/>
      </w:pPr>
    </w:p>
    <w:p w:rsidR="4502FB96" w:rsidRDefault="4502FB96" w14:paraId="07FCB654" w14:textId="23730E66">
      <w:pPr>
        <w:pStyle w:val="CommentText"/>
      </w:pPr>
      <w:r>
        <w:t>SPC - suggest MUST since most LL hauling activities occur at night</w:t>
      </w:r>
    </w:p>
  </w:comment>
  <w:comment w:initials="ES" w:author="Eidre Sharp" w:date="2024-04-11T11:06:00Z" w:id="93">
    <w:p w:rsidR="008A4ACD" w:rsidP="008A4ACD" w:rsidRDefault="008A4ACD" w14:paraId="0C2B5CDB" w14:textId="77777777">
      <w:pPr>
        <w:pStyle w:val="CommentText"/>
      </w:pPr>
      <w:r>
        <w:t>CA</w:t>
      </w:r>
    </w:p>
  </w:comment>
  <w:comment w:initials="ES" w:author="Eidre Sharp" w:date="2024-04-11T13:55:00Z" w:id="94">
    <w:p w:rsidR="4502FB96" w:rsidRDefault="4502FB96" w14:paraId="428C5910" w14:textId="6A925585">
      <w:pPr>
        <w:pStyle w:val="CommentText"/>
      </w:pPr>
      <w:r>
        <w:t>JP - "if applicable" added considering that the use of sensors is optional</w:t>
      </w:r>
      <w:r>
        <w:rPr>
          <w:rStyle w:val="CommentReference"/>
        </w:rPr>
        <w:annotationRef/>
      </w:r>
    </w:p>
    <w:p w:rsidR="4502FB96" w:rsidRDefault="4502FB96" w14:paraId="32C219BD" w14:textId="4568456A">
      <w:pPr>
        <w:pStyle w:val="CommentText"/>
      </w:pPr>
    </w:p>
    <w:p w:rsidR="4502FB96" w:rsidRDefault="4502FB96" w14:paraId="530A294A" w14:textId="680A3F90">
      <w:pPr>
        <w:pStyle w:val="CommentText"/>
      </w:pPr>
      <w:r>
        <w:t xml:space="preserve">US - Further discussion on these metrics should occur either at the WG or in the next draft document. </w:t>
      </w:r>
    </w:p>
  </w:comment>
  <w:comment w:initials="ES" w:author="Eidre Sharp" w:date="2024-04-12T12:59:00Z" w:id="95">
    <w:p w:rsidR="4502FB96" w:rsidRDefault="4502FB96" w14:paraId="1B4A2DEE" w14:textId="332810D7">
      <w:pPr>
        <w:pStyle w:val="CommentText"/>
      </w:pPr>
      <w:r>
        <w:t>JP - Considering that such setting is necessary only if the EM is supposed to measure the length of fish</w:t>
      </w:r>
      <w:r>
        <w:rPr>
          <w:rStyle w:val="CommentReference"/>
        </w:rPr>
        <w:annotationRef/>
      </w:r>
    </w:p>
  </w:comment>
  <w:comment w:initials="ES" w:author="Eidre Sharp" w:date="2024-04-12T13:00:00Z" w:id="96">
    <w:p w:rsidR="4502FB96" w:rsidRDefault="4502FB96" w14:paraId="3DE39DE6" w14:textId="33FADEE1">
      <w:pPr>
        <w:pStyle w:val="CommentText"/>
      </w:pPr>
      <w:r>
        <w:t>JP - It is too much to establish the required frequency. Proper frequency depends on weather condition. Having cleaning obligation is sufficient</w:t>
      </w:r>
      <w:r>
        <w:rPr>
          <w:rStyle w:val="CommentReference"/>
        </w:rPr>
        <w:annotationRef/>
      </w:r>
    </w:p>
  </w:comment>
  <w:comment w:initials="ES" w:author="Eidre Sharp" w:date="2024-04-11T13:53:00Z" w:id="98">
    <w:p w:rsidR="4502FB96" w:rsidRDefault="4502FB96" w14:paraId="15FB99FE" w14:textId="109DAD60">
      <w:pPr>
        <w:pStyle w:val="CommentText"/>
      </w:pPr>
      <w:r>
        <w:t xml:space="preserve">JP - 'should' be available 24 hours - It is not implementable to require EM service provider mandatory obligations. Japan suggests deleting a-d above, or at least, change “must” to “should” </w:t>
      </w:r>
      <w:r>
        <w:rPr>
          <w:rStyle w:val="CommentReference"/>
        </w:rPr>
        <w:annotationRef/>
      </w:r>
    </w:p>
    <w:p w:rsidR="4502FB96" w:rsidRDefault="4502FB96" w14:paraId="2B1C9CC2" w14:textId="4ED4DC95">
      <w:pPr>
        <w:pStyle w:val="CommentText"/>
      </w:pPr>
    </w:p>
    <w:p w:rsidR="4502FB96" w:rsidRDefault="4502FB96" w14:paraId="64C1775B" w14:textId="33AB67DC">
      <w:pPr>
        <w:pStyle w:val="CommentText"/>
      </w:pPr>
      <w:r>
        <w:t xml:space="preserve">US - Needs further internal and WG discussion on how to incorporate and implement. </w:t>
      </w:r>
    </w:p>
  </w:comment>
  <w:comment w:initials="ES" w:author="Eidre Sharp" w:date="2024-04-12T13:05:00Z" w:id="99">
    <w:p w:rsidR="4502FB96" w:rsidRDefault="4502FB96" w14:paraId="072EA9D0" w14:textId="23943D12">
      <w:pPr>
        <w:pStyle w:val="CommentText"/>
      </w:pPr>
      <w:r>
        <w:t>JP</w:t>
      </w:r>
      <w:r>
        <w:rPr>
          <w:rStyle w:val="CommentReference"/>
        </w:rPr>
        <w:annotationRef/>
      </w:r>
    </w:p>
  </w:comment>
  <w:comment w:initials="ES" w:author="Eidre Sharp" w:date="2024-04-11T11:07:00Z" w:id="101">
    <w:p w:rsidR="4502FB96" w:rsidRDefault="4502FB96" w14:paraId="151A70C3" w14:textId="18BABF05">
      <w:pPr>
        <w:pStyle w:val="CommentText"/>
      </w:pPr>
      <w:r>
        <w:t>CA</w:t>
      </w:r>
      <w:r>
        <w:rPr>
          <w:rStyle w:val="CommentReference"/>
        </w:rPr>
        <w:annotationRef/>
      </w:r>
    </w:p>
  </w:comment>
  <w:comment w:initials="ES" w:author="Eidre Sharp" w:date="2024-04-11T14:26:00Z" w:id="103">
    <w:p w:rsidR="4502FB96" w:rsidRDefault="4502FB96" w14:paraId="76DE8FA9" w14:textId="74C3244C">
      <w:pPr>
        <w:pStyle w:val="CommentText"/>
      </w:pPr>
      <w:r>
        <w:t>TW - the standard of DRC should focus on whether data can be produced, rather than the means of production</w:t>
      </w:r>
      <w:r>
        <w:rPr>
          <w:rStyle w:val="CommentReference"/>
        </w:rPr>
        <w:annotationRef/>
      </w:r>
    </w:p>
  </w:comment>
  <w:comment w:initials="ES" w:author="Eidre Sharp" w:date="2024-04-11T13:59:00Z" w:id="105">
    <w:p w:rsidR="4502FB96" w:rsidRDefault="4502FB96" w14:paraId="1256B4B4" w14:textId="418C5108">
      <w:pPr>
        <w:pStyle w:val="CommentText"/>
      </w:pPr>
      <w:r>
        <w:t>US - More internal discussion needed on specifics for components.</w:t>
      </w:r>
      <w:r>
        <w:rPr>
          <w:rStyle w:val="CommentReference"/>
        </w:rPr>
        <w:annotationRef/>
      </w:r>
    </w:p>
  </w:comment>
  <w:comment w:initials="ES" w:author="Eidre Sharp" w:date="2024-04-12T19:02:00Z" w:id="106">
    <w:p w:rsidR="4502FB96" w:rsidRDefault="4502FB96" w14:paraId="7480C10B" w14:textId="22AD87D8">
      <w:pPr>
        <w:pStyle w:val="CommentText"/>
      </w:pPr>
      <w:r>
        <w:t>SPC - suggest MUST. Without the key features, it's not likely to be a good review system</w:t>
      </w:r>
      <w:r>
        <w:rPr>
          <w:rStyle w:val="CommentReference"/>
        </w:rPr>
        <w:annotationRef/>
      </w:r>
    </w:p>
  </w:comment>
  <w:comment w:initials="ES" w:author="Eidre Sharp" w:date="2024-04-12T13:37:00Z" w:id="107">
    <w:p w:rsidR="4502FB96" w:rsidRDefault="4502FB96" w14:paraId="2049FD8F" w14:textId="53026821">
      <w:pPr>
        <w:pStyle w:val="CommentText"/>
      </w:pPr>
      <w:r>
        <w:t>JP - Considering that the use of sensor is optional</w:t>
      </w:r>
      <w:r>
        <w:rPr>
          <w:rStyle w:val="CommentReference"/>
        </w:rPr>
        <w:annotationRef/>
      </w:r>
    </w:p>
  </w:comment>
  <w:comment w:initials="ES" w:author="Eidre Sharp" w:date="2024-04-12T19:03:00Z" w:id="108">
    <w:p w:rsidR="4502FB96" w:rsidRDefault="4502FB96" w14:paraId="4B49748B" w14:textId="45B55585">
      <w:pPr>
        <w:pStyle w:val="CommentText"/>
      </w:pPr>
      <w:r>
        <w:t>SPC - Suggest SHOULD to promote the use of EM for measuring specimens</w:t>
      </w:r>
      <w:r>
        <w:rPr>
          <w:rStyle w:val="CommentReference"/>
        </w:rPr>
        <w:annotationRef/>
      </w:r>
    </w:p>
  </w:comment>
  <w:comment w:initials="ES" w:author="Eidre Sharp" w:date="2024-04-12T13:38:00Z" w:id="109">
    <w:p w:rsidR="4502FB96" w:rsidRDefault="4502FB96" w14:paraId="625F3472" w14:textId="184F8B56">
      <w:pPr>
        <w:pStyle w:val="CommentText"/>
      </w:pPr>
      <w:r>
        <w:t>AU - additions proposed</w:t>
      </w:r>
      <w:r>
        <w:rPr>
          <w:rStyle w:val="CommentReference"/>
        </w:rPr>
        <w:annotationRef/>
      </w:r>
    </w:p>
    <w:p w:rsidR="4502FB96" w:rsidRDefault="4502FB96" w14:paraId="714E6387" w14:textId="1511C49F">
      <w:pPr>
        <w:pStyle w:val="CommentText"/>
      </w:pPr>
    </w:p>
    <w:p w:rsidR="4502FB96" w:rsidRDefault="4502FB96" w14:paraId="3FB148FC" w14:textId="69FB7AC9">
      <w:pPr>
        <w:pStyle w:val="CommentText"/>
      </w:pPr>
      <w:r>
        <w:t>JP - Would be useful functionality, but could be recorded in a different way</w:t>
      </w:r>
    </w:p>
  </w:comment>
  <w:comment w:initials="ES" w:author="Eidre Sharp" w:date="2024-04-12T18:19:00Z" w:id="110">
    <w:p w:rsidR="4502FB96" w:rsidRDefault="4502FB96" w14:paraId="6C74D955" w14:textId="53AC9278">
      <w:pPr>
        <w:pStyle w:val="CommentText"/>
      </w:pPr>
      <w:r>
        <w:t>AU - Are the bookmarks different to the annotations? If not, then we suggest that the above item is sufficient to cover this one as well and can be removed.</w:t>
      </w:r>
      <w:r>
        <w:rPr>
          <w:rStyle w:val="CommentReference"/>
        </w:rPr>
        <w:annotationRef/>
      </w:r>
    </w:p>
  </w:comment>
  <w:comment w:initials="ES" w:author="Eidre Sharp" w:date="2024-04-12T19:06:00Z" w:id="111">
    <w:p w:rsidR="4502FB96" w:rsidRDefault="4502FB96" w14:paraId="7A72700C" w14:textId="2A486B78">
      <w:pPr>
        <w:pStyle w:val="CommentText"/>
      </w:pPr>
      <w:r>
        <w:t>AU - suggested edits</w:t>
      </w:r>
      <w:r>
        <w:rPr>
          <w:rStyle w:val="CommentReference"/>
        </w:rPr>
        <w:annotationRef/>
      </w:r>
    </w:p>
    <w:p w:rsidR="4502FB96" w:rsidRDefault="4502FB96" w14:paraId="1520D4DF" w14:textId="58F47CE3">
      <w:pPr>
        <w:pStyle w:val="CommentText"/>
      </w:pPr>
    </w:p>
    <w:p w:rsidR="4502FB96" w:rsidRDefault="4502FB96" w14:paraId="0377E4D9" w14:textId="64C4222D">
      <w:pPr>
        <w:pStyle w:val="CommentText"/>
      </w:pPr>
      <w:r>
        <w:t>SPC - suggest MUST to foster a regional standard. reference to agreed upon regional minimum data standards.</w:t>
      </w:r>
    </w:p>
  </w:comment>
  <w:comment w:initials="ES" w:author="Eidre Sharp" w:date="2024-04-12T19:07:00Z" w:id="112">
    <w:p w:rsidR="4502FB96" w:rsidRDefault="4502FB96" w14:paraId="6F134A14" w14:textId="47026859">
      <w:pPr>
        <w:pStyle w:val="CommentText"/>
      </w:pPr>
      <w:r>
        <w:t>SPC - COULD here does not promote true interoperability</w:t>
      </w:r>
      <w:r>
        <w:rPr>
          <w:rStyle w:val="CommentReference"/>
        </w:rPr>
        <w:annotationRef/>
      </w:r>
    </w:p>
  </w:comment>
  <w:comment w:initials="ES" w:author="Eidre Sharp" w:date="2024-04-12T18:25:00Z" w:id="113">
    <w:p w:rsidR="4502FB96" w:rsidRDefault="4502FB96" w14:paraId="74E1C6C4" w14:textId="1522199E">
      <w:pPr>
        <w:pStyle w:val="CommentText"/>
      </w:pPr>
      <w:r>
        <w:t>AU</w:t>
      </w:r>
      <w:r>
        <w:rPr>
          <w:rStyle w:val="CommentReference"/>
        </w:rPr>
        <w:annotationRef/>
      </w:r>
    </w:p>
  </w:comment>
  <w:comment w:initials="ES" w:author="Eidre Sharp" w:date="2024-04-11T10:47:00Z" w:id="115">
    <w:p w:rsidR="4502FB96" w:rsidRDefault="4502FB96" w14:paraId="764F1291" w14:textId="79AADF3C">
      <w:pPr>
        <w:pStyle w:val="CommentText"/>
      </w:pPr>
      <w:r>
        <w:t>ISSF - very specific. Reason to include noting all countries should have Work Health and Safety legislation that covers off things like this.</w:t>
      </w:r>
      <w:r>
        <w:rPr>
          <w:rStyle w:val="CommentReference"/>
        </w:rPr>
        <w:annotationRef/>
      </w:r>
    </w:p>
  </w:comment>
  <w:comment w:initials="ES" w:author="Eidre Sharp [2]" w:date="2024-04-14T18:29:00Z" w:id="117">
    <w:p w:rsidR="00A57113" w:rsidP="00A57113" w:rsidRDefault="00A57113" w14:paraId="300A7978" w14:textId="77777777">
      <w:pPr>
        <w:pStyle w:val="CommentText"/>
      </w:pPr>
      <w:r>
        <w:rPr>
          <w:rStyle w:val="CommentReference"/>
        </w:rPr>
        <w:annotationRef/>
      </w:r>
      <w:r>
        <w:t xml:space="preserve">AU </w:t>
      </w:r>
    </w:p>
  </w:comment>
  <w:comment w:initials="ES" w:author="Eidre Sharp" w:date="2024-04-11T10:48:00Z" w:id="118">
    <w:p w:rsidR="4502FB96" w:rsidRDefault="4502FB96" w14:paraId="0BB1B047" w14:textId="2DD7492C">
      <w:pPr>
        <w:pStyle w:val="CommentText"/>
      </w:pPr>
      <w:r>
        <w:t>JP - delete a. as this is not FFA SSPs</w:t>
      </w:r>
      <w:r>
        <w:rPr>
          <w:rStyle w:val="CommentReference"/>
        </w:rPr>
        <w:annotationRef/>
      </w:r>
    </w:p>
    <w:p w:rsidR="4502FB96" w:rsidRDefault="4502FB96" w14:paraId="7C7CA184" w14:textId="66F2F5E3">
      <w:pPr>
        <w:pStyle w:val="CommentText"/>
      </w:pPr>
    </w:p>
    <w:p w:rsidR="4502FB96" w:rsidRDefault="4502FB96" w14:paraId="4299E856" w14:textId="54686AC2">
      <w:pPr>
        <w:pStyle w:val="CommentText"/>
      </w:pPr>
      <w:r>
        <w:t>ISSF - WCPFC recognized</w:t>
      </w:r>
    </w:p>
  </w:comment>
  <w:comment w:initials="ES" w:author="Eidre Sharp" w:date="2024-04-11T14:03:00Z" w:id="119">
    <w:p w:rsidR="4502FB96" w:rsidRDefault="4502FB96" w14:paraId="3A48C256" w14:textId="2D7FE41A">
      <w:pPr>
        <w:pStyle w:val="CommentText"/>
      </w:pPr>
      <w:r>
        <w:t xml:space="preserve">US - Unclear if this is considered a “MUST’. Need further discussion on this, if a “MUST” then may need to consider changing this to a “SHOULD” or “COULD”. </w:t>
      </w:r>
      <w:r>
        <w:rPr>
          <w:rStyle w:val="CommentReference"/>
        </w:rPr>
        <w:annotationRef/>
      </w:r>
    </w:p>
    <w:p w:rsidR="4502FB96" w:rsidRDefault="4502FB96" w14:paraId="1C91AF5F" w14:textId="7662F0CF">
      <w:pPr>
        <w:pStyle w:val="CommentText"/>
      </w:pPr>
    </w:p>
    <w:p w:rsidR="4502FB96" w:rsidRDefault="4502FB96" w14:paraId="44063649" w14:textId="19E7D186">
      <w:pPr>
        <w:pStyle w:val="CommentText"/>
      </w:pPr>
      <w:r>
        <w:t>SPC - could refer to Observer ROP standard in c. and d.</w:t>
      </w:r>
    </w:p>
  </w:comment>
  <w:comment w:initials="ES" w:author="Eidre Sharp" w:date="2024-04-11T14:10:00Z" w:id="120">
    <w:p w:rsidR="4502FB96" w:rsidRDefault="4502FB96" w14:paraId="36A6F9AF" w14:textId="6D5CA99B">
      <w:pPr>
        <w:pStyle w:val="CommentText"/>
      </w:pPr>
      <w:r>
        <w:t>JP - Suggest deleting fisheries managers and research institution, because at some stage, we need to involve fisheries managers and/or scientists of flag states</w:t>
      </w:r>
      <w:r>
        <w:rPr>
          <w:rStyle w:val="CommentReference"/>
        </w:rPr>
        <w:annotationRef/>
      </w:r>
    </w:p>
    <w:p w:rsidR="4502FB96" w:rsidRDefault="4502FB96" w14:paraId="1803E64B" w14:textId="7F783854">
      <w:pPr>
        <w:pStyle w:val="CommentText"/>
      </w:pPr>
    </w:p>
    <w:p w:rsidR="4502FB96" w:rsidRDefault="4502FB96" w14:paraId="5DBFA07D" w14:textId="4828ABB4">
      <w:pPr>
        <w:pStyle w:val="CommentText"/>
      </w:pPr>
      <w:r>
        <w:t xml:space="preserve">US - Suggest changes including deletions based on the practicality of this aspect. </w:t>
      </w:r>
    </w:p>
  </w:comment>
  <w:comment w:initials="ES" w:author="Eidre Sharp" w:date="2024-04-12T13:44:00Z" w:id="122">
    <w:p w:rsidR="4502FB96" w:rsidRDefault="4502FB96" w14:paraId="5EE86BFC" w14:textId="29FC8611">
      <w:pPr>
        <w:pStyle w:val="CommentText"/>
      </w:pPr>
      <w:r>
        <w:t>health status does not need to be transmitted to the on-shore system</w:t>
      </w:r>
      <w:r>
        <w:rPr>
          <w:rStyle w:val="CommentReference"/>
        </w:rPr>
        <w:annotationRef/>
      </w:r>
    </w:p>
  </w:comment>
  <w:comment w:initials="ES" w:author="Eidre Sharp" w:date="2024-04-11T14:13:00Z" w:id="124">
    <w:p w:rsidR="4502FB96" w:rsidRDefault="4502FB96" w14:paraId="1505C8B8" w14:textId="3DD76F44">
      <w:pPr>
        <w:pStyle w:val="CommentText"/>
      </w:pPr>
      <w:r>
        <w:t xml:space="preserve">US - Suggest we have something akin to the authorization process that the WCPFC ROP program has. According to </w:t>
      </w:r>
      <w:hyperlink r:id="rId2">
        <w:r w:rsidRPr="4502FB96">
          <w:rPr>
            <w:rStyle w:val="Hyperlink"/>
          </w:rPr>
          <w:t>https://cmm.wcpfc.int/supplementary-info/supplcmm-2018-05-1</w:t>
        </w:r>
      </w:hyperlink>
      <w:r>
        <w:t xml:space="preserve">, there is an interim authorization until an audit can happen and that is when full authorization may occur after. </w:t>
      </w:r>
      <w:r>
        <w:rPr>
          <w:rStyle w:val="CommentReference"/>
        </w:rPr>
        <w:annotationRef/>
      </w:r>
    </w:p>
  </w:comment>
  <w:comment w:initials="ES" w:author="Eidre Sharp" w:date="2024-04-11T14:14:00Z" w:id="125">
    <w:p w:rsidR="4502FB96" w:rsidRDefault="4502FB96" w14:paraId="3E6A3A4B" w14:textId="786DECDE">
      <w:pPr>
        <w:pStyle w:val="CommentText"/>
      </w:pPr>
      <w:r>
        <w:t xml:space="preserve">US - How would this be verified? Need more discussion on this point. </w:t>
      </w:r>
      <w:r>
        <w:rPr>
          <w:rStyle w:val="CommentReference"/>
        </w:rPr>
        <w:annotationRef/>
      </w:r>
    </w:p>
  </w:comment>
  <w:comment w:initials="ES" w:author="Eidre Sharp" w:date="2024-04-12T19:11:00Z" w:id="126">
    <w:p w:rsidR="4502FB96" w:rsidRDefault="4502FB96" w14:paraId="7BF18B26" w14:textId="3644CD87">
      <w:pPr>
        <w:pStyle w:val="CommentText"/>
      </w:pPr>
      <w:r>
        <w:t>SPC - best chance of inspecting equipment on vessels</w:t>
      </w:r>
      <w:r>
        <w:rPr>
          <w:rStyle w:val="CommentReference"/>
        </w:rPr>
        <w:annotationRef/>
      </w:r>
    </w:p>
  </w:comment>
  <w:comment w:initials="ES" w:author="Eidre Sharp" w:date="2024-04-12T19:15:00Z" w:id="127">
    <w:p w:rsidR="4502FB96" w:rsidRDefault="4502FB96" w14:paraId="778E8D2D" w14:textId="468FB051">
      <w:pPr>
        <w:pStyle w:val="CommentText"/>
      </w:pPr>
      <w:r>
        <w:t>SPC - would be interested in leading this work</w:t>
      </w:r>
      <w:r>
        <w:rPr>
          <w:rStyle w:val="CommentReference"/>
        </w:rPr>
        <w:annotationRef/>
      </w:r>
    </w:p>
  </w:comment>
  <w:comment w:initials="ES" w:author="Eidre Sharp" w:date="2024-04-12T19:14:00Z" w:id="128">
    <w:p w:rsidR="4502FB96" w:rsidP="4502FB96" w:rsidRDefault="4502FB96" w14:paraId="00B474BE" w14:textId="6781C640">
      <w:pPr>
        <w:pStyle w:val="CommentText"/>
        <w:rPr>
          <w:rStyle w:val="Hyperlink"/>
        </w:rPr>
      </w:pPr>
      <w:r>
        <w:t xml:space="preserve">SPC - Reference SC18 paper: Designing EM Reviewing Rates for WCPFC Fisheries - </w:t>
      </w:r>
      <w:hyperlink r:id="rId3">
        <w:r w:rsidRPr="4502FB96">
          <w:rPr>
            <w:rStyle w:val="Hyperlink"/>
          </w:rPr>
          <w:t>https://meetings.wcpfc.int/node/16237</w:t>
        </w:r>
      </w:hyperlink>
      <w:r>
        <w:rPr>
          <w:rStyle w:val="CommentReference"/>
        </w:rPr>
        <w:annotationRef/>
      </w:r>
    </w:p>
  </w:comment>
  <w:comment w:initials="ES" w:author="Eidre Sharp" w:date="2024-04-11T14:14:00Z" w:id="129">
    <w:p w:rsidR="4502FB96" w:rsidRDefault="4502FB96" w14:paraId="3E4C59D6" w14:textId="54FFDB1B">
      <w:pPr>
        <w:pStyle w:val="CommentText"/>
      </w:pPr>
      <w:r>
        <w:t xml:space="preserve">US - Need more internal and WG discussion on this process. </w:t>
      </w:r>
      <w:r>
        <w:rPr>
          <w:rStyle w:val="CommentReference"/>
        </w:rPr>
        <w:annotationRef/>
      </w:r>
    </w:p>
  </w:comment>
  <w:comment w:initials="ES" w:author="Eidre Sharp" w:date="2024-04-12T19:14:00Z" w:id="130">
    <w:p w:rsidR="4502FB96" w:rsidRDefault="4502FB96" w14:paraId="6998A28B" w14:textId="02D7C4AB">
      <w:pPr>
        <w:pStyle w:val="CommentText"/>
      </w:pPr>
      <w:r>
        <w:t>SPC - similar to ROP</w:t>
      </w:r>
      <w:r>
        <w:rPr>
          <w:rStyle w:val="CommentReference"/>
        </w:rPr>
        <w:annotationRef/>
      </w:r>
    </w:p>
  </w:comment>
  <w:comment w:initials="ES" w:author="Eidre Sharp" w:date="2024-04-12T19:14:00Z" w:id="131">
    <w:p w:rsidR="4502FB96" w:rsidRDefault="4502FB96" w14:paraId="073F6DFC" w14:textId="72A192DE">
      <w:pPr>
        <w:pStyle w:val="CommentText"/>
      </w:pPr>
      <w:r>
        <w:t>SPC - every two years?</w:t>
      </w:r>
      <w:r>
        <w:rPr>
          <w:rStyle w:val="CommentReference"/>
        </w:rPr>
        <w:annotationRef/>
      </w:r>
    </w:p>
  </w:comment>
  <w:comment w:initials="ES" w:author="Eidre Sharp" w:date="2024-04-12T19:15:00Z" w:id="132">
    <w:p w:rsidR="4502FB96" w:rsidRDefault="4502FB96" w14:paraId="4D88B6D0" w14:textId="4317E875">
      <w:pPr>
        <w:pStyle w:val="CommentText"/>
      </w:pPr>
      <w:r>
        <w:t>SPC - Auditing of whom? All domestic vessels with EM in the, or the entire fleet with EM. Auditing the EM service provider?</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9F6BCA" w15:done="0"/>
  <w15:commentEx w15:paraId="4928D26B" w15:done="0"/>
  <w15:commentEx w15:paraId="3155E34B" w15:done="0"/>
  <w15:commentEx w15:paraId="1B3FFF80" w15:done="0"/>
  <w15:commentEx w15:paraId="309F32DA" w15:done="0"/>
  <w15:commentEx w15:paraId="1102EF83" w15:done="0"/>
  <w15:commentEx w15:paraId="4CC43BC7" w15:done="0"/>
  <w15:commentEx w15:paraId="416C58C9" w15:done="0"/>
  <w15:commentEx w15:paraId="07A11FC5" w15:done="0"/>
  <w15:commentEx w15:paraId="02AC2113" w15:done="0"/>
  <w15:commentEx w15:paraId="45FC65BC" w15:done="0"/>
  <w15:commentEx w15:paraId="240CD3AB" w15:done="0"/>
  <w15:commentEx w15:paraId="3B411435" w15:done="0"/>
  <w15:commentEx w15:paraId="642D84EB" w15:done="0"/>
  <w15:commentEx w15:paraId="4E48CF2A" w15:done="0"/>
  <w15:commentEx w15:paraId="5468C20C" w15:done="0"/>
  <w15:commentEx w15:paraId="3F042647" w15:done="0"/>
  <w15:commentEx w15:paraId="2C89CD44" w15:done="0"/>
  <w15:commentEx w15:paraId="22252AD4" w15:done="0"/>
  <w15:commentEx w15:paraId="5FF03239" w15:done="0"/>
  <w15:commentEx w15:paraId="42FABBEC" w15:done="0"/>
  <w15:commentEx w15:paraId="4EB5EC61" w15:done="0"/>
  <w15:commentEx w15:paraId="138D2394" w15:done="0"/>
  <w15:commentEx w15:paraId="3046D781" w15:done="0"/>
  <w15:commentEx w15:paraId="55DF97E4" w15:done="0"/>
  <w15:commentEx w15:paraId="434BD968" w15:done="0"/>
  <w15:commentEx w15:paraId="1CF77ABC" w15:done="0"/>
  <w15:commentEx w15:paraId="635D3D0E" w15:done="0"/>
  <w15:commentEx w15:paraId="60AD66ED" w15:done="0"/>
  <w15:commentEx w15:paraId="52956F17" w15:done="0"/>
  <w15:commentEx w15:paraId="1DD33326" w15:done="0"/>
  <w15:commentEx w15:paraId="26AD77DE" w15:done="0"/>
  <w15:commentEx w15:paraId="2D26156A" w15:done="0"/>
  <w15:commentEx w15:paraId="604078C9" w15:done="0"/>
  <w15:commentEx w15:paraId="279275FA" w15:done="0"/>
  <w15:commentEx w15:paraId="4394DBE9" w15:done="0"/>
  <w15:commentEx w15:paraId="5BDD9A71" w15:done="0"/>
  <w15:commentEx w15:paraId="25594D58" w15:done="0"/>
  <w15:commentEx w15:paraId="53DC9FBB" w15:done="0"/>
  <w15:commentEx w15:paraId="62998030" w15:done="0"/>
  <w15:commentEx w15:paraId="73C2FE85" w15:done="0"/>
  <w15:commentEx w15:paraId="6E7B1DB1" w15:done="0"/>
  <w15:commentEx w15:paraId="26F749E3" w15:done="0"/>
  <w15:commentEx w15:paraId="199ADBD0" w15:done="0"/>
  <w15:commentEx w15:paraId="1E096755" w15:done="0"/>
  <w15:commentEx w15:paraId="2125BE8B" w15:done="0"/>
  <w15:commentEx w15:paraId="1A5339A8" w15:done="0"/>
  <w15:commentEx w15:paraId="5D3D6535" w15:done="0"/>
  <w15:commentEx w15:paraId="0AF85C42" w15:done="0"/>
  <w15:commentEx w15:paraId="473F5CA4" w15:done="0"/>
  <w15:commentEx w15:paraId="7D270748" w15:done="0"/>
  <w15:commentEx w15:paraId="3E373DA7" w15:done="0"/>
  <w15:commentEx w15:paraId="741D0B67" w15:done="0"/>
  <w15:commentEx w15:paraId="6669C382" w15:done="0"/>
  <w15:commentEx w15:paraId="0E170CA1" w15:done="0"/>
  <w15:commentEx w15:paraId="0F7CB95A" w15:done="0"/>
  <w15:commentEx w15:paraId="5DCF61C9" w15:done="0"/>
  <w15:commentEx w15:paraId="2568458A" w15:done="0"/>
  <w15:commentEx w15:paraId="776BD25B" w15:done="0"/>
  <w15:commentEx w15:paraId="7B108D5C" w15:done="0"/>
  <w15:commentEx w15:paraId="29B06B50" w15:done="0"/>
  <w15:commentEx w15:paraId="19D8516D" w15:done="0"/>
  <w15:commentEx w15:paraId="5F9C2A1F" w15:done="0"/>
  <w15:commentEx w15:paraId="4612672F" w15:done="0"/>
  <w15:commentEx w15:paraId="07FCB654" w15:done="0"/>
  <w15:commentEx w15:paraId="0C2B5CDB" w15:done="0"/>
  <w15:commentEx w15:paraId="530A294A" w15:done="0"/>
  <w15:commentEx w15:paraId="1B4A2DEE" w15:done="0"/>
  <w15:commentEx w15:paraId="3DE39DE6" w15:done="0"/>
  <w15:commentEx w15:paraId="64C1775B" w15:done="0"/>
  <w15:commentEx w15:paraId="072EA9D0" w15:done="0"/>
  <w15:commentEx w15:paraId="151A70C3" w15:done="0"/>
  <w15:commentEx w15:paraId="76DE8FA9" w15:done="0"/>
  <w15:commentEx w15:paraId="1256B4B4" w15:done="0"/>
  <w15:commentEx w15:paraId="7480C10B" w15:done="0"/>
  <w15:commentEx w15:paraId="2049FD8F" w15:done="0"/>
  <w15:commentEx w15:paraId="4B49748B" w15:done="0"/>
  <w15:commentEx w15:paraId="3FB148FC" w15:done="0"/>
  <w15:commentEx w15:paraId="6C74D955" w15:done="0"/>
  <w15:commentEx w15:paraId="0377E4D9" w15:done="0"/>
  <w15:commentEx w15:paraId="6F134A14" w15:done="0"/>
  <w15:commentEx w15:paraId="74E1C6C4" w15:done="0"/>
  <w15:commentEx w15:paraId="764F1291" w15:done="0"/>
  <w15:commentEx w15:paraId="300A7978" w15:done="0"/>
  <w15:commentEx w15:paraId="4299E856" w15:done="0"/>
  <w15:commentEx w15:paraId="44063649" w15:done="0"/>
  <w15:commentEx w15:paraId="5DBFA07D" w15:done="0"/>
  <w15:commentEx w15:paraId="5EE86BFC" w15:done="0"/>
  <w15:commentEx w15:paraId="1505C8B8" w15:done="0"/>
  <w15:commentEx w15:paraId="3E6A3A4B" w15:done="0"/>
  <w15:commentEx w15:paraId="7BF18B26" w15:done="0"/>
  <w15:commentEx w15:paraId="778E8D2D" w15:done="0"/>
  <w15:commentEx w15:paraId="00B474BE" w15:done="0"/>
  <w15:commentEx w15:paraId="3E4C59D6" w15:done="0"/>
  <w15:commentEx w15:paraId="6998A28B" w15:done="0"/>
  <w15:commentEx w15:paraId="073F6DFC" w15:done="0"/>
  <w15:commentEx w15:paraId="4D88B6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2E62C89" w16cex:dateUtc="2024-04-11T00:38:00Z"/>
  <w16cex:commentExtensible w16cex:durableId="5726C740" w16cex:dateUtc="2024-04-11T01:18:00Z"/>
  <w16cex:commentExtensible w16cex:durableId="78A63B30" w16cex:dateUtc="2024-04-14T05:56:00Z"/>
  <w16cex:commentExtensible w16cex:durableId="730FA97B" w16cex:dateUtc="2024-04-11T01:51:00Z"/>
  <w16cex:commentExtensible w16cex:durableId="34403BB6" w16cex:dateUtc="2024-04-11T05:46:00Z"/>
  <w16cex:commentExtensible w16cex:durableId="6BFA468F" w16cex:dateUtc="2024-04-12T04:42:00Z"/>
  <w16cex:commentExtensible w16cex:durableId="28FB7AB2" w16cex:dateUtc="2024-04-10T03:05:00Z"/>
  <w16cex:commentExtensible w16cex:durableId="03E13F32" w16cex:dateUtc="2024-04-10T02:39:00Z"/>
  <w16cex:commentExtensible w16cex:durableId="5DBE44A0" w16cex:dateUtc="2024-04-11T01:23:00Z"/>
  <w16cex:commentExtensible w16cex:durableId="0FBAD636" w16cex:dateUtc="2024-04-11T01:38:00Z"/>
  <w16cex:commentExtensible w16cex:durableId="63839D92" w16cex:dateUtc="2024-04-11T01:45:00Z"/>
  <w16cex:commentExtensible w16cex:durableId="031346AB" w16cex:dateUtc="2024-04-11T01:47:00Z"/>
  <w16cex:commentExtensible w16cex:durableId="6D1B8536" w16cex:dateUtc="2024-04-11T01:53:00Z"/>
  <w16cex:commentExtensible w16cex:durableId="5C5CCB31" w16cex:dateUtc="2024-04-11T02:05:00Z"/>
  <w16cex:commentExtensible w16cex:durableId="1A07DED8" w16cex:dateUtc="2024-04-11T02:05:00Z"/>
  <w16cex:commentExtensible w16cex:durableId="302B8445" w16cex:dateUtc="2024-04-11T02:08:00Z"/>
  <w16cex:commentExtensible w16cex:durableId="111D5A28" w16cex:dateUtc="2024-04-12T06:15:00Z"/>
  <w16cex:commentExtensible w16cex:durableId="2BBDFC57" w16cex:dateUtc="2024-04-11T02:12:00Z"/>
  <w16cex:commentExtensible w16cex:durableId="1FFFA509" w16cex:dateUtc="2024-04-10T23:26:00Z"/>
  <w16cex:commentExtensible w16cex:durableId="01CED022" w16cex:dateUtc="2024-04-12T06:27:00Z"/>
  <w16cex:commentExtensible w16cex:durableId="078231BC" w16cex:dateUtc="2024-04-10T23:34:00Z"/>
  <w16cex:commentExtensible w16cex:durableId="112D6740" w16cex:dateUtc="2024-04-12T06:35:00Z"/>
  <w16cex:commentExtensible w16cex:durableId="3BDEEEC5" w16cex:dateUtc="2024-04-12T07:44:00Z"/>
  <w16cex:commentExtensible w16cex:durableId="28B8F06D" w16cex:dateUtc="2024-04-12T06:38:00Z"/>
  <w16cex:commentExtensible w16cex:durableId="0863241E" w16cex:dateUtc="2024-04-10T23:53:00Z"/>
  <w16cex:commentExtensible w16cex:durableId="65EAEDA7" w16cex:dateUtc="2024-04-10T23:35:00Z"/>
  <w16cex:commentExtensible w16cex:durableId="7C571029" w16cex:dateUtc="2024-04-11T05:50:00Z"/>
  <w16cex:commentExtensible w16cex:durableId="06D556FA" w16cex:dateUtc="2024-04-11T00:00:00Z"/>
  <w16cex:commentExtensible w16cex:durableId="48C9C5DB" w16cex:dateUtc="2024-04-12T06:39:00Z"/>
  <w16cex:commentExtensible w16cex:durableId="1599D4E0" w16cex:dateUtc="2024-04-14T22:09:00Z"/>
  <w16cex:commentExtensible w16cex:durableId="081EBE4B" w16cex:dateUtc="2024-04-11T05:55:00Z"/>
  <w16cex:commentExtensible w16cex:durableId="06E144C4" w16cex:dateUtc="2024-04-14T06:18:00Z"/>
  <w16cex:commentExtensible w16cex:durableId="7EA0BADD" w16cex:dateUtc="2024-04-10T23:36:00Z"/>
  <w16cex:commentExtensible w16cex:durableId="37149E01" w16cex:dateUtc="2024-04-14T06:19:00Z"/>
  <w16cex:commentExtensible w16cex:durableId="01BA0318" w16cex:dateUtc="2024-04-11T06:04:00Z"/>
  <w16cex:commentExtensible w16cex:durableId="58691A70" w16cex:dateUtc="2024-04-11T06:05:00Z"/>
  <w16cex:commentExtensible w16cex:durableId="25D46E58" w16cex:dateUtc="2024-04-12T07:50:00Z"/>
  <w16cex:commentExtensible w16cex:durableId="40D00AD5" w16cex:dateUtc="2024-04-11T06:10:00Z"/>
  <w16cex:commentExtensible w16cex:durableId="5B93653A" w16cex:dateUtc="2024-04-11T02:39:00Z"/>
  <w16cex:commentExtensible w16cex:durableId="13AD4EA5" w16cex:dateUtc="2024-04-12T06:55:00Z"/>
  <w16cex:commentExtensible w16cex:durableId="470F6964" w16cex:dateUtc="2024-04-11T06:15:00Z"/>
  <w16cex:commentExtensible w16cex:durableId="62E03D77" w16cex:dateUtc="2024-04-11T06:17:00Z"/>
  <w16cex:commentExtensible w16cex:durableId="6704E90F" w16cex:dateUtc="2024-04-11T06:19:00Z"/>
  <w16cex:commentExtensible w16cex:durableId="30B093F6" w16cex:dateUtc="2024-04-11T02:40:00Z"/>
  <w16cex:commentExtensible w16cex:durableId="23453096" w16cex:dateUtc="2024-04-11T06:57:00Z"/>
  <w16cex:commentExtensible w16cex:durableId="2691BAF0" w16cex:dateUtc="2024-04-11T00:02:00Z"/>
  <w16cex:commentExtensible w16cex:durableId="06A29D57" w16cex:dateUtc="2024-04-11T06:59:00Z"/>
  <w16cex:commentExtensible w16cex:durableId="0E392856" w16cex:dateUtc="2024-04-12T07:03:00Z"/>
  <w16cex:commentExtensible w16cex:durableId="4CD4A50A" w16cex:dateUtc="2024-04-12T01:22:00Z"/>
  <w16cex:commentExtensible w16cex:durableId="30D993CA" w16cex:dateUtc="2024-04-14T06:44:00Z"/>
  <w16cex:commentExtensible w16cex:durableId="22655082" w16cex:dateUtc="2024-04-11T02:42:00Z"/>
  <w16cex:commentExtensible w16cex:durableId="7B64D365" w16cex:dateUtc="2024-04-12T01:23:00Z"/>
  <w16cex:commentExtensible w16cex:durableId="2B3AB858" w16cex:dateUtc="2024-04-12T07:07:00Z"/>
  <w16cex:commentExtensible w16cex:durableId="5BFA6B9C" w16cex:dateUtc="2024-04-10T23:29:00Z"/>
  <w16cex:commentExtensible w16cex:durableId="1BB834F8" w16cex:dateUtc="2024-04-14T06:52:00Z"/>
  <w16cex:commentExtensible w16cex:durableId="159FCE4C" w16cex:dateUtc="2024-04-12T01:36:00Z"/>
  <w16cex:commentExtensible w16cex:durableId="1763457A" w16cex:dateUtc="2024-04-12T01:37:00Z"/>
  <w16cex:commentExtensible w16cex:durableId="078DEEEF" w16cex:dateUtc="2024-04-11T02:43:00Z"/>
  <w16cex:commentExtensible w16cex:durableId="0948E13F" w16cex:dateUtc="2024-04-12T01:51:00Z"/>
  <w16cex:commentExtensible w16cex:durableId="227DDD94" w16cex:dateUtc="2024-04-14T07:22:00Z"/>
  <w16cex:commentExtensible w16cex:durableId="589EAA63" w16cex:dateUtc="2024-04-11T02:45:00Z"/>
  <w16cex:commentExtensible w16cex:durableId="1E35CBA5" w16cex:dateUtc="2024-04-12T01:52:00Z"/>
  <w16cex:commentExtensible w16cex:durableId="2376F330" w16cex:dateUtc="2024-04-14T07:15:00Z"/>
  <w16cex:commentExtensible w16cex:durableId="7C5FCC58" w16cex:dateUtc="2024-04-11T02:47:00Z"/>
  <w16cex:commentExtensible w16cex:durableId="5B7F9535" w16cex:dateUtc="2024-04-11T02:54:00Z"/>
  <w16cex:commentExtensible w16cex:durableId="444E3A38" w16cex:dateUtc="2024-04-11T00:06:00Z"/>
  <w16cex:commentExtensible w16cex:durableId="6852BC2A" w16cex:dateUtc="2024-04-11T02:55:00Z"/>
  <w16cex:commentExtensible w16cex:durableId="43D2DE90" w16cex:dateUtc="2024-04-12T01:59:00Z"/>
  <w16cex:commentExtensible w16cex:durableId="7EBDBA3A" w16cex:dateUtc="2024-04-12T02:00:00Z"/>
  <w16cex:commentExtensible w16cex:durableId="7242A331" w16cex:dateUtc="2024-04-11T02:53:00Z"/>
  <w16cex:commentExtensible w16cex:durableId="2C07E542" w16cex:dateUtc="2024-04-12T02:05:00Z"/>
  <w16cex:commentExtensible w16cex:durableId="428BAEBF" w16cex:dateUtc="2024-04-11T00:07:00Z"/>
  <w16cex:commentExtensible w16cex:durableId="2449AC68" w16cex:dateUtc="2024-04-11T03:26:00Z"/>
  <w16cex:commentExtensible w16cex:durableId="5006F4BE" w16cex:dateUtc="2024-04-11T02:59:00Z"/>
  <w16cex:commentExtensible w16cex:durableId="3DE8CDD3" w16cex:dateUtc="2024-04-12T08:02:00Z"/>
  <w16cex:commentExtensible w16cex:durableId="631E2018" w16cex:dateUtc="2024-04-12T02:37:00Z"/>
  <w16cex:commentExtensible w16cex:durableId="4C6B1465" w16cex:dateUtc="2024-04-12T08:03:00Z"/>
  <w16cex:commentExtensible w16cex:durableId="7D37D0FA" w16cex:dateUtc="2024-04-12T02:38:00Z"/>
  <w16cex:commentExtensible w16cex:durableId="04046FE8" w16cex:dateUtc="2024-04-12T07:19:00Z"/>
  <w16cex:commentExtensible w16cex:durableId="007549F7" w16cex:dateUtc="2024-04-12T08:06:00Z"/>
  <w16cex:commentExtensible w16cex:durableId="045C724B" w16cex:dateUtc="2024-04-12T08:07:00Z"/>
  <w16cex:commentExtensible w16cex:durableId="2F052E62" w16cex:dateUtc="2024-04-12T07:25:00Z"/>
  <w16cex:commentExtensible w16cex:durableId="11AC76F0" w16cex:dateUtc="2024-04-10T23:47:00Z"/>
  <w16cex:commentExtensible w16cex:durableId="1C7E1DCB" w16cex:dateUtc="2024-04-14T07:29:00Z"/>
  <w16cex:commentExtensible w16cex:durableId="2FDB7087" w16cex:dateUtc="2024-04-10T23:48:00Z"/>
  <w16cex:commentExtensible w16cex:durableId="130A5B1F" w16cex:dateUtc="2024-04-11T03:03:00Z"/>
  <w16cex:commentExtensible w16cex:durableId="31C5234C" w16cex:dateUtc="2024-04-11T03:10:00Z"/>
  <w16cex:commentExtensible w16cex:durableId="7F4CDB90" w16cex:dateUtc="2024-04-12T02:44:00Z"/>
  <w16cex:commentExtensible w16cex:durableId="09274DF4" w16cex:dateUtc="2024-04-11T03:13:00Z"/>
  <w16cex:commentExtensible w16cex:durableId="296FF896" w16cex:dateUtc="2024-04-11T03:14:00Z"/>
  <w16cex:commentExtensible w16cex:durableId="0EC51060" w16cex:dateUtc="2024-04-12T08:11:00Z"/>
  <w16cex:commentExtensible w16cex:durableId="19AC0033" w16cex:dateUtc="2024-04-12T08:15:00Z"/>
  <w16cex:commentExtensible w16cex:durableId="78DD43B8" w16cex:dateUtc="2024-04-12T08:14:00Z"/>
  <w16cex:commentExtensible w16cex:durableId="671F8210" w16cex:dateUtc="2024-04-11T03:14:00Z"/>
  <w16cex:commentExtensible w16cex:durableId="3E6C2172" w16cex:dateUtc="2024-04-12T08:14:00Z"/>
  <w16cex:commentExtensible w16cex:durableId="1AD04B10" w16cex:dateUtc="2024-04-12T08:14:00Z"/>
  <w16cex:commentExtensible w16cex:durableId="34DBB6AC" w16cex:dateUtc="2024-04-12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9F6BCA" w16cid:durableId="42E62C89"/>
  <w16cid:commentId w16cid:paraId="4928D26B" w16cid:durableId="5726C740"/>
  <w16cid:commentId w16cid:paraId="3155E34B" w16cid:durableId="78A63B30"/>
  <w16cid:commentId w16cid:paraId="1B3FFF80" w16cid:durableId="730FA97B"/>
  <w16cid:commentId w16cid:paraId="309F32DA" w16cid:durableId="34403BB6"/>
  <w16cid:commentId w16cid:paraId="1102EF83" w16cid:durableId="6BFA468F"/>
  <w16cid:commentId w16cid:paraId="4CC43BC7" w16cid:durableId="28FB7AB2"/>
  <w16cid:commentId w16cid:paraId="416C58C9" w16cid:durableId="03E13F32"/>
  <w16cid:commentId w16cid:paraId="07A11FC5" w16cid:durableId="5DBE44A0"/>
  <w16cid:commentId w16cid:paraId="02AC2113" w16cid:durableId="0FBAD636"/>
  <w16cid:commentId w16cid:paraId="45FC65BC" w16cid:durableId="63839D92"/>
  <w16cid:commentId w16cid:paraId="240CD3AB" w16cid:durableId="031346AB"/>
  <w16cid:commentId w16cid:paraId="3B411435" w16cid:durableId="6D1B8536"/>
  <w16cid:commentId w16cid:paraId="642D84EB" w16cid:durableId="5C5CCB31"/>
  <w16cid:commentId w16cid:paraId="4E48CF2A" w16cid:durableId="1A07DED8"/>
  <w16cid:commentId w16cid:paraId="5468C20C" w16cid:durableId="302B8445"/>
  <w16cid:commentId w16cid:paraId="3F042647" w16cid:durableId="111D5A28"/>
  <w16cid:commentId w16cid:paraId="2C89CD44" w16cid:durableId="2BBDFC57"/>
  <w16cid:commentId w16cid:paraId="22252AD4" w16cid:durableId="1FFFA509"/>
  <w16cid:commentId w16cid:paraId="5FF03239" w16cid:durableId="01CED022"/>
  <w16cid:commentId w16cid:paraId="42FABBEC" w16cid:durableId="078231BC"/>
  <w16cid:commentId w16cid:paraId="4EB5EC61" w16cid:durableId="112D6740"/>
  <w16cid:commentId w16cid:paraId="138D2394" w16cid:durableId="3BDEEEC5"/>
  <w16cid:commentId w16cid:paraId="3046D781" w16cid:durableId="28B8F06D"/>
  <w16cid:commentId w16cid:paraId="55DF97E4" w16cid:durableId="0863241E"/>
  <w16cid:commentId w16cid:paraId="434BD968" w16cid:durableId="65EAEDA7"/>
  <w16cid:commentId w16cid:paraId="1CF77ABC" w16cid:durableId="7C571029"/>
  <w16cid:commentId w16cid:paraId="635D3D0E" w16cid:durableId="06D556FA"/>
  <w16cid:commentId w16cid:paraId="60AD66ED" w16cid:durableId="48C9C5DB"/>
  <w16cid:commentId w16cid:paraId="52956F17" w16cid:durableId="1599D4E0"/>
  <w16cid:commentId w16cid:paraId="1DD33326" w16cid:durableId="081EBE4B"/>
  <w16cid:commentId w16cid:paraId="26AD77DE" w16cid:durableId="06E144C4"/>
  <w16cid:commentId w16cid:paraId="2D26156A" w16cid:durableId="7EA0BADD"/>
  <w16cid:commentId w16cid:paraId="604078C9" w16cid:durableId="37149E01"/>
  <w16cid:commentId w16cid:paraId="279275FA" w16cid:durableId="01BA0318"/>
  <w16cid:commentId w16cid:paraId="4394DBE9" w16cid:durableId="58691A70"/>
  <w16cid:commentId w16cid:paraId="5BDD9A71" w16cid:durableId="25D46E58"/>
  <w16cid:commentId w16cid:paraId="25594D58" w16cid:durableId="40D00AD5"/>
  <w16cid:commentId w16cid:paraId="53DC9FBB" w16cid:durableId="5B93653A"/>
  <w16cid:commentId w16cid:paraId="62998030" w16cid:durableId="13AD4EA5"/>
  <w16cid:commentId w16cid:paraId="73C2FE85" w16cid:durableId="470F6964"/>
  <w16cid:commentId w16cid:paraId="6E7B1DB1" w16cid:durableId="62E03D77"/>
  <w16cid:commentId w16cid:paraId="26F749E3" w16cid:durableId="6704E90F"/>
  <w16cid:commentId w16cid:paraId="199ADBD0" w16cid:durableId="30B093F6"/>
  <w16cid:commentId w16cid:paraId="1E096755" w16cid:durableId="23453096"/>
  <w16cid:commentId w16cid:paraId="2125BE8B" w16cid:durableId="2691BAF0"/>
  <w16cid:commentId w16cid:paraId="1A5339A8" w16cid:durableId="06A29D57"/>
  <w16cid:commentId w16cid:paraId="5D3D6535" w16cid:durableId="0E392856"/>
  <w16cid:commentId w16cid:paraId="0AF85C42" w16cid:durableId="4CD4A50A"/>
  <w16cid:commentId w16cid:paraId="473F5CA4" w16cid:durableId="30D993CA"/>
  <w16cid:commentId w16cid:paraId="7D270748" w16cid:durableId="22655082"/>
  <w16cid:commentId w16cid:paraId="3E373DA7" w16cid:durableId="7B64D365"/>
  <w16cid:commentId w16cid:paraId="741D0B67" w16cid:durableId="2B3AB858"/>
  <w16cid:commentId w16cid:paraId="6669C382" w16cid:durableId="5BFA6B9C"/>
  <w16cid:commentId w16cid:paraId="0E170CA1" w16cid:durableId="1BB834F8"/>
  <w16cid:commentId w16cid:paraId="0F7CB95A" w16cid:durableId="159FCE4C"/>
  <w16cid:commentId w16cid:paraId="5DCF61C9" w16cid:durableId="1763457A"/>
  <w16cid:commentId w16cid:paraId="2568458A" w16cid:durableId="078DEEEF"/>
  <w16cid:commentId w16cid:paraId="776BD25B" w16cid:durableId="0948E13F"/>
  <w16cid:commentId w16cid:paraId="7B108D5C" w16cid:durableId="227DDD94"/>
  <w16cid:commentId w16cid:paraId="29B06B50" w16cid:durableId="589EAA63"/>
  <w16cid:commentId w16cid:paraId="19D8516D" w16cid:durableId="1E35CBA5"/>
  <w16cid:commentId w16cid:paraId="5F9C2A1F" w16cid:durableId="2376F330"/>
  <w16cid:commentId w16cid:paraId="4612672F" w16cid:durableId="7C5FCC58"/>
  <w16cid:commentId w16cid:paraId="07FCB654" w16cid:durableId="5B7F9535"/>
  <w16cid:commentId w16cid:paraId="0C2B5CDB" w16cid:durableId="444E3A38"/>
  <w16cid:commentId w16cid:paraId="530A294A" w16cid:durableId="6852BC2A"/>
  <w16cid:commentId w16cid:paraId="1B4A2DEE" w16cid:durableId="43D2DE90"/>
  <w16cid:commentId w16cid:paraId="3DE39DE6" w16cid:durableId="7EBDBA3A"/>
  <w16cid:commentId w16cid:paraId="64C1775B" w16cid:durableId="7242A331"/>
  <w16cid:commentId w16cid:paraId="072EA9D0" w16cid:durableId="2C07E542"/>
  <w16cid:commentId w16cid:paraId="151A70C3" w16cid:durableId="428BAEBF"/>
  <w16cid:commentId w16cid:paraId="76DE8FA9" w16cid:durableId="2449AC68"/>
  <w16cid:commentId w16cid:paraId="1256B4B4" w16cid:durableId="5006F4BE"/>
  <w16cid:commentId w16cid:paraId="7480C10B" w16cid:durableId="3DE8CDD3"/>
  <w16cid:commentId w16cid:paraId="2049FD8F" w16cid:durableId="631E2018"/>
  <w16cid:commentId w16cid:paraId="4B49748B" w16cid:durableId="4C6B1465"/>
  <w16cid:commentId w16cid:paraId="3FB148FC" w16cid:durableId="7D37D0FA"/>
  <w16cid:commentId w16cid:paraId="6C74D955" w16cid:durableId="04046FE8"/>
  <w16cid:commentId w16cid:paraId="0377E4D9" w16cid:durableId="007549F7"/>
  <w16cid:commentId w16cid:paraId="6F134A14" w16cid:durableId="045C724B"/>
  <w16cid:commentId w16cid:paraId="74E1C6C4" w16cid:durableId="2F052E62"/>
  <w16cid:commentId w16cid:paraId="764F1291" w16cid:durableId="11AC76F0"/>
  <w16cid:commentId w16cid:paraId="300A7978" w16cid:durableId="1C7E1DCB"/>
  <w16cid:commentId w16cid:paraId="4299E856" w16cid:durableId="2FDB7087"/>
  <w16cid:commentId w16cid:paraId="44063649" w16cid:durableId="130A5B1F"/>
  <w16cid:commentId w16cid:paraId="5DBFA07D" w16cid:durableId="31C5234C"/>
  <w16cid:commentId w16cid:paraId="5EE86BFC" w16cid:durableId="7F4CDB90"/>
  <w16cid:commentId w16cid:paraId="1505C8B8" w16cid:durableId="09274DF4"/>
  <w16cid:commentId w16cid:paraId="3E6A3A4B" w16cid:durableId="296FF896"/>
  <w16cid:commentId w16cid:paraId="7BF18B26" w16cid:durableId="0EC51060"/>
  <w16cid:commentId w16cid:paraId="778E8D2D" w16cid:durableId="19AC0033"/>
  <w16cid:commentId w16cid:paraId="00B474BE" w16cid:durableId="78DD43B8"/>
  <w16cid:commentId w16cid:paraId="3E4C59D6" w16cid:durableId="671F8210"/>
  <w16cid:commentId w16cid:paraId="6998A28B" w16cid:durableId="3E6C2172"/>
  <w16cid:commentId w16cid:paraId="073F6DFC" w16cid:durableId="1AD04B10"/>
  <w16cid:commentId w16cid:paraId="4D88B6D0" w16cid:durableId="34DBB6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6163F" w:rsidP="00444342" w:rsidRDefault="0026163F" w14:paraId="2F80D993" w14:textId="77777777">
      <w:pPr>
        <w:spacing w:after="0" w:line="240" w:lineRule="auto"/>
      </w:pPr>
      <w:r>
        <w:separator/>
      </w:r>
    </w:p>
  </w:endnote>
  <w:endnote w:type="continuationSeparator" w:id="0">
    <w:p w:rsidR="0026163F" w:rsidP="00444342" w:rsidRDefault="0026163F" w14:paraId="7802D4A2" w14:textId="77777777">
      <w:pPr>
        <w:spacing w:after="0" w:line="240" w:lineRule="auto"/>
      </w:pPr>
      <w:r>
        <w:continuationSeparator/>
      </w:r>
    </w:p>
  </w:endnote>
  <w:endnote w:type="continuationNotice" w:id="1">
    <w:p w:rsidR="0026163F" w:rsidRDefault="0026163F" w14:paraId="794293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Proxima Nova">
    <w:altName w:val="Tahoma"/>
    <w:charset w:val="00"/>
    <w:family w:val="auto"/>
    <w:pitch w:val="default"/>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2356" w:rsidRDefault="00082356" w14:paraId="4807819E" w14:textId="4DFDB910">
    <w:pPr>
      <w:jc w:val="center"/>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2356" w:rsidRDefault="00082356" w14:paraId="106A78FE" w14:textId="77777777">
    <w:pPr>
      <w:jc w:val="center"/>
    </w:pPr>
    <w:r>
      <w:fldChar w:fldCharType="begin"/>
    </w:r>
    <w:r>
      <w:instrText>PAGE</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08FF" w:rsidRDefault="003408FF" w14:paraId="45B6C9A5" w14:textId="1BC8586F">
    <w:pPr>
      <w:jc w:val="center"/>
    </w:pPr>
    <w:r>
      <w:t xml:space="preserve">Interim SSPs for comment by </w:t>
    </w:r>
    <w:proofErr w:type="spellStart"/>
    <w:r>
      <w:t>ERandEM</w:t>
    </w:r>
    <w:proofErr w:type="spellEnd"/>
    <w:r>
      <w:t xml:space="preserve"> IWG Participants – </w:t>
    </w:r>
    <w:r w:rsidR="00A52565">
      <w:t>4</w:t>
    </w:r>
    <w:r>
      <w:t xml:space="preserve"> March 2024</w:t>
    </w:r>
    <w:r w:rsidR="009D3E0A">
      <w:t xml:space="preserve"> </w:t>
    </w:r>
    <w:r w:rsidR="00A36BB2">
      <w:t>–</w:t>
    </w:r>
    <w:r w:rsidR="009D3E0A">
      <w:t xml:space="preserve"> </w:t>
    </w:r>
    <w:r w:rsidR="00A36BB2">
      <w:t>ANNOTATED WIT CCM FEEDBACK – APRIL 2024</w:t>
    </w:r>
  </w:p>
  <w:p w:rsidR="00082356" w:rsidRDefault="00082356" w14:paraId="7A4A1565" w14:textId="77777777">
    <w:pPr>
      <w:jc w:val="center"/>
    </w:pPr>
    <w:r>
      <w:fldChar w:fldCharType="begin"/>
    </w:r>
    <w:r>
      <w:instrText>PAGE</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244B5" w:rsidP="00B244B5" w:rsidRDefault="00B244B5" w14:paraId="04389D47" w14:textId="77777777">
    <w:pPr>
      <w:jc w:val="center"/>
    </w:pPr>
    <w:r>
      <w:t xml:space="preserve">Interim SSPs for comment by </w:t>
    </w:r>
    <w:proofErr w:type="spellStart"/>
    <w:r>
      <w:t>ERandEM</w:t>
    </w:r>
    <w:proofErr w:type="spellEnd"/>
    <w:r>
      <w:t xml:space="preserve"> IWG Participants – 4 March 2024 – ANNOTATED WIT CCM FEEDBACK – APRIL 2024</w:t>
    </w:r>
  </w:p>
  <w:p w:rsidR="00BA20BA" w:rsidRDefault="00BA20BA" w14:paraId="7C3890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6163F" w:rsidP="00444342" w:rsidRDefault="0026163F" w14:paraId="12DDD9AA" w14:textId="77777777">
      <w:pPr>
        <w:spacing w:after="0" w:line="240" w:lineRule="auto"/>
      </w:pPr>
      <w:r>
        <w:separator/>
      </w:r>
    </w:p>
  </w:footnote>
  <w:footnote w:type="continuationSeparator" w:id="0">
    <w:p w:rsidR="0026163F" w:rsidP="00444342" w:rsidRDefault="0026163F" w14:paraId="228AEF08" w14:textId="77777777">
      <w:pPr>
        <w:spacing w:after="0" w:line="240" w:lineRule="auto"/>
      </w:pPr>
      <w:r>
        <w:continuationSeparator/>
      </w:r>
    </w:p>
  </w:footnote>
  <w:footnote w:type="continuationNotice" w:id="1">
    <w:p w:rsidR="0026163F" w:rsidRDefault="0026163F" w14:paraId="0552AE0F" w14:textId="77777777">
      <w:pPr>
        <w:spacing w:after="0" w:line="240" w:lineRule="auto"/>
      </w:pPr>
    </w:p>
  </w:footnote>
  <w:footnote w:id="2">
    <w:p w:rsidR="00082356" w:rsidP="00082356" w:rsidRDefault="00082356" w14:paraId="20F8C134" w14:textId="77777777">
      <w:pPr>
        <w:spacing w:line="240" w:lineRule="auto"/>
        <w:rPr>
          <w:sz w:val="20"/>
          <w:szCs w:val="20"/>
        </w:rPr>
      </w:pPr>
      <w:r>
        <w:rPr>
          <w:vertAlign w:val="superscript"/>
        </w:rPr>
        <w:footnoteRef/>
      </w:r>
      <w:r>
        <w:rPr>
          <w:sz w:val="20"/>
          <w:szCs w:val="20"/>
        </w:rPr>
        <w:t xml:space="preserve"> For consistency, when available, relevant terms and definitions have been sourced from FFA, 2020. “Regional Longline Fisheries Electronic Monitoring Policy.”</w:t>
      </w:r>
    </w:p>
  </w:footnote>
  <w:footnote w:id="3">
    <w:p w:rsidR="00082356" w:rsidP="4502FB96" w:rsidRDefault="00082356" w14:paraId="0218A70F" w14:textId="77777777">
      <w:pPr>
        <w:spacing w:line="240" w:lineRule="auto"/>
        <w:rPr>
          <w:strike/>
          <w:color w:val="FF0000"/>
          <w:sz w:val="20"/>
          <w:szCs w:val="20"/>
        </w:rPr>
      </w:pPr>
      <w:r w:rsidRPr="4502FB96">
        <w:rPr>
          <w:strike/>
          <w:color w:val="FF0000"/>
          <w:vertAlign w:val="superscript"/>
        </w:rPr>
        <w:footnoteRef/>
      </w:r>
      <w:r w:rsidRPr="4502FB96" w:rsidR="4502FB96">
        <w:rPr>
          <w:strike/>
          <w:color w:val="FF0000"/>
          <w:sz w:val="20"/>
          <w:szCs w:val="20"/>
        </w:rPr>
        <w:t xml:space="preserve"> Forum Fisheries Agency, 2019. “THE HARMONISED MINIMUM TERMS AND CONDITIONS FOR ACCESS BY FISHING </w:t>
      </w:r>
      <w:proofErr w:type="gramStart"/>
      <w:r w:rsidRPr="4502FB96" w:rsidR="4502FB96">
        <w:rPr>
          <w:strike/>
          <w:color w:val="FF0000"/>
          <w:sz w:val="20"/>
          <w:szCs w:val="20"/>
        </w:rPr>
        <w:t>VESSELS:As</w:t>
      </w:r>
      <w:proofErr w:type="gramEnd"/>
      <w:r w:rsidRPr="4502FB96" w:rsidR="4502FB96">
        <w:rPr>
          <w:strike/>
          <w:color w:val="FF0000"/>
          <w:sz w:val="20"/>
          <w:szCs w:val="20"/>
        </w:rPr>
        <w:t xml:space="preserve"> amended by FFC110 (May 2019).”</w:t>
      </w:r>
    </w:p>
  </w:footnote>
  <w:footnote w:id="4">
    <w:p w:rsidR="00082356" w:rsidP="4502FB96" w:rsidRDefault="00082356" w14:paraId="06CDA2A6" w14:textId="77777777">
      <w:pPr>
        <w:spacing w:line="240" w:lineRule="auto"/>
        <w:rPr>
          <w:color w:val="FF0000"/>
          <w:sz w:val="20"/>
          <w:szCs w:val="20"/>
        </w:rPr>
      </w:pPr>
      <w:r w:rsidRPr="4502FB96">
        <w:rPr>
          <w:color w:val="FF0000"/>
          <w:vertAlign w:val="superscript"/>
        </w:rPr>
        <w:footnoteRef/>
      </w:r>
      <w:r w:rsidRPr="00A0363C" w:rsidR="4502FB96">
        <w:rPr>
          <w:strike/>
          <w:color w:val="FF0000"/>
          <w:sz w:val="20"/>
          <w:szCs w:val="20"/>
        </w:rPr>
        <w:t xml:space="preserve">See FAO for a complete </w:t>
      </w:r>
      <w:hyperlink r:id="rId1">
        <w:r w:rsidRPr="00A0363C" w:rsidR="4502FB96">
          <w:rPr>
            <w:strike/>
            <w:color w:val="FF0000"/>
            <w:sz w:val="20"/>
            <w:szCs w:val="20"/>
            <w:u w:val="single"/>
          </w:rPr>
          <w:t>definition of IUU</w:t>
        </w:r>
      </w:hyperlink>
      <w:r w:rsidRPr="00A0363C" w:rsidR="4502FB96">
        <w:rPr>
          <w:strike/>
          <w:color w:val="FF0000"/>
          <w:sz w:val="20"/>
          <w:szCs w:val="20"/>
        </w:rPr>
        <w:t>.</w:t>
      </w:r>
    </w:p>
  </w:footnote>
  <w:footnote w:id="5">
    <w:p w:rsidR="00082356" w:rsidP="4502FB96" w:rsidRDefault="00082356" w14:paraId="19E576A1" w14:textId="77777777">
      <w:pPr>
        <w:spacing w:line="240" w:lineRule="auto"/>
        <w:rPr>
          <w:color w:val="FF0000"/>
          <w:sz w:val="20"/>
          <w:szCs w:val="20"/>
        </w:rPr>
      </w:pPr>
      <w:r w:rsidRPr="0089059C">
        <w:rPr>
          <w:strike/>
          <w:color w:val="FF0000"/>
          <w:vertAlign w:val="superscript"/>
        </w:rPr>
        <w:footnoteRef/>
      </w:r>
      <w:r w:rsidRPr="0089059C" w:rsidR="4502FB96">
        <w:rPr>
          <w:strike/>
          <w:color w:val="FF0000"/>
          <w:sz w:val="20"/>
          <w:szCs w:val="20"/>
        </w:rPr>
        <w:t xml:space="preserve"> Clarke, Roger, 2009. “Privacy impact assessment: Its origins and development.”</w:t>
      </w:r>
    </w:p>
  </w:footnote>
  <w:footnote w:id="6">
    <w:p w:rsidR="00082356" w:rsidP="00082356" w:rsidRDefault="00082356" w14:paraId="1304AB10" w14:textId="77777777">
      <w:pPr>
        <w:spacing w:line="240" w:lineRule="auto"/>
        <w:rPr>
          <w:sz w:val="20"/>
          <w:szCs w:val="20"/>
        </w:rPr>
      </w:pPr>
      <w:r>
        <w:rPr>
          <w:vertAlign w:val="superscript"/>
        </w:rPr>
        <w:footnoteRef/>
      </w:r>
      <w:r>
        <w:rPr>
          <w:sz w:val="20"/>
          <w:szCs w:val="20"/>
        </w:rPr>
        <w:t xml:space="preserve"> For </w:t>
      </w:r>
      <w:proofErr w:type="gramStart"/>
      <w:r>
        <w:rPr>
          <w:sz w:val="20"/>
          <w:szCs w:val="20"/>
        </w:rPr>
        <w:t>example,  such</w:t>
      </w:r>
      <w:proofErr w:type="gramEnd"/>
      <w:r>
        <w:rPr>
          <w:sz w:val="20"/>
          <w:szCs w:val="20"/>
        </w:rPr>
        <w:t xml:space="preserve"> as in the current draft of the Data Collection Committee (DCC) Longline EM Minimum Data Fields Standards (NOV-2020), which may be revised in the future. </w:t>
      </w:r>
    </w:p>
  </w:footnote>
  <w:footnote w:id="7">
    <w:p w:rsidRPr="00A14FAE" w:rsidR="00082356" w:rsidP="00082356" w:rsidRDefault="00082356" w14:paraId="35235254" w14:textId="77777777">
      <w:pPr>
        <w:pStyle w:val="FootnoteText"/>
      </w:pPr>
      <w:r>
        <w:rPr>
          <w:rStyle w:val="FootnoteReference"/>
        </w:rPr>
        <w:footnoteRef/>
      </w:r>
      <w:r>
        <w:t xml:space="preserve"> Unless the CCM has identified other mechanisms for the collection of those data</w:t>
      </w:r>
    </w:p>
  </w:footnote>
  <w:footnote w:id="8">
    <w:p w:rsidR="00082356" w:rsidP="00082356" w:rsidRDefault="00082356" w14:paraId="271A239E" w14:textId="77777777">
      <w:pPr>
        <w:spacing w:line="240" w:lineRule="auto"/>
        <w:rPr>
          <w:sz w:val="20"/>
          <w:szCs w:val="20"/>
        </w:rPr>
      </w:pPr>
      <w:r>
        <w:rPr>
          <w:vertAlign w:val="superscript"/>
        </w:rPr>
        <w:footnoteRef/>
      </w:r>
      <w:r>
        <w:rPr>
          <w:sz w:val="20"/>
          <w:szCs w:val="20"/>
        </w:rPr>
        <w:t xml:space="preserve"> </w:t>
      </w:r>
      <w:r>
        <w:rPr>
          <w:color w:val="3C4043"/>
          <w:sz w:val="20"/>
          <w:szCs w:val="20"/>
        </w:rPr>
        <w:t>The EM system may use an existing geolocation device on type-approved hardware on the vessel (e.g., VMS) or have its own geolocation device</w:t>
      </w:r>
      <w:r>
        <w:rPr>
          <w:rFonts w:ascii="Arial" w:hAnsi="Arial" w:eastAsia="Arial" w:cs="Arial"/>
          <w:color w:val="3C4043"/>
          <w:sz w:val="20"/>
          <w:szCs w:val="20"/>
        </w:rPr>
        <w:t>.</w:t>
      </w:r>
    </w:p>
  </w:footnote>
  <w:footnote w:id="9">
    <w:p w:rsidR="00082356" w:rsidP="00082356" w:rsidRDefault="00082356" w14:paraId="30D51DFB" w14:textId="77777777">
      <w:pPr>
        <w:spacing w:line="240" w:lineRule="auto"/>
        <w:rPr>
          <w:sz w:val="20"/>
          <w:szCs w:val="20"/>
        </w:rPr>
      </w:pPr>
      <w:r>
        <w:rPr>
          <w:vertAlign w:val="superscript"/>
        </w:rPr>
        <w:footnoteRef/>
      </w:r>
      <w:r>
        <w:rPr>
          <w:sz w:val="20"/>
          <w:szCs w:val="20"/>
        </w:rPr>
        <w:t xml:space="preserve"> The appropriate time interval may require regular review and updating.</w:t>
      </w:r>
    </w:p>
  </w:footnote>
  <w:footnote w:id="10">
    <w:p w:rsidR="00082356" w:rsidP="00082356" w:rsidRDefault="00082356" w14:paraId="7AEC0381" w14:textId="77777777">
      <w:pPr>
        <w:spacing w:line="240" w:lineRule="auto"/>
        <w:rPr>
          <w:sz w:val="20"/>
          <w:szCs w:val="20"/>
        </w:rPr>
      </w:pPr>
      <w:r>
        <w:rPr>
          <w:vertAlign w:val="superscript"/>
        </w:rPr>
        <w:footnoteRef/>
      </w:r>
      <w:r>
        <w:rPr>
          <w:sz w:val="20"/>
          <w:szCs w:val="20"/>
        </w:rPr>
        <w:t xml:space="preserve"> Note: A standardised regional form could be useful for this purpose</w:t>
      </w:r>
    </w:p>
  </w:footnote>
  <w:footnote w:id="11">
    <w:p w:rsidR="00082356" w:rsidP="00082356" w:rsidRDefault="00082356" w14:paraId="4B4F61D6" w14:textId="77777777">
      <w:pPr>
        <w:spacing w:line="240" w:lineRule="auto"/>
        <w:rPr>
          <w:sz w:val="20"/>
          <w:szCs w:val="20"/>
        </w:rPr>
      </w:pPr>
      <w:r>
        <w:rPr>
          <w:vertAlign w:val="superscript"/>
        </w:rPr>
        <w:footnoteRef/>
      </w:r>
      <w:r>
        <w:rPr>
          <w:sz w:val="20"/>
          <w:szCs w:val="20"/>
        </w:rPr>
        <w:t xml:space="preserve"> Note: A standardised regional form could be useful for this purpose</w:t>
      </w:r>
    </w:p>
  </w:footnote>
  <w:footnote w:id="12">
    <w:p w:rsidR="00082356" w:rsidP="00082356" w:rsidRDefault="00082356" w14:paraId="3F693B9D" w14:textId="77777777">
      <w:pPr>
        <w:spacing w:line="240" w:lineRule="auto"/>
        <w:rPr>
          <w:sz w:val="20"/>
          <w:szCs w:val="20"/>
        </w:rPr>
      </w:pPr>
      <w:r>
        <w:rPr>
          <w:vertAlign w:val="superscript"/>
        </w:rPr>
        <w:footnoteRef/>
      </w:r>
      <w:r>
        <w:rPr>
          <w:sz w:val="20"/>
          <w:szCs w:val="20"/>
        </w:rPr>
        <w:t xml:space="preserve"> Note: A standardised regional form could be useful for this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4502FB96" w:rsidTr="4502FB96" w14:paraId="09F48B77" w14:textId="77777777">
      <w:trPr>
        <w:trHeight w:val="300"/>
      </w:trPr>
      <w:tc>
        <w:tcPr>
          <w:tcW w:w="3310" w:type="dxa"/>
        </w:tcPr>
        <w:p w:rsidR="4502FB96" w:rsidP="4502FB96" w:rsidRDefault="4502FB96" w14:paraId="4E1A23DE" w14:textId="2D610AD5">
          <w:pPr>
            <w:pStyle w:val="Header"/>
            <w:ind w:left="-115"/>
          </w:pPr>
        </w:p>
      </w:tc>
      <w:tc>
        <w:tcPr>
          <w:tcW w:w="3310" w:type="dxa"/>
        </w:tcPr>
        <w:p w:rsidR="4502FB96" w:rsidP="4502FB96" w:rsidRDefault="4502FB96" w14:paraId="63FB8F38" w14:textId="22871D28">
          <w:pPr>
            <w:pStyle w:val="Header"/>
            <w:jc w:val="center"/>
          </w:pPr>
        </w:p>
      </w:tc>
      <w:tc>
        <w:tcPr>
          <w:tcW w:w="3310" w:type="dxa"/>
        </w:tcPr>
        <w:p w:rsidR="4502FB96" w:rsidP="4502FB96" w:rsidRDefault="4502FB96" w14:paraId="18843B06" w14:textId="55D22FEB">
          <w:pPr>
            <w:pStyle w:val="Header"/>
            <w:ind w:right="-115"/>
            <w:jc w:val="right"/>
          </w:pPr>
        </w:p>
      </w:tc>
    </w:tr>
  </w:tbl>
  <w:p w:rsidR="4502FB96" w:rsidP="4502FB96" w:rsidRDefault="4502FB96" w14:paraId="2CBEF531" w14:textId="43034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2356" w:rsidRDefault="00082356" w14:paraId="2D528AF6" w14:textId="77777777">
    <w:pPr>
      <w:spacing w:line="276" w:lineRule="auto"/>
      <w:jc w:val="right"/>
      <w:rPr>
        <w:rFonts w:ascii="Proxima Nova" w:hAnsi="Proxima Nova" w:eastAsia="Proxima Nova" w:cs="Proxima Nova"/>
      </w:rPr>
    </w:pPr>
    <w:r>
      <w:rPr>
        <w:rFonts w:ascii="Proxima Nova" w:hAnsi="Proxima Nova" w:eastAsia="Proxima Nova" w:cs="Proxima Nova"/>
      </w:rPr>
      <w:t>Final Draft for FFA Members</w:t>
    </w:r>
  </w:p>
  <w:p w:rsidR="00082356" w:rsidRDefault="00082356" w14:paraId="52A9D024" w14:textId="77777777">
    <w:pPr>
      <w:spacing w:after="200" w:line="276" w:lineRule="auto"/>
      <w:jc w:val="right"/>
      <w:rPr>
        <w:rFonts w:ascii="Proxima Nova" w:hAnsi="Proxima Nova" w:eastAsia="Proxima Nova" w:cs="Proxima Nova"/>
      </w:rPr>
    </w:pPr>
    <w:r>
      <w:rPr>
        <w:rFonts w:ascii="Proxima Nova" w:hAnsi="Proxima Nova" w:eastAsia="Proxima Nova" w:cs="Proxima Nova"/>
      </w:rPr>
      <w:t>May 2022</w:t>
    </w:r>
  </w:p>
  <w:p w:rsidR="00082356" w:rsidRDefault="00082356" w14:paraId="57A2C793" w14:textId="77777777">
    <w:pPr>
      <w:spacing w:after="200" w:line="276" w:lineRule="auto"/>
      <w:jc w:val="right"/>
      <w:rPr>
        <w:rFonts w:ascii="Proxima Nova" w:hAnsi="Proxima Nova" w:eastAsia="Proxima Nova" w:cs="Proxima Nov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2FC" w:rsidRDefault="001F32FC" w14:paraId="20915C9E" w14:textId="2F14ED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2FC" w:rsidRDefault="001F32FC" w14:paraId="0DFD714E" w14:textId="3495A6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2356" w:rsidRDefault="00082356" w14:paraId="6F760203" w14:textId="77777777">
    <w:pPr>
      <w:spacing w:line="276" w:lineRule="auto"/>
      <w:jc w:val="right"/>
      <w:rPr>
        <w:rFonts w:ascii="Proxima Nova" w:hAnsi="Proxima Nova" w:eastAsia="Proxima Nova" w:cs="Proxima Nova"/>
      </w:rPr>
    </w:pPr>
    <w:r>
      <w:rPr>
        <w:rFonts w:ascii="Proxima Nova" w:hAnsi="Proxima Nova" w:eastAsia="Proxima Nova" w:cs="Proxima Nova"/>
      </w:rPr>
      <w:t>Final Draft for FFA Members</w:t>
    </w:r>
  </w:p>
  <w:p w:rsidR="00082356" w:rsidRDefault="00082356" w14:paraId="1D381312" w14:textId="77777777">
    <w:pPr>
      <w:spacing w:after="200" w:line="276" w:lineRule="auto"/>
      <w:jc w:val="right"/>
      <w:rPr>
        <w:rFonts w:ascii="Proxima Nova" w:hAnsi="Proxima Nova" w:eastAsia="Proxima Nova" w:cs="Proxima Nova"/>
      </w:rPr>
    </w:pPr>
    <w:r>
      <w:rPr>
        <w:rFonts w:ascii="Proxima Nova" w:hAnsi="Proxima Nova" w:eastAsia="Proxima Nova" w:cs="Proxima Nova"/>
      </w:rPr>
      <w:t>May 2022</w:t>
    </w:r>
  </w:p>
  <w:p w:rsidR="00082356" w:rsidRDefault="00082356" w14:paraId="2C3CEEDE" w14:textId="56D471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2FC" w:rsidRDefault="001F32FC" w14:paraId="2F94BEDB" w14:textId="1955DD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6609"/>
      <w:docPartObj>
        <w:docPartGallery w:val="Watermarks"/>
        <w:docPartUnique/>
      </w:docPartObj>
    </w:sdtPr>
    <w:sdtContent>
      <w:p w:rsidR="001F32FC" w:rsidRDefault="00000000" w14:paraId="10BFFE7C" w14:textId="77777777">
        <w:pPr>
          <w:pStyle w:val="Header"/>
        </w:pPr>
        <w:r>
          <w:rPr>
            <w:noProof/>
          </w:rPr>
          <w:pict w14:anchorId="0D84C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48833" style="position:absolute;margin-left:0;margin-top:0;width:667.45pt;height:32.8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Proposed Interim SSPs - draft for comment by ERandEM IWG participants"/>
              <w10:wrap anchorx="margin" anchory="margin"/>
            </v:shape>
          </w:pict>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2FC" w:rsidRDefault="001F32FC" w14:paraId="3746BAE3" w14:textId="4083B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0DB"/>
    <w:multiLevelType w:val="multilevel"/>
    <w:tmpl w:val="F8707B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1CE5996"/>
    <w:multiLevelType w:val="multilevel"/>
    <w:tmpl w:val="11EA97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28E2F7B"/>
    <w:multiLevelType w:val="multilevel"/>
    <w:tmpl w:val="58C2807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51645C5"/>
    <w:multiLevelType w:val="hybridMultilevel"/>
    <w:tmpl w:val="C75CBAB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4" w15:restartNumberingAfterBreak="0">
    <w:nsid w:val="0A546D61"/>
    <w:multiLevelType w:val="multilevel"/>
    <w:tmpl w:val="F65230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B915D52"/>
    <w:multiLevelType w:val="multilevel"/>
    <w:tmpl w:val="D0A01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BB30A44"/>
    <w:multiLevelType w:val="multilevel"/>
    <w:tmpl w:val="E754279C"/>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9A17D1"/>
    <w:multiLevelType w:val="hybridMultilevel"/>
    <w:tmpl w:val="E542B23A"/>
    <w:lvl w:ilvl="0" w:tplc="1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0BB06DF"/>
    <w:multiLevelType w:val="multilevel"/>
    <w:tmpl w:val="B1802B3A"/>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18BF160E"/>
    <w:multiLevelType w:val="hybridMultilevel"/>
    <w:tmpl w:val="A80EB43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0" w15:restartNumberingAfterBreak="0">
    <w:nsid w:val="1BDD16D8"/>
    <w:multiLevelType w:val="multilevel"/>
    <w:tmpl w:val="41B2CC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1D852D21"/>
    <w:multiLevelType w:val="multilevel"/>
    <w:tmpl w:val="2C8448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243F2F8B"/>
    <w:multiLevelType w:val="hybridMultilevel"/>
    <w:tmpl w:val="C65AE7A0"/>
    <w:lvl w:ilvl="0" w:tplc="040CA60C">
      <w:start w:val="618"/>
      <w:numFmt w:val="decimal"/>
      <w:lvlText w:val="%1."/>
      <w:lvlJc w:val="left"/>
      <w:pPr>
        <w:ind w:left="750" w:hanging="390"/>
      </w:pPr>
      <w:rPr>
        <w:rFonts w:hint="defaul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09887"/>
    <w:multiLevelType w:val="hybridMultilevel"/>
    <w:tmpl w:val="BE66FDB6"/>
    <w:lvl w:ilvl="0" w:tplc="E8E40462">
      <w:start w:val="1"/>
      <w:numFmt w:val="bullet"/>
      <w:lvlText w:val=""/>
      <w:lvlJc w:val="left"/>
      <w:pPr>
        <w:ind w:left="720" w:hanging="360"/>
      </w:pPr>
      <w:rPr>
        <w:rFonts w:hint="default" w:ascii="Symbol" w:hAnsi="Symbol"/>
      </w:rPr>
    </w:lvl>
    <w:lvl w:ilvl="1" w:tplc="63BC9D62">
      <w:start w:val="1"/>
      <w:numFmt w:val="bullet"/>
      <w:lvlText w:val="o"/>
      <w:lvlJc w:val="left"/>
      <w:pPr>
        <w:ind w:left="1440" w:hanging="360"/>
      </w:pPr>
      <w:rPr>
        <w:rFonts w:hint="default" w:ascii="Courier New" w:hAnsi="Courier New"/>
      </w:rPr>
    </w:lvl>
    <w:lvl w:ilvl="2" w:tplc="5A863976">
      <w:start w:val="1"/>
      <w:numFmt w:val="bullet"/>
      <w:lvlText w:val=""/>
      <w:lvlJc w:val="left"/>
      <w:pPr>
        <w:ind w:left="2160" w:hanging="360"/>
      </w:pPr>
      <w:rPr>
        <w:rFonts w:hint="default" w:ascii="Wingdings" w:hAnsi="Wingdings"/>
      </w:rPr>
    </w:lvl>
    <w:lvl w:ilvl="3" w:tplc="CCB4CB48">
      <w:start w:val="1"/>
      <w:numFmt w:val="bullet"/>
      <w:lvlText w:val=""/>
      <w:lvlJc w:val="left"/>
      <w:pPr>
        <w:ind w:left="2880" w:hanging="360"/>
      </w:pPr>
      <w:rPr>
        <w:rFonts w:hint="default" w:ascii="Symbol" w:hAnsi="Symbol"/>
      </w:rPr>
    </w:lvl>
    <w:lvl w:ilvl="4" w:tplc="4578A1B0">
      <w:start w:val="1"/>
      <w:numFmt w:val="bullet"/>
      <w:lvlText w:val="o"/>
      <w:lvlJc w:val="left"/>
      <w:pPr>
        <w:ind w:left="3600" w:hanging="360"/>
      </w:pPr>
      <w:rPr>
        <w:rFonts w:hint="default" w:ascii="Courier New" w:hAnsi="Courier New"/>
      </w:rPr>
    </w:lvl>
    <w:lvl w:ilvl="5" w:tplc="5E04460A">
      <w:start w:val="1"/>
      <w:numFmt w:val="bullet"/>
      <w:lvlText w:val=""/>
      <w:lvlJc w:val="left"/>
      <w:pPr>
        <w:ind w:left="4320" w:hanging="360"/>
      </w:pPr>
      <w:rPr>
        <w:rFonts w:hint="default" w:ascii="Wingdings" w:hAnsi="Wingdings"/>
      </w:rPr>
    </w:lvl>
    <w:lvl w:ilvl="6" w:tplc="4DF2A972">
      <w:start w:val="1"/>
      <w:numFmt w:val="bullet"/>
      <w:lvlText w:val=""/>
      <w:lvlJc w:val="left"/>
      <w:pPr>
        <w:ind w:left="5040" w:hanging="360"/>
      </w:pPr>
      <w:rPr>
        <w:rFonts w:hint="default" w:ascii="Symbol" w:hAnsi="Symbol"/>
      </w:rPr>
    </w:lvl>
    <w:lvl w:ilvl="7" w:tplc="E708BDA6">
      <w:start w:val="1"/>
      <w:numFmt w:val="bullet"/>
      <w:lvlText w:val="o"/>
      <w:lvlJc w:val="left"/>
      <w:pPr>
        <w:ind w:left="5760" w:hanging="360"/>
      </w:pPr>
      <w:rPr>
        <w:rFonts w:hint="default" w:ascii="Courier New" w:hAnsi="Courier New"/>
      </w:rPr>
    </w:lvl>
    <w:lvl w:ilvl="8" w:tplc="01D83B36">
      <w:start w:val="1"/>
      <w:numFmt w:val="bullet"/>
      <w:lvlText w:val=""/>
      <w:lvlJc w:val="left"/>
      <w:pPr>
        <w:ind w:left="6480" w:hanging="360"/>
      </w:pPr>
      <w:rPr>
        <w:rFonts w:hint="default" w:ascii="Wingdings" w:hAnsi="Wingdings"/>
      </w:rPr>
    </w:lvl>
  </w:abstractNum>
  <w:abstractNum w:abstractNumId="14" w15:restartNumberingAfterBreak="0">
    <w:nsid w:val="2E4C4B02"/>
    <w:multiLevelType w:val="multilevel"/>
    <w:tmpl w:val="833E6CD8"/>
    <w:lvl w:ilvl="0">
      <w:start w:val="1"/>
      <w:numFmt w:val="lowerLetter"/>
      <w:lvlText w:val="%1."/>
      <w:lvlJc w:val="left"/>
      <w:pPr>
        <w:ind w:left="720" w:hanging="360"/>
      </w:pPr>
      <w:rPr>
        <w:u w:val="none"/>
        <w:shd w:val="clear" w:color="auto" w:fill="auto"/>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30FD8B3C"/>
    <w:multiLevelType w:val="hybridMultilevel"/>
    <w:tmpl w:val="2BA6D50C"/>
    <w:lvl w:ilvl="0" w:tplc="E3F4B5E6">
      <w:start w:val="1"/>
      <w:numFmt w:val="bullet"/>
      <w:lvlText w:val=""/>
      <w:lvlJc w:val="left"/>
      <w:pPr>
        <w:ind w:left="360" w:hanging="360"/>
      </w:pPr>
      <w:rPr>
        <w:rFonts w:hint="default" w:ascii="Symbol" w:hAnsi="Symbol"/>
      </w:rPr>
    </w:lvl>
    <w:lvl w:ilvl="1" w:tplc="A57E77D2">
      <w:start w:val="1"/>
      <w:numFmt w:val="bullet"/>
      <w:lvlText w:val="o"/>
      <w:lvlJc w:val="left"/>
      <w:pPr>
        <w:ind w:left="1080" w:hanging="360"/>
      </w:pPr>
      <w:rPr>
        <w:rFonts w:hint="default" w:ascii="Courier New" w:hAnsi="Courier New"/>
      </w:rPr>
    </w:lvl>
    <w:lvl w:ilvl="2" w:tplc="5168888C">
      <w:start w:val="1"/>
      <w:numFmt w:val="bullet"/>
      <w:lvlText w:val=""/>
      <w:lvlJc w:val="left"/>
      <w:pPr>
        <w:ind w:left="1800" w:hanging="360"/>
      </w:pPr>
      <w:rPr>
        <w:rFonts w:hint="default" w:ascii="Wingdings" w:hAnsi="Wingdings"/>
      </w:rPr>
    </w:lvl>
    <w:lvl w:ilvl="3" w:tplc="CC4AAAE0">
      <w:start w:val="1"/>
      <w:numFmt w:val="bullet"/>
      <w:lvlText w:val=""/>
      <w:lvlJc w:val="left"/>
      <w:pPr>
        <w:ind w:left="2520" w:hanging="360"/>
      </w:pPr>
      <w:rPr>
        <w:rFonts w:hint="default" w:ascii="Symbol" w:hAnsi="Symbol"/>
      </w:rPr>
    </w:lvl>
    <w:lvl w:ilvl="4" w:tplc="CA0490CA">
      <w:start w:val="1"/>
      <w:numFmt w:val="bullet"/>
      <w:lvlText w:val="o"/>
      <w:lvlJc w:val="left"/>
      <w:pPr>
        <w:ind w:left="3240" w:hanging="360"/>
      </w:pPr>
      <w:rPr>
        <w:rFonts w:hint="default" w:ascii="Courier New" w:hAnsi="Courier New"/>
      </w:rPr>
    </w:lvl>
    <w:lvl w:ilvl="5" w:tplc="2D28ACE8">
      <w:start w:val="1"/>
      <w:numFmt w:val="bullet"/>
      <w:lvlText w:val=""/>
      <w:lvlJc w:val="left"/>
      <w:pPr>
        <w:ind w:left="3960" w:hanging="360"/>
      </w:pPr>
      <w:rPr>
        <w:rFonts w:hint="default" w:ascii="Wingdings" w:hAnsi="Wingdings"/>
      </w:rPr>
    </w:lvl>
    <w:lvl w:ilvl="6" w:tplc="EAAA2212">
      <w:start w:val="1"/>
      <w:numFmt w:val="bullet"/>
      <w:lvlText w:val=""/>
      <w:lvlJc w:val="left"/>
      <w:pPr>
        <w:ind w:left="4680" w:hanging="360"/>
      </w:pPr>
      <w:rPr>
        <w:rFonts w:hint="default" w:ascii="Symbol" w:hAnsi="Symbol"/>
      </w:rPr>
    </w:lvl>
    <w:lvl w:ilvl="7" w:tplc="98E2C52E">
      <w:start w:val="1"/>
      <w:numFmt w:val="bullet"/>
      <w:lvlText w:val="o"/>
      <w:lvlJc w:val="left"/>
      <w:pPr>
        <w:ind w:left="5400" w:hanging="360"/>
      </w:pPr>
      <w:rPr>
        <w:rFonts w:hint="default" w:ascii="Courier New" w:hAnsi="Courier New"/>
      </w:rPr>
    </w:lvl>
    <w:lvl w:ilvl="8" w:tplc="026EA5BC">
      <w:start w:val="1"/>
      <w:numFmt w:val="bullet"/>
      <w:lvlText w:val=""/>
      <w:lvlJc w:val="left"/>
      <w:pPr>
        <w:ind w:left="6120" w:hanging="360"/>
      </w:pPr>
      <w:rPr>
        <w:rFonts w:hint="default" w:ascii="Wingdings" w:hAnsi="Wingdings"/>
      </w:rPr>
    </w:lvl>
  </w:abstractNum>
  <w:abstractNum w:abstractNumId="16" w15:restartNumberingAfterBreak="0">
    <w:nsid w:val="35AF2C65"/>
    <w:multiLevelType w:val="multilevel"/>
    <w:tmpl w:val="A52E52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36E94DC5"/>
    <w:multiLevelType w:val="multilevel"/>
    <w:tmpl w:val="95F4438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72F52AF"/>
    <w:multiLevelType w:val="multilevel"/>
    <w:tmpl w:val="92507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556902"/>
    <w:multiLevelType w:val="hybridMultilevel"/>
    <w:tmpl w:val="F64C7E60"/>
    <w:lvl w:ilvl="0" w:tplc="5FFA7180">
      <w:start w:val="1"/>
      <w:numFmt w:val="decimal"/>
      <w:pStyle w:val="WCPFCText"/>
      <w:lvlText w:val="%1."/>
      <w:lvlJc w:val="left"/>
      <w:pPr>
        <w:ind w:left="360" w:hanging="360"/>
      </w:pPr>
      <w:rPr>
        <w:rFonts w:hint="default" w:asciiTheme="minorHAnsi" w:hAnsiTheme="minorHAnsi" w:cstheme="minorHAnsi"/>
        <w:b w:val="0"/>
        <w:bCs w:val="0"/>
        <w:i w:val="0"/>
        <w:iCs w:val="0"/>
      </w:rPr>
    </w:lvl>
    <w:lvl w:ilvl="1" w:tplc="9C002874">
      <w:start w:val="1"/>
      <w:numFmt w:val="lowerRoman"/>
      <w:lvlText w:val="%2."/>
      <w:lvlJc w:val="left"/>
      <w:pPr>
        <w:ind w:left="1498" w:hanging="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BF3AC74A">
      <w:start w:val="1"/>
      <w:numFmt w:val="lowerRoman"/>
      <w:lvlText w:val="%3"/>
      <w:lvlJc w:val="left"/>
      <w:pPr>
        <w:ind w:left="185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E9748748">
      <w:start w:val="1"/>
      <w:numFmt w:val="decimal"/>
      <w:lvlText w:val="%4"/>
      <w:lvlJc w:val="left"/>
      <w:pPr>
        <w:ind w:left="257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4FC6C050">
      <w:start w:val="1"/>
      <w:numFmt w:val="lowerLetter"/>
      <w:lvlText w:val="%5"/>
      <w:lvlJc w:val="left"/>
      <w:pPr>
        <w:ind w:left="329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38FEE3A4">
      <w:start w:val="1"/>
      <w:numFmt w:val="lowerRoman"/>
      <w:lvlText w:val="%6"/>
      <w:lvlJc w:val="left"/>
      <w:pPr>
        <w:ind w:left="401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95B81BD6">
      <w:start w:val="1"/>
      <w:numFmt w:val="decimal"/>
      <w:lvlText w:val="%7"/>
      <w:lvlJc w:val="left"/>
      <w:pPr>
        <w:ind w:left="473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52D08FFA">
      <w:start w:val="1"/>
      <w:numFmt w:val="lowerLetter"/>
      <w:lvlText w:val="%8"/>
      <w:lvlJc w:val="left"/>
      <w:pPr>
        <w:ind w:left="545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12521DCC">
      <w:start w:val="1"/>
      <w:numFmt w:val="lowerRoman"/>
      <w:lvlText w:val="%9"/>
      <w:lvlJc w:val="left"/>
      <w:pPr>
        <w:ind w:left="617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3FA975D1"/>
    <w:multiLevelType w:val="multilevel"/>
    <w:tmpl w:val="30741916"/>
    <w:lvl w:ilvl="0">
      <w:start w:val="1"/>
      <w:numFmt w:val="lowerRoman"/>
      <w:lvlText w:val="%1."/>
      <w:lvlJc w:val="right"/>
      <w:pPr>
        <w:ind w:left="1440" w:hanging="360"/>
      </w:pPr>
      <w:rPr>
        <w:u w:val="none"/>
      </w:rPr>
    </w:lvl>
    <w:lvl w:ilvl="1">
      <w:start w:val="1"/>
      <w:numFmt w:val="lowerRoman"/>
      <w:lvlText w:val="%2."/>
      <w:lvlJc w:val="righ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412163B3"/>
    <w:multiLevelType w:val="hybridMultilevel"/>
    <w:tmpl w:val="FED0FD5E"/>
    <w:lvl w:ilvl="0" w:tplc="67BCFF26">
      <w:numFmt w:val="bullet"/>
      <w:lvlText w:val="-"/>
      <w:lvlJc w:val="left"/>
      <w:pPr>
        <w:ind w:left="410" w:hanging="360"/>
      </w:pPr>
      <w:rPr>
        <w:rFonts w:hint="default" w:ascii="Calibri" w:hAnsi="Calibri" w:eastAsia="Calibri" w:cs="Calibr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22" w15:restartNumberingAfterBreak="0">
    <w:nsid w:val="413F437C"/>
    <w:multiLevelType w:val="multilevel"/>
    <w:tmpl w:val="61EC26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4518647A"/>
    <w:multiLevelType w:val="multilevel"/>
    <w:tmpl w:val="C2F00C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C2B68AB"/>
    <w:multiLevelType w:val="hybridMultilevel"/>
    <w:tmpl w:val="E7AE842C"/>
    <w:lvl w:ilvl="0" w:tplc="318E82CC">
      <w:start w:val="1"/>
      <w:numFmt w:val="bullet"/>
      <w:lvlText w:val=""/>
      <w:lvlJc w:val="left"/>
      <w:pPr>
        <w:ind w:left="360" w:hanging="360"/>
      </w:pPr>
      <w:rPr>
        <w:rFonts w:hint="default" w:ascii="Symbol" w:hAnsi="Symbol"/>
      </w:rPr>
    </w:lvl>
    <w:lvl w:ilvl="1" w:tplc="568EE170">
      <w:start w:val="1"/>
      <w:numFmt w:val="bullet"/>
      <w:lvlText w:val="o"/>
      <w:lvlJc w:val="left"/>
      <w:pPr>
        <w:ind w:left="1080" w:hanging="360"/>
      </w:pPr>
      <w:rPr>
        <w:rFonts w:hint="default" w:ascii="Courier New" w:hAnsi="Courier New"/>
      </w:rPr>
    </w:lvl>
    <w:lvl w:ilvl="2" w:tplc="023AD290">
      <w:start w:val="1"/>
      <w:numFmt w:val="bullet"/>
      <w:lvlText w:val=""/>
      <w:lvlJc w:val="left"/>
      <w:pPr>
        <w:ind w:left="1800" w:hanging="360"/>
      </w:pPr>
      <w:rPr>
        <w:rFonts w:hint="default" w:ascii="Wingdings" w:hAnsi="Wingdings"/>
      </w:rPr>
    </w:lvl>
    <w:lvl w:ilvl="3" w:tplc="9528B38E">
      <w:start w:val="1"/>
      <w:numFmt w:val="bullet"/>
      <w:lvlText w:val=""/>
      <w:lvlJc w:val="left"/>
      <w:pPr>
        <w:ind w:left="2520" w:hanging="360"/>
      </w:pPr>
      <w:rPr>
        <w:rFonts w:hint="default" w:ascii="Symbol" w:hAnsi="Symbol"/>
      </w:rPr>
    </w:lvl>
    <w:lvl w:ilvl="4" w:tplc="BDAE5546">
      <w:start w:val="1"/>
      <w:numFmt w:val="bullet"/>
      <w:lvlText w:val="o"/>
      <w:lvlJc w:val="left"/>
      <w:pPr>
        <w:ind w:left="3240" w:hanging="360"/>
      </w:pPr>
      <w:rPr>
        <w:rFonts w:hint="default" w:ascii="Courier New" w:hAnsi="Courier New"/>
      </w:rPr>
    </w:lvl>
    <w:lvl w:ilvl="5" w:tplc="F47AB3EE">
      <w:start w:val="1"/>
      <w:numFmt w:val="bullet"/>
      <w:lvlText w:val=""/>
      <w:lvlJc w:val="left"/>
      <w:pPr>
        <w:ind w:left="3960" w:hanging="360"/>
      </w:pPr>
      <w:rPr>
        <w:rFonts w:hint="default" w:ascii="Wingdings" w:hAnsi="Wingdings"/>
      </w:rPr>
    </w:lvl>
    <w:lvl w:ilvl="6" w:tplc="3F1A19D8">
      <w:start w:val="1"/>
      <w:numFmt w:val="bullet"/>
      <w:lvlText w:val=""/>
      <w:lvlJc w:val="left"/>
      <w:pPr>
        <w:ind w:left="4680" w:hanging="360"/>
      </w:pPr>
      <w:rPr>
        <w:rFonts w:hint="default" w:ascii="Symbol" w:hAnsi="Symbol"/>
      </w:rPr>
    </w:lvl>
    <w:lvl w:ilvl="7" w:tplc="E0E4500E">
      <w:start w:val="1"/>
      <w:numFmt w:val="bullet"/>
      <w:lvlText w:val="o"/>
      <w:lvlJc w:val="left"/>
      <w:pPr>
        <w:ind w:left="5400" w:hanging="360"/>
      </w:pPr>
      <w:rPr>
        <w:rFonts w:hint="default" w:ascii="Courier New" w:hAnsi="Courier New"/>
      </w:rPr>
    </w:lvl>
    <w:lvl w:ilvl="8" w:tplc="A1F47D68">
      <w:start w:val="1"/>
      <w:numFmt w:val="bullet"/>
      <w:lvlText w:val=""/>
      <w:lvlJc w:val="left"/>
      <w:pPr>
        <w:ind w:left="6120" w:hanging="360"/>
      </w:pPr>
      <w:rPr>
        <w:rFonts w:hint="default" w:ascii="Wingdings" w:hAnsi="Wingdings"/>
      </w:rPr>
    </w:lvl>
  </w:abstractNum>
  <w:abstractNum w:abstractNumId="25" w15:restartNumberingAfterBreak="0">
    <w:nsid w:val="4EA96DE1"/>
    <w:multiLevelType w:val="multilevel"/>
    <w:tmpl w:val="4FD89F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50010893"/>
    <w:multiLevelType w:val="multilevel"/>
    <w:tmpl w:val="3A0C57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8A8658C"/>
    <w:multiLevelType w:val="multilevel"/>
    <w:tmpl w:val="ED9034F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58AA3A9B"/>
    <w:multiLevelType w:val="hybridMultilevel"/>
    <w:tmpl w:val="B3402B40"/>
    <w:lvl w:ilvl="0" w:tplc="B38ED290">
      <w:start w:val="1"/>
      <w:numFmt w:val="bullet"/>
      <w:lvlText w:val=""/>
      <w:lvlJc w:val="left"/>
      <w:pPr>
        <w:ind w:left="360" w:hanging="360"/>
      </w:pPr>
      <w:rPr>
        <w:rFonts w:hint="default" w:ascii="Symbol" w:hAnsi="Symbol"/>
      </w:rPr>
    </w:lvl>
    <w:lvl w:ilvl="1" w:tplc="6240BED8">
      <w:start w:val="1"/>
      <w:numFmt w:val="bullet"/>
      <w:lvlText w:val="o"/>
      <w:lvlJc w:val="left"/>
      <w:pPr>
        <w:ind w:left="1080" w:hanging="360"/>
      </w:pPr>
      <w:rPr>
        <w:rFonts w:hint="default" w:ascii="Courier New" w:hAnsi="Courier New"/>
      </w:rPr>
    </w:lvl>
    <w:lvl w:ilvl="2" w:tplc="F4F4FD1C">
      <w:start w:val="1"/>
      <w:numFmt w:val="bullet"/>
      <w:lvlText w:val=""/>
      <w:lvlJc w:val="left"/>
      <w:pPr>
        <w:ind w:left="1800" w:hanging="360"/>
      </w:pPr>
      <w:rPr>
        <w:rFonts w:hint="default" w:ascii="Wingdings" w:hAnsi="Wingdings"/>
      </w:rPr>
    </w:lvl>
    <w:lvl w:ilvl="3" w:tplc="D0422F20">
      <w:start w:val="1"/>
      <w:numFmt w:val="bullet"/>
      <w:lvlText w:val=""/>
      <w:lvlJc w:val="left"/>
      <w:pPr>
        <w:ind w:left="2520" w:hanging="360"/>
      </w:pPr>
      <w:rPr>
        <w:rFonts w:hint="default" w:ascii="Symbol" w:hAnsi="Symbol"/>
      </w:rPr>
    </w:lvl>
    <w:lvl w:ilvl="4" w:tplc="2B26CC92">
      <w:start w:val="1"/>
      <w:numFmt w:val="bullet"/>
      <w:lvlText w:val="o"/>
      <w:lvlJc w:val="left"/>
      <w:pPr>
        <w:ind w:left="3240" w:hanging="360"/>
      </w:pPr>
      <w:rPr>
        <w:rFonts w:hint="default" w:ascii="Courier New" w:hAnsi="Courier New"/>
      </w:rPr>
    </w:lvl>
    <w:lvl w:ilvl="5" w:tplc="AB2090FE">
      <w:start w:val="1"/>
      <w:numFmt w:val="bullet"/>
      <w:lvlText w:val=""/>
      <w:lvlJc w:val="left"/>
      <w:pPr>
        <w:ind w:left="3960" w:hanging="360"/>
      </w:pPr>
      <w:rPr>
        <w:rFonts w:hint="default" w:ascii="Wingdings" w:hAnsi="Wingdings"/>
      </w:rPr>
    </w:lvl>
    <w:lvl w:ilvl="6" w:tplc="ECC6F3AE">
      <w:start w:val="1"/>
      <w:numFmt w:val="bullet"/>
      <w:lvlText w:val=""/>
      <w:lvlJc w:val="left"/>
      <w:pPr>
        <w:ind w:left="4680" w:hanging="360"/>
      </w:pPr>
      <w:rPr>
        <w:rFonts w:hint="default" w:ascii="Symbol" w:hAnsi="Symbol"/>
      </w:rPr>
    </w:lvl>
    <w:lvl w:ilvl="7" w:tplc="059A4BFE">
      <w:start w:val="1"/>
      <w:numFmt w:val="bullet"/>
      <w:lvlText w:val="o"/>
      <w:lvlJc w:val="left"/>
      <w:pPr>
        <w:ind w:left="5400" w:hanging="360"/>
      </w:pPr>
      <w:rPr>
        <w:rFonts w:hint="default" w:ascii="Courier New" w:hAnsi="Courier New"/>
      </w:rPr>
    </w:lvl>
    <w:lvl w:ilvl="8" w:tplc="A3A0CC9C">
      <w:start w:val="1"/>
      <w:numFmt w:val="bullet"/>
      <w:lvlText w:val=""/>
      <w:lvlJc w:val="left"/>
      <w:pPr>
        <w:ind w:left="6120" w:hanging="360"/>
      </w:pPr>
      <w:rPr>
        <w:rFonts w:hint="default" w:ascii="Wingdings" w:hAnsi="Wingdings"/>
      </w:rPr>
    </w:lvl>
  </w:abstractNum>
  <w:abstractNum w:abstractNumId="29" w15:restartNumberingAfterBreak="0">
    <w:nsid w:val="5B6A4450"/>
    <w:multiLevelType w:val="hybridMultilevel"/>
    <w:tmpl w:val="E7AA1CD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30" w15:restartNumberingAfterBreak="0">
    <w:nsid w:val="5EF69DC2"/>
    <w:multiLevelType w:val="hybridMultilevel"/>
    <w:tmpl w:val="0EC61238"/>
    <w:lvl w:ilvl="0" w:tplc="4EE4E69E">
      <w:start w:val="1"/>
      <w:numFmt w:val="bullet"/>
      <w:lvlText w:val=""/>
      <w:lvlJc w:val="left"/>
      <w:pPr>
        <w:ind w:left="360" w:hanging="360"/>
      </w:pPr>
      <w:rPr>
        <w:rFonts w:hint="default" w:ascii="Symbol" w:hAnsi="Symbol"/>
      </w:rPr>
    </w:lvl>
    <w:lvl w:ilvl="1" w:tplc="D7B83768">
      <w:start w:val="1"/>
      <w:numFmt w:val="bullet"/>
      <w:lvlText w:val="o"/>
      <w:lvlJc w:val="left"/>
      <w:pPr>
        <w:ind w:left="1080" w:hanging="360"/>
      </w:pPr>
      <w:rPr>
        <w:rFonts w:hint="default" w:ascii="Courier New" w:hAnsi="Courier New"/>
      </w:rPr>
    </w:lvl>
    <w:lvl w:ilvl="2" w:tplc="FBA0DB66">
      <w:start w:val="1"/>
      <w:numFmt w:val="bullet"/>
      <w:lvlText w:val=""/>
      <w:lvlJc w:val="left"/>
      <w:pPr>
        <w:ind w:left="1800" w:hanging="360"/>
      </w:pPr>
      <w:rPr>
        <w:rFonts w:hint="default" w:ascii="Wingdings" w:hAnsi="Wingdings"/>
      </w:rPr>
    </w:lvl>
    <w:lvl w:ilvl="3" w:tplc="6478C526">
      <w:start w:val="1"/>
      <w:numFmt w:val="bullet"/>
      <w:lvlText w:val=""/>
      <w:lvlJc w:val="left"/>
      <w:pPr>
        <w:ind w:left="2520" w:hanging="360"/>
      </w:pPr>
      <w:rPr>
        <w:rFonts w:hint="default" w:ascii="Symbol" w:hAnsi="Symbol"/>
      </w:rPr>
    </w:lvl>
    <w:lvl w:ilvl="4" w:tplc="E37EE97C">
      <w:start w:val="1"/>
      <w:numFmt w:val="bullet"/>
      <w:lvlText w:val="o"/>
      <w:lvlJc w:val="left"/>
      <w:pPr>
        <w:ind w:left="3240" w:hanging="360"/>
      </w:pPr>
      <w:rPr>
        <w:rFonts w:hint="default" w:ascii="Courier New" w:hAnsi="Courier New"/>
      </w:rPr>
    </w:lvl>
    <w:lvl w:ilvl="5" w:tplc="B8AC2BE2">
      <w:start w:val="1"/>
      <w:numFmt w:val="bullet"/>
      <w:lvlText w:val=""/>
      <w:lvlJc w:val="left"/>
      <w:pPr>
        <w:ind w:left="3960" w:hanging="360"/>
      </w:pPr>
      <w:rPr>
        <w:rFonts w:hint="default" w:ascii="Wingdings" w:hAnsi="Wingdings"/>
      </w:rPr>
    </w:lvl>
    <w:lvl w:ilvl="6" w:tplc="FEBE8642">
      <w:start w:val="1"/>
      <w:numFmt w:val="bullet"/>
      <w:lvlText w:val=""/>
      <w:lvlJc w:val="left"/>
      <w:pPr>
        <w:ind w:left="4680" w:hanging="360"/>
      </w:pPr>
      <w:rPr>
        <w:rFonts w:hint="default" w:ascii="Symbol" w:hAnsi="Symbol"/>
      </w:rPr>
    </w:lvl>
    <w:lvl w:ilvl="7" w:tplc="F420305E">
      <w:start w:val="1"/>
      <w:numFmt w:val="bullet"/>
      <w:lvlText w:val="o"/>
      <w:lvlJc w:val="left"/>
      <w:pPr>
        <w:ind w:left="5400" w:hanging="360"/>
      </w:pPr>
      <w:rPr>
        <w:rFonts w:hint="default" w:ascii="Courier New" w:hAnsi="Courier New"/>
      </w:rPr>
    </w:lvl>
    <w:lvl w:ilvl="8" w:tplc="FC1A30CC">
      <w:start w:val="1"/>
      <w:numFmt w:val="bullet"/>
      <w:lvlText w:val=""/>
      <w:lvlJc w:val="left"/>
      <w:pPr>
        <w:ind w:left="6120" w:hanging="360"/>
      </w:pPr>
      <w:rPr>
        <w:rFonts w:hint="default" w:ascii="Wingdings" w:hAnsi="Wingdings"/>
      </w:rPr>
    </w:lvl>
  </w:abstractNum>
  <w:abstractNum w:abstractNumId="31" w15:restartNumberingAfterBreak="0">
    <w:nsid w:val="628718ED"/>
    <w:multiLevelType w:val="hybridMultilevel"/>
    <w:tmpl w:val="F5B4A79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6273558"/>
    <w:multiLevelType w:val="multilevel"/>
    <w:tmpl w:val="54B4F2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66E36709"/>
    <w:multiLevelType w:val="multilevel"/>
    <w:tmpl w:val="477821F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A157727"/>
    <w:multiLevelType w:val="multilevel"/>
    <w:tmpl w:val="BECC0F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5" w15:restartNumberingAfterBreak="0">
    <w:nsid w:val="6A736388"/>
    <w:multiLevelType w:val="hybridMultilevel"/>
    <w:tmpl w:val="4FD88D36"/>
    <w:lvl w:ilvl="0" w:tplc="D4986552">
      <w:start w:val="1"/>
      <w:numFmt w:val="decimal"/>
      <w:lvlText w:val="%1."/>
      <w:lvlJc w:val="left"/>
      <w:pPr>
        <w:ind w:left="360" w:hanging="360"/>
      </w:pPr>
    </w:lvl>
    <w:lvl w:ilvl="1" w:tplc="9214AD90">
      <w:start w:val="1"/>
      <w:numFmt w:val="lowerLetter"/>
      <w:lvlText w:val="%2."/>
      <w:lvlJc w:val="left"/>
      <w:pPr>
        <w:ind w:left="1080" w:hanging="360"/>
      </w:pPr>
    </w:lvl>
    <w:lvl w:ilvl="2" w:tplc="F9E2D632">
      <w:start w:val="1"/>
      <w:numFmt w:val="lowerRoman"/>
      <w:lvlText w:val="%3."/>
      <w:lvlJc w:val="right"/>
      <w:pPr>
        <w:ind w:left="1800" w:hanging="180"/>
      </w:pPr>
    </w:lvl>
    <w:lvl w:ilvl="3" w:tplc="F3E2BC20">
      <w:start w:val="1"/>
      <w:numFmt w:val="decimal"/>
      <w:lvlText w:val="%4."/>
      <w:lvlJc w:val="left"/>
      <w:pPr>
        <w:ind w:left="2520" w:hanging="360"/>
      </w:pPr>
    </w:lvl>
    <w:lvl w:ilvl="4" w:tplc="A95CB934">
      <w:start w:val="1"/>
      <w:numFmt w:val="lowerLetter"/>
      <w:lvlText w:val="%5."/>
      <w:lvlJc w:val="left"/>
      <w:pPr>
        <w:ind w:left="3240" w:hanging="360"/>
      </w:pPr>
    </w:lvl>
    <w:lvl w:ilvl="5" w:tplc="9690821E">
      <w:start w:val="1"/>
      <w:numFmt w:val="lowerRoman"/>
      <w:lvlText w:val="%6."/>
      <w:lvlJc w:val="right"/>
      <w:pPr>
        <w:ind w:left="3960" w:hanging="180"/>
      </w:pPr>
    </w:lvl>
    <w:lvl w:ilvl="6" w:tplc="2B5A5F82">
      <w:start w:val="1"/>
      <w:numFmt w:val="decimal"/>
      <w:lvlText w:val="%7."/>
      <w:lvlJc w:val="left"/>
      <w:pPr>
        <w:ind w:left="4680" w:hanging="360"/>
      </w:pPr>
    </w:lvl>
    <w:lvl w:ilvl="7" w:tplc="937EDCDE">
      <w:start w:val="1"/>
      <w:numFmt w:val="lowerLetter"/>
      <w:lvlText w:val="%8."/>
      <w:lvlJc w:val="left"/>
      <w:pPr>
        <w:ind w:left="5400" w:hanging="360"/>
      </w:pPr>
    </w:lvl>
    <w:lvl w:ilvl="8" w:tplc="BEEE2448">
      <w:start w:val="1"/>
      <w:numFmt w:val="lowerRoman"/>
      <w:lvlText w:val="%9."/>
      <w:lvlJc w:val="right"/>
      <w:pPr>
        <w:ind w:left="6120" w:hanging="180"/>
      </w:pPr>
    </w:lvl>
  </w:abstractNum>
  <w:abstractNum w:abstractNumId="36" w15:restartNumberingAfterBreak="0">
    <w:nsid w:val="6C3B59A1"/>
    <w:multiLevelType w:val="multilevel"/>
    <w:tmpl w:val="81CAA0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D5F141D"/>
    <w:multiLevelType w:val="hybridMultilevel"/>
    <w:tmpl w:val="A6C42C7A"/>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38" w15:restartNumberingAfterBreak="0">
    <w:nsid w:val="725D2817"/>
    <w:multiLevelType w:val="multilevel"/>
    <w:tmpl w:val="72E2B4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728763F2"/>
    <w:multiLevelType w:val="hybridMultilevel"/>
    <w:tmpl w:val="E50ED0F8"/>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40" w15:restartNumberingAfterBreak="0">
    <w:nsid w:val="775A19BE"/>
    <w:multiLevelType w:val="multilevel"/>
    <w:tmpl w:val="6D3CFFD8"/>
    <w:lvl w:ilvl="0">
      <w:start w:val="1"/>
      <w:numFmt w:val="lowerLetter"/>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80944F8"/>
    <w:multiLevelType w:val="multilevel"/>
    <w:tmpl w:val="4FD88D36"/>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C703151"/>
    <w:multiLevelType w:val="multilevel"/>
    <w:tmpl w:val="5C687E28"/>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CDC53C1"/>
    <w:multiLevelType w:val="multilevel"/>
    <w:tmpl w:val="B1E06D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7D061DE1"/>
    <w:multiLevelType w:val="multilevel"/>
    <w:tmpl w:val="140C8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22862107">
    <w:abstractNumId w:val="13"/>
  </w:num>
  <w:num w:numId="2" w16cid:durableId="1493906699">
    <w:abstractNumId w:val="35"/>
  </w:num>
  <w:num w:numId="3" w16cid:durableId="366223040">
    <w:abstractNumId w:val="24"/>
  </w:num>
  <w:num w:numId="4" w16cid:durableId="1887374693">
    <w:abstractNumId w:val="15"/>
  </w:num>
  <w:num w:numId="5" w16cid:durableId="1678189958">
    <w:abstractNumId w:val="28"/>
  </w:num>
  <w:num w:numId="6" w16cid:durableId="1534613660">
    <w:abstractNumId w:val="30"/>
  </w:num>
  <w:num w:numId="7" w16cid:durableId="1528594244">
    <w:abstractNumId w:val="19"/>
  </w:num>
  <w:num w:numId="8" w16cid:durableId="1315336272">
    <w:abstractNumId w:val="12"/>
  </w:num>
  <w:num w:numId="9" w16cid:durableId="1528787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9174055">
    <w:abstractNumId w:val="3"/>
  </w:num>
  <w:num w:numId="11" w16cid:durableId="1389761796">
    <w:abstractNumId w:val="37"/>
  </w:num>
  <w:num w:numId="12" w16cid:durableId="862521375">
    <w:abstractNumId w:val="29"/>
  </w:num>
  <w:num w:numId="13" w16cid:durableId="492719089">
    <w:abstractNumId w:val="14"/>
  </w:num>
  <w:num w:numId="14" w16cid:durableId="556747809">
    <w:abstractNumId w:val="11"/>
  </w:num>
  <w:num w:numId="15" w16cid:durableId="885529926">
    <w:abstractNumId w:val="17"/>
  </w:num>
  <w:num w:numId="16" w16cid:durableId="1664896192">
    <w:abstractNumId w:val="34"/>
  </w:num>
  <w:num w:numId="17" w16cid:durableId="1750270799">
    <w:abstractNumId w:val="22"/>
  </w:num>
  <w:num w:numId="18" w16cid:durableId="669798548">
    <w:abstractNumId w:val="2"/>
  </w:num>
  <w:num w:numId="19" w16cid:durableId="1964849087">
    <w:abstractNumId w:val="5"/>
  </w:num>
  <w:num w:numId="20" w16cid:durableId="375786549">
    <w:abstractNumId w:val="27"/>
  </w:num>
  <w:num w:numId="21" w16cid:durableId="1678924155">
    <w:abstractNumId w:val="32"/>
  </w:num>
  <w:num w:numId="22" w16cid:durableId="343288890">
    <w:abstractNumId w:val="20"/>
  </w:num>
  <w:num w:numId="23" w16cid:durableId="1903441490">
    <w:abstractNumId w:val="16"/>
  </w:num>
  <w:num w:numId="24" w16cid:durableId="1506047732">
    <w:abstractNumId w:val="42"/>
  </w:num>
  <w:num w:numId="25" w16cid:durableId="1935627427">
    <w:abstractNumId w:val="23"/>
  </w:num>
  <w:num w:numId="26" w16cid:durableId="1548033973">
    <w:abstractNumId w:val="38"/>
  </w:num>
  <w:num w:numId="27" w16cid:durableId="1774400402">
    <w:abstractNumId w:val="43"/>
  </w:num>
  <w:num w:numId="28" w16cid:durableId="1939370157">
    <w:abstractNumId w:val="25"/>
  </w:num>
  <w:num w:numId="29" w16cid:durableId="1375881966">
    <w:abstractNumId w:val="8"/>
  </w:num>
  <w:num w:numId="30" w16cid:durableId="1101802608">
    <w:abstractNumId w:val="10"/>
  </w:num>
  <w:num w:numId="31" w16cid:durableId="717782047">
    <w:abstractNumId w:val="1"/>
  </w:num>
  <w:num w:numId="32" w16cid:durableId="262956771">
    <w:abstractNumId w:val="36"/>
  </w:num>
  <w:num w:numId="33" w16cid:durableId="1134904693">
    <w:abstractNumId w:val="0"/>
  </w:num>
  <w:num w:numId="34" w16cid:durableId="943877682">
    <w:abstractNumId w:val="26"/>
  </w:num>
  <w:num w:numId="35" w16cid:durableId="508831397">
    <w:abstractNumId w:val="6"/>
  </w:num>
  <w:num w:numId="36" w16cid:durableId="2054233162">
    <w:abstractNumId w:val="44"/>
  </w:num>
  <w:num w:numId="37" w16cid:durableId="503545659">
    <w:abstractNumId w:val="40"/>
  </w:num>
  <w:num w:numId="38" w16cid:durableId="56518719">
    <w:abstractNumId w:val="4"/>
  </w:num>
  <w:num w:numId="39" w16cid:durableId="1748265428">
    <w:abstractNumId w:val="33"/>
  </w:num>
  <w:num w:numId="40" w16cid:durableId="1789351039">
    <w:abstractNumId w:val="31"/>
  </w:num>
  <w:num w:numId="41" w16cid:durableId="889026789">
    <w:abstractNumId w:val="39"/>
  </w:num>
  <w:num w:numId="42" w16cid:durableId="1488551826">
    <w:abstractNumId w:val="18"/>
  </w:num>
  <w:num w:numId="43" w16cid:durableId="200673911">
    <w:abstractNumId w:val="21"/>
  </w:num>
  <w:num w:numId="44" w16cid:durableId="1845508516">
    <w:abstractNumId w:val="7"/>
  </w:num>
  <w:num w:numId="45" w16cid:durableId="577713150">
    <w:abstractNumId w:val="4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idre Sharp">
    <w15:presenceInfo w15:providerId="AD" w15:userId="S::eidre.sharp@wcpfc.int::d286fd05-2c86-401e-a002-812f0043c439"/>
  </w15:person>
  <w15:person w15:author="Eidre Sharp [2]">
    <w15:presenceInfo w15:providerId="AD" w15:userId="S::Eidre.Sharp@wcpfc.int::d286fd05-2c86-401e-a002-812f0043c43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2C"/>
    <w:rsid w:val="00007296"/>
    <w:rsid w:val="00013ECE"/>
    <w:rsid w:val="00026965"/>
    <w:rsid w:val="00027D44"/>
    <w:rsid w:val="00032209"/>
    <w:rsid w:val="0003440D"/>
    <w:rsid w:val="00035E5E"/>
    <w:rsid w:val="00036534"/>
    <w:rsid w:val="000406E7"/>
    <w:rsid w:val="000419CB"/>
    <w:rsid w:val="00041F11"/>
    <w:rsid w:val="000425A6"/>
    <w:rsid w:val="00057DB8"/>
    <w:rsid w:val="00073385"/>
    <w:rsid w:val="00082356"/>
    <w:rsid w:val="000A54BD"/>
    <w:rsid w:val="000B0C69"/>
    <w:rsid w:val="000B3D48"/>
    <w:rsid w:val="000B7C62"/>
    <w:rsid w:val="000C0579"/>
    <w:rsid w:val="000C2690"/>
    <w:rsid w:val="000C288C"/>
    <w:rsid w:val="000C57BD"/>
    <w:rsid w:val="000C6B6F"/>
    <w:rsid w:val="000D2A2F"/>
    <w:rsid w:val="000D396F"/>
    <w:rsid w:val="000E0881"/>
    <w:rsid w:val="000E16AD"/>
    <w:rsid w:val="000E61D5"/>
    <w:rsid w:val="000E638F"/>
    <w:rsid w:val="000F5853"/>
    <w:rsid w:val="000F64FC"/>
    <w:rsid w:val="001014BF"/>
    <w:rsid w:val="00103F13"/>
    <w:rsid w:val="0010790D"/>
    <w:rsid w:val="00113AF7"/>
    <w:rsid w:val="001216A7"/>
    <w:rsid w:val="00121FBF"/>
    <w:rsid w:val="00123F44"/>
    <w:rsid w:val="00127DC7"/>
    <w:rsid w:val="00142867"/>
    <w:rsid w:val="00145DCE"/>
    <w:rsid w:val="00156C2A"/>
    <w:rsid w:val="0016407F"/>
    <w:rsid w:val="0016573A"/>
    <w:rsid w:val="001737DD"/>
    <w:rsid w:val="001840BA"/>
    <w:rsid w:val="001842FB"/>
    <w:rsid w:val="0018438D"/>
    <w:rsid w:val="00185176"/>
    <w:rsid w:val="0019101D"/>
    <w:rsid w:val="001A7D66"/>
    <w:rsid w:val="001B220D"/>
    <w:rsid w:val="001B2C0D"/>
    <w:rsid w:val="001C2ACA"/>
    <w:rsid w:val="001D2FA2"/>
    <w:rsid w:val="001D32FB"/>
    <w:rsid w:val="001E129D"/>
    <w:rsid w:val="001E2CE1"/>
    <w:rsid w:val="001E43F8"/>
    <w:rsid w:val="001E6E0D"/>
    <w:rsid w:val="001F1817"/>
    <w:rsid w:val="001F32FC"/>
    <w:rsid w:val="001F78D7"/>
    <w:rsid w:val="0020189D"/>
    <w:rsid w:val="00210DD5"/>
    <w:rsid w:val="002173D9"/>
    <w:rsid w:val="002229CD"/>
    <w:rsid w:val="002267AF"/>
    <w:rsid w:val="00231FDE"/>
    <w:rsid w:val="002379E1"/>
    <w:rsid w:val="0024394E"/>
    <w:rsid w:val="0024725B"/>
    <w:rsid w:val="00250D98"/>
    <w:rsid w:val="0026163F"/>
    <w:rsid w:val="0027579A"/>
    <w:rsid w:val="00285E0C"/>
    <w:rsid w:val="002B0CD0"/>
    <w:rsid w:val="002B5990"/>
    <w:rsid w:val="002C148E"/>
    <w:rsid w:val="002C60FB"/>
    <w:rsid w:val="002C65CA"/>
    <w:rsid w:val="002C710E"/>
    <w:rsid w:val="002D372B"/>
    <w:rsid w:val="002D5A2F"/>
    <w:rsid w:val="002E2ABB"/>
    <w:rsid w:val="002E8206"/>
    <w:rsid w:val="002F050C"/>
    <w:rsid w:val="002F44D7"/>
    <w:rsid w:val="00301455"/>
    <w:rsid w:val="003244DC"/>
    <w:rsid w:val="0032593E"/>
    <w:rsid w:val="0032778D"/>
    <w:rsid w:val="00327FE5"/>
    <w:rsid w:val="00330795"/>
    <w:rsid w:val="0033193A"/>
    <w:rsid w:val="00333EAD"/>
    <w:rsid w:val="003408FF"/>
    <w:rsid w:val="00345C4F"/>
    <w:rsid w:val="0035281F"/>
    <w:rsid w:val="0035461C"/>
    <w:rsid w:val="00361441"/>
    <w:rsid w:val="0036221E"/>
    <w:rsid w:val="003765F1"/>
    <w:rsid w:val="00386E3E"/>
    <w:rsid w:val="0039404E"/>
    <w:rsid w:val="00397910"/>
    <w:rsid w:val="003A2E0D"/>
    <w:rsid w:val="003A39EF"/>
    <w:rsid w:val="003A4BCE"/>
    <w:rsid w:val="003A512F"/>
    <w:rsid w:val="003B5B3B"/>
    <w:rsid w:val="003B6251"/>
    <w:rsid w:val="003C2F3C"/>
    <w:rsid w:val="003C4FFA"/>
    <w:rsid w:val="003D150D"/>
    <w:rsid w:val="003D7FF9"/>
    <w:rsid w:val="003E7B07"/>
    <w:rsid w:val="003F104C"/>
    <w:rsid w:val="003F6F54"/>
    <w:rsid w:val="003F77D9"/>
    <w:rsid w:val="0040422F"/>
    <w:rsid w:val="00405473"/>
    <w:rsid w:val="00406D88"/>
    <w:rsid w:val="00412F76"/>
    <w:rsid w:val="0042351D"/>
    <w:rsid w:val="0042565D"/>
    <w:rsid w:val="00431308"/>
    <w:rsid w:val="0044035B"/>
    <w:rsid w:val="00441EE5"/>
    <w:rsid w:val="00441EFF"/>
    <w:rsid w:val="00444342"/>
    <w:rsid w:val="0044454F"/>
    <w:rsid w:val="00464C49"/>
    <w:rsid w:val="00466FB3"/>
    <w:rsid w:val="00485E3A"/>
    <w:rsid w:val="00497505"/>
    <w:rsid w:val="004A24D0"/>
    <w:rsid w:val="004A2C0A"/>
    <w:rsid w:val="004A3F08"/>
    <w:rsid w:val="004B31EC"/>
    <w:rsid w:val="004C1F2F"/>
    <w:rsid w:val="004C420D"/>
    <w:rsid w:val="004C68A6"/>
    <w:rsid w:val="004D1750"/>
    <w:rsid w:val="004D2190"/>
    <w:rsid w:val="004D2DF0"/>
    <w:rsid w:val="004D4CC5"/>
    <w:rsid w:val="004E041C"/>
    <w:rsid w:val="004F3B7A"/>
    <w:rsid w:val="00501367"/>
    <w:rsid w:val="0052780F"/>
    <w:rsid w:val="00530A4D"/>
    <w:rsid w:val="00531DDF"/>
    <w:rsid w:val="00547BA2"/>
    <w:rsid w:val="00551FCE"/>
    <w:rsid w:val="005606AE"/>
    <w:rsid w:val="00584D16"/>
    <w:rsid w:val="005A0B2F"/>
    <w:rsid w:val="005A5467"/>
    <w:rsid w:val="005A5A1D"/>
    <w:rsid w:val="005B1E4A"/>
    <w:rsid w:val="005E5D3E"/>
    <w:rsid w:val="005E7E7D"/>
    <w:rsid w:val="00604A88"/>
    <w:rsid w:val="006112E7"/>
    <w:rsid w:val="00621739"/>
    <w:rsid w:val="00623465"/>
    <w:rsid w:val="00654A82"/>
    <w:rsid w:val="00654FF8"/>
    <w:rsid w:val="00656828"/>
    <w:rsid w:val="00656ADB"/>
    <w:rsid w:val="0065752E"/>
    <w:rsid w:val="006635C4"/>
    <w:rsid w:val="00677932"/>
    <w:rsid w:val="00677B45"/>
    <w:rsid w:val="006959CC"/>
    <w:rsid w:val="006A502C"/>
    <w:rsid w:val="006A6D68"/>
    <w:rsid w:val="006B453C"/>
    <w:rsid w:val="006C4CDC"/>
    <w:rsid w:val="006D0825"/>
    <w:rsid w:val="006D617B"/>
    <w:rsid w:val="006E5107"/>
    <w:rsid w:val="006F1BDE"/>
    <w:rsid w:val="006F3540"/>
    <w:rsid w:val="006F7414"/>
    <w:rsid w:val="00700B53"/>
    <w:rsid w:val="00701973"/>
    <w:rsid w:val="00701E8E"/>
    <w:rsid w:val="00706F89"/>
    <w:rsid w:val="007075ED"/>
    <w:rsid w:val="00712EA8"/>
    <w:rsid w:val="0071335A"/>
    <w:rsid w:val="00727588"/>
    <w:rsid w:val="00727FC5"/>
    <w:rsid w:val="00730E8D"/>
    <w:rsid w:val="00738CAC"/>
    <w:rsid w:val="00741DA9"/>
    <w:rsid w:val="00745F66"/>
    <w:rsid w:val="00760CE6"/>
    <w:rsid w:val="0076728F"/>
    <w:rsid w:val="00772384"/>
    <w:rsid w:val="0077299C"/>
    <w:rsid w:val="007806A3"/>
    <w:rsid w:val="00790FB9"/>
    <w:rsid w:val="00793FB7"/>
    <w:rsid w:val="007A2AB5"/>
    <w:rsid w:val="007A2BE9"/>
    <w:rsid w:val="007A5E00"/>
    <w:rsid w:val="007A6D8B"/>
    <w:rsid w:val="007B5824"/>
    <w:rsid w:val="007D55AE"/>
    <w:rsid w:val="007E1509"/>
    <w:rsid w:val="007F598A"/>
    <w:rsid w:val="007F5AB2"/>
    <w:rsid w:val="008128A4"/>
    <w:rsid w:val="00817CDB"/>
    <w:rsid w:val="008273E2"/>
    <w:rsid w:val="00832E52"/>
    <w:rsid w:val="008418E1"/>
    <w:rsid w:val="0085183B"/>
    <w:rsid w:val="008571FC"/>
    <w:rsid w:val="008655A2"/>
    <w:rsid w:val="00867632"/>
    <w:rsid w:val="00870967"/>
    <w:rsid w:val="00883D10"/>
    <w:rsid w:val="0089059C"/>
    <w:rsid w:val="0089379A"/>
    <w:rsid w:val="008A2EDF"/>
    <w:rsid w:val="008A4ACD"/>
    <w:rsid w:val="008B21C0"/>
    <w:rsid w:val="008B6C43"/>
    <w:rsid w:val="008C6F80"/>
    <w:rsid w:val="008D2D2B"/>
    <w:rsid w:val="008D44A8"/>
    <w:rsid w:val="008D4A33"/>
    <w:rsid w:val="008E042E"/>
    <w:rsid w:val="008E35AE"/>
    <w:rsid w:val="008E740C"/>
    <w:rsid w:val="008F3C1A"/>
    <w:rsid w:val="008F3C55"/>
    <w:rsid w:val="0090643A"/>
    <w:rsid w:val="00910F79"/>
    <w:rsid w:val="009111F4"/>
    <w:rsid w:val="00923430"/>
    <w:rsid w:val="0094468A"/>
    <w:rsid w:val="009457DD"/>
    <w:rsid w:val="009459D0"/>
    <w:rsid w:val="009511B8"/>
    <w:rsid w:val="009560B0"/>
    <w:rsid w:val="009572D1"/>
    <w:rsid w:val="009609ED"/>
    <w:rsid w:val="00961B71"/>
    <w:rsid w:val="00966B17"/>
    <w:rsid w:val="0097001F"/>
    <w:rsid w:val="00974490"/>
    <w:rsid w:val="009774F6"/>
    <w:rsid w:val="0098007F"/>
    <w:rsid w:val="009816F5"/>
    <w:rsid w:val="00983E0C"/>
    <w:rsid w:val="00985045"/>
    <w:rsid w:val="009914D7"/>
    <w:rsid w:val="00994551"/>
    <w:rsid w:val="00995E90"/>
    <w:rsid w:val="009A6848"/>
    <w:rsid w:val="009B5BFE"/>
    <w:rsid w:val="009B5E51"/>
    <w:rsid w:val="009C4FD6"/>
    <w:rsid w:val="009D3E0A"/>
    <w:rsid w:val="009D64E6"/>
    <w:rsid w:val="009E3073"/>
    <w:rsid w:val="009E39D6"/>
    <w:rsid w:val="009E464A"/>
    <w:rsid w:val="009E6E25"/>
    <w:rsid w:val="009F2F2B"/>
    <w:rsid w:val="009F707D"/>
    <w:rsid w:val="009F7091"/>
    <w:rsid w:val="00A0363C"/>
    <w:rsid w:val="00A065BF"/>
    <w:rsid w:val="00A21C70"/>
    <w:rsid w:val="00A227FF"/>
    <w:rsid w:val="00A25CE7"/>
    <w:rsid w:val="00A36BB2"/>
    <w:rsid w:val="00A4195E"/>
    <w:rsid w:val="00A42BE4"/>
    <w:rsid w:val="00A52565"/>
    <w:rsid w:val="00A57113"/>
    <w:rsid w:val="00A57231"/>
    <w:rsid w:val="00A5FA8A"/>
    <w:rsid w:val="00A65E44"/>
    <w:rsid w:val="00A66E5B"/>
    <w:rsid w:val="00A67889"/>
    <w:rsid w:val="00A7328E"/>
    <w:rsid w:val="00A77E1E"/>
    <w:rsid w:val="00AB38AF"/>
    <w:rsid w:val="00AB46F0"/>
    <w:rsid w:val="00AB51C0"/>
    <w:rsid w:val="00AD066E"/>
    <w:rsid w:val="00AD0B3B"/>
    <w:rsid w:val="00AD6739"/>
    <w:rsid w:val="00AE4BC7"/>
    <w:rsid w:val="00AE5C84"/>
    <w:rsid w:val="00AF402E"/>
    <w:rsid w:val="00B02EAE"/>
    <w:rsid w:val="00B244B5"/>
    <w:rsid w:val="00B32E7F"/>
    <w:rsid w:val="00B379D3"/>
    <w:rsid w:val="00B63C00"/>
    <w:rsid w:val="00B67DF1"/>
    <w:rsid w:val="00B67FF8"/>
    <w:rsid w:val="00B75C04"/>
    <w:rsid w:val="00B76954"/>
    <w:rsid w:val="00B85F40"/>
    <w:rsid w:val="00B941F9"/>
    <w:rsid w:val="00B96AD7"/>
    <w:rsid w:val="00BA184F"/>
    <w:rsid w:val="00BA20BA"/>
    <w:rsid w:val="00BC5D05"/>
    <w:rsid w:val="00BE1A44"/>
    <w:rsid w:val="00BE1D97"/>
    <w:rsid w:val="00BE6D1C"/>
    <w:rsid w:val="00BEB8FE"/>
    <w:rsid w:val="00BF09D7"/>
    <w:rsid w:val="00BF1FA5"/>
    <w:rsid w:val="00C055E2"/>
    <w:rsid w:val="00C1448C"/>
    <w:rsid w:val="00C4473B"/>
    <w:rsid w:val="00C61AB9"/>
    <w:rsid w:val="00C64ED3"/>
    <w:rsid w:val="00C6695B"/>
    <w:rsid w:val="00C878F8"/>
    <w:rsid w:val="00CA7DB3"/>
    <w:rsid w:val="00CB30EB"/>
    <w:rsid w:val="00CB55CF"/>
    <w:rsid w:val="00CB7933"/>
    <w:rsid w:val="00CC2A09"/>
    <w:rsid w:val="00CD4D9D"/>
    <w:rsid w:val="00CD561C"/>
    <w:rsid w:val="00CE4EEB"/>
    <w:rsid w:val="00CE5947"/>
    <w:rsid w:val="00CF5C5D"/>
    <w:rsid w:val="00D02BC7"/>
    <w:rsid w:val="00D30351"/>
    <w:rsid w:val="00D41BA9"/>
    <w:rsid w:val="00D50D5E"/>
    <w:rsid w:val="00D52908"/>
    <w:rsid w:val="00D60409"/>
    <w:rsid w:val="00D745DA"/>
    <w:rsid w:val="00D84F73"/>
    <w:rsid w:val="00D86190"/>
    <w:rsid w:val="00D92706"/>
    <w:rsid w:val="00D94126"/>
    <w:rsid w:val="00DA0743"/>
    <w:rsid w:val="00DB1F9E"/>
    <w:rsid w:val="00DC0CF3"/>
    <w:rsid w:val="00DD0F0F"/>
    <w:rsid w:val="00DE7352"/>
    <w:rsid w:val="00DF1A8C"/>
    <w:rsid w:val="00DF64F4"/>
    <w:rsid w:val="00E23680"/>
    <w:rsid w:val="00E24E6A"/>
    <w:rsid w:val="00E2730D"/>
    <w:rsid w:val="00E439BE"/>
    <w:rsid w:val="00E43DCD"/>
    <w:rsid w:val="00E45537"/>
    <w:rsid w:val="00E502EE"/>
    <w:rsid w:val="00E51ACE"/>
    <w:rsid w:val="00E56D99"/>
    <w:rsid w:val="00E57C29"/>
    <w:rsid w:val="00E702E4"/>
    <w:rsid w:val="00E765BE"/>
    <w:rsid w:val="00E82DA5"/>
    <w:rsid w:val="00EA1E3A"/>
    <w:rsid w:val="00EA60FA"/>
    <w:rsid w:val="00EB1447"/>
    <w:rsid w:val="00EB4AE7"/>
    <w:rsid w:val="00EC6CFE"/>
    <w:rsid w:val="00ED40AA"/>
    <w:rsid w:val="00ED71FA"/>
    <w:rsid w:val="00EF4F0C"/>
    <w:rsid w:val="00F032B6"/>
    <w:rsid w:val="00F20197"/>
    <w:rsid w:val="00F21C34"/>
    <w:rsid w:val="00F224BF"/>
    <w:rsid w:val="00F25861"/>
    <w:rsid w:val="00F34DAC"/>
    <w:rsid w:val="00F36562"/>
    <w:rsid w:val="00F445F8"/>
    <w:rsid w:val="00F57219"/>
    <w:rsid w:val="00F62210"/>
    <w:rsid w:val="00F62F42"/>
    <w:rsid w:val="00F70374"/>
    <w:rsid w:val="00F727F1"/>
    <w:rsid w:val="00F76401"/>
    <w:rsid w:val="00F842B3"/>
    <w:rsid w:val="00F943C8"/>
    <w:rsid w:val="00F944A5"/>
    <w:rsid w:val="00FA4CAE"/>
    <w:rsid w:val="00FB30E5"/>
    <w:rsid w:val="00FC0E55"/>
    <w:rsid w:val="00FC2C32"/>
    <w:rsid w:val="00FC5D2E"/>
    <w:rsid w:val="00FC673D"/>
    <w:rsid w:val="00FD1D3B"/>
    <w:rsid w:val="00FD41AD"/>
    <w:rsid w:val="00FD5144"/>
    <w:rsid w:val="00FD7357"/>
    <w:rsid w:val="00FE150C"/>
    <w:rsid w:val="00FF0CC5"/>
    <w:rsid w:val="00FF1155"/>
    <w:rsid w:val="0151D6D8"/>
    <w:rsid w:val="0152C06A"/>
    <w:rsid w:val="0184DF81"/>
    <w:rsid w:val="01C7A0BF"/>
    <w:rsid w:val="023518D2"/>
    <w:rsid w:val="0237892F"/>
    <w:rsid w:val="029CFF77"/>
    <w:rsid w:val="02B64B13"/>
    <w:rsid w:val="02C478E6"/>
    <w:rsid w:val="02CEA7E4"/>
    <w:rsid w:val="02D0C10B"/>
    <w:rsid w:val="02E4034E"/>
    <w:rsid w:val="02F83AF3"/>
    <w:rsid w:val="030170B6"/>
    <w:rsid w:val="030A157C"/>
    <w:rsid w:val="0317B6A8"/>
    <w:rsid w:val="038B532B"/>
    <w:rsid w:val="03961F3F"/>
    <w:rsid w:val="03A20E2A"/>
    <w:rsid w:val="03D35990"/>
    <w:rsid w:val="03EB6938"/>
    <w:rsid w:val="03EC0219"/>
    <w:rsid w:val="040824DC"/>
    <w:rsid w:val="04339217"/>
    <w:rsid w:val="0455F7DB"/>
    <w:rsid w:val="046A2C27"/>
    <w:rsid w:val="047DEBD2"/>
    <w:rsid w:val="048A8676"/>
    <w:rsid w:val="0497A150"/>
    <w:rsid w:val="054DC334"/>
    <w:rsid w:val="058C5D98"/>
    <w:rsid w:val="05C6FB32"/>
    <w:rsid w:val="05E18984"/>
    <w:rsid w:val="061846EF"/>
    <w:rsid w:val="061DE228"/>
    <w:rsid w:val="0665C8B8"/>
    <w:rsid w:val="06752CB3"/>
    <w:rsid w:val="0694CEC7"/>
    <w:rsid w:val="06CFE40F"/>
    <w:rsid w:val="06DFD6A9"/>
    <w:rsid w:val="07A4BD18"/>
    <w:rsid w:val="07E5B604"/>
    <w:rsid w:val="08020EB4"/>
    <w:rsid w:val="08604867"/>
    <w:rsid w:val="0890A8C1"/>
    <w:rsid w:val="08A335B5"/>
    <w:rsid w:val="08EC4091"/>
    <w:rsid w:val="099A0900"/>
    <w:rsid w:val="099D697A"/>
    <w:rsid w:val="09A55700"/>
    <w:rsid w:val="09D87F61"/>
    <w:rsid w:val="09D963F2"/>
    <w:rsid w:val="09F467A4"/>
    <w:rsid w:val="0A87680B"/>
    <w:rsid w:val="0B497AAE"/>
    <w:rsid w:val="0B694ED6"/>
    <w:rsid w:val="0BC1898A"/>
    <w:rsid w:val="0BC5155F"/>
    <w:rsid w:val="0BC773D5"/>
    <w:rsid w:val="0BC948A6"/>
    <w:rsid w:val="0BE8AD31"/>
    <w:rsid w:val="0C0B45D6"/>
    <w:rsid w:val="0C3B4DE0"/>
    <w:rsid w:val="0C493F8D"/>
    <w:rsid w:val="0C99C682"/>
    <w:rsid w:val="0CBC29EA"/>
    <w:rsid w:val="0CD3BCE7"/>
    <w:rsid w:val="0CE46E37"/>
    <w:rsid w:val="0CE6038D"/>
    <w:rsid w:val="0D092AFB"/>
    <w:rsid w:val="0D223F69"/>
    <w:rsid w:val="0D83F544"/>
    <w:rsid w:val="0DA4BAB5"/>
    <w:rsid w:val="0DC661A5"/>
    <w:rsid w:val="0DF5961A"/>
    <w:rsid w:val="0E3EE9A9"/>
    <w:rsid w:val="0E6D7A23"/>
    <w:rsid w:val="0E9741C2"/>
    <w:rsid w:val="0F613D16"/>
    <w:rsid w:val="0F9FA840"/>
    <w:rsid w:val="0FA89189"/>
    <w:rsid w:val="0FAB9C11"/>
    <w:rsid w:val="1031F029"/>
    <w:rsid w:val="1081EDD4"/>
    <w:rsid w:val="10A76240"/>
    <w:rsid w:val="114A4065"/>
    <w:rsid w:val="118B4D69"/>
    <w:rsid w:val="11D57D9D"/>
    <w:rsid w:val="11E6DF91"/>
    <w:rsid w:val="1218602E"/>
    <w:rsid w:val="1241377F"/>
    <w:rsid w:val="12512045"/>
    <w:rsid w:val="12562664"/>
    <w:rsid w:val="12811EF3"/>
    <w:rsid w:val="1287978E"/>
    <w:rsid w:val="129E8E2C"/>
    <w:rsid w:val="12FAEDA0"/>
    <w:rsid w:val="1306F53E"/>
    <w:rsid w:val="13182DFD"/>
    <w:rsid w:val="1340EB46"/>
    <w:rsid w:val="135BEB1E"/>
    <w:rsid w:val="135C0A22"/>
    <w:rsid w:val="1382A31D"/>
    <w:rsid w:val="13A6F71D"/>
    <w:rsid w:val="13D62887"/>
    <w:rsid w:val="140167E2"/>
    <w:rsid w:val="142E4A51"/>
    <w:rsid w:val="14C16936"/>
    <w:rsid w:val="14E71820"/>
    <w:rsid w:val="14F7DA83"/>
    <w:rsid w:val="15068346"/>
    <w:rsid w:val="150C8B44"/>
    <w:rsid w:val="155011EC"/>
    <w:rsid w:val="15A5E7D1"/>
    <w:rsid w:val="15B918FF"/>
    <w:rsid w:val="15BC2E9C"/>
    <w:rsid w:val="15D07E9A"/>
    <w:rsid w:val="162562B5"/>
    <w:rsid w:val="1669D6EE"/>
    <w:rsid w:val="16D247E4"/>
    <w:rsid w:val="16D42935"/>
    <w:rsid w:val="16DB3E7F"/>
    <w:rsid w:val="174CC2B6"/>
    <w:rsid w:val="174D8009"/>
    <w:rsid w:val="175B46F5"/>
    <w:rsid w:val="186E1845"/>
    <w:rsid w:val="18845703"/>
    <w:rsid w:val="1888A869"/>
    <w:rsid w:val="189BE84A"/>
    <w:rsid w:val="18AD8083"/>
    <w:rsid w:val="18DCEAAA"/>
    <w:rsid w:val="18EA922C"/>
    <w:rsid w:val="18F71756"/>
    <w:rsid w:val="18F81C0B"/>
    <w:rsid w:val="192EAE5A"/>
    <w:rsid w:val="19460066"/>
    <w:rsid w:val="19502132"/>
    <w:rsid w:val="19B424BC"/>
    <w:rsid w:val="19D7BBC2"/>
    <w:rsid w:val="1A09E8A6"/>
    <w:rsid w:val="1A324250"/>
    <w:rsid w:val="1A5F6706"/>
    <w:rsid w:val="1AB1EF99"/>
    <w:rsid w:val="1B0B926A"/>
    <w:rsid w:val="1B0C2D1E"/>
    <w:rsid w:val="1B120723"/>
    <w:rsid w:val="1B838DC9"/>
    <w:rsid w:val="1B8502BA"/>
    <w:rsid w:val="1BB5FA79"/>
    <w:rsid w:val="1BB91A8A"/>
    <w:rsid w:val="1BCB315F"/>
    <w:rsid w:val="1BCEF168"/>
    <w:rsid w:val="1C154964"/>
    <w:rsid w:val="1C20DCC0"/>
    <w:rsid w:val="1C8D08DE"/>
    <w:rsid w:val="1CF31B8C"/>
    <w:rsid w:val="1D261217"/>
    <w:rsid w:val="1D4DD963"/>
    <w:rsid w:val="1D99115C"/>
    <w:rsid w:val="1DBBE6E3"/>
    <w:rsid w:val="1DC65A0F"/>
    <w:rsid w:val="1DDD46C1"/>
    <w:rsid w:val="1DE64FDE"/>
    <w:rsid w:val="1DEBA7F9"/>
    <w:rsid w:val="1E1DAB88"/>
    <w:rsid w:val="1E339D08"/>
    <w:rsid w:val="1E718FCA"/>
    <w:rsid w:val="1E7E58FF"/>
    <w:rsid w:val="1EC1E278"/>
    <w:rsid w:val="1F22A1EE"/>
    <w:rsid w:val="1F75A471"/>
    <w:rsid w:val="1FD8450F"/>
    <w:rsid w:val="20041BDD"/>
    <w:rsid w:val="20110C53"/>
    <w:rsid w:val="201463F6"/>
    <w:rsid w:val="207B1ED1"/>
    <w:rsid w:val="208117B0"/>
    <w:rsid w:val="2091094F"/>
    <w:rsid w:val="2092B397"/>
    <w:rsid w:val="210CCD59"/>
    <w:rsid w:val="2171DED0"/>
    <w:rsid w:val="21C68CAF"/>
    <w:rsid w:val="220C13A0"/>
    <w:rsid w:val="226748CB"/>
    <w:rsid w:val="22C63BFD"/>
    <w:rsid w:val="22D6B81E"/>
    <w:rsid w:val="23150D79"/>
    <w:rsid w:val="233D25FB"/>
    <w:rsid w:val="2346AF95"/>
    <w:rsid w:val="23899C38"/>
    <w:rsid w:val="238E17D5"/>
    <w:rsid w:val="23932EBE"/>
    <w:rsid w:val="23B0CAEC"/>
    <w:rsid w:val="2406494C"/>
    <w:rsid w:val="240B826B"/>
    <w:rsid w:val="24172B2B"/>
    <w:rsid w:val="2473617D"/>
    <w:rsid w:val="2547BE43"/>
    <w:rsid w:val="257213A5"/>
    <w:rsid w:val="25D102BA"/>
    <w:rsid w:val="25DF5575"/>
    <w:rsid w:val="26061778"/>
    <w:rsid w:val="2619B903"/>
    <w:rsid w:val="2675BB41"/>
    <w:rsid w:val="2683EFD7"/>
    <w:rsid w:val="26A2E67C"/>
    <w:rsid w:val="26D4016F"/>
    <w:rsid w:val="26E4DD7B"/>
    <w:rsid w:val="26EC6CBD"/>
    <w:rsid w:val="27297A5B"/>
    <w:rsid w:val="272E40B3"/>
    <w:rsid w:val="276B5D8D"/>
    <w:rsid w:val="277C0EDD"/>
    <w:rsid w:val="27F4FA91"/>
    <w:rsid w:val="27FE4656"/>
    <w:rsid w:val="28152FB1"/>
    <w:rsid w:val="2856A973"/>
    <w:rsid w:val="286EBEE7"/>
    <w:rsid w:val="287635B8"/>
    <w:rsid w:val="288F4A48"/>
    <w:rsid w:val="28908C0A"/>
    <w:rsid w:val="28C8651E"/>
    <w:rsid w:val="28CA1114"/>
    <w:rsid w:val="28CEE55B"/>
    <w:rsid w:val="28E11184"/>
    <w:rsid w:val="2902F0B5"/>
    <w:rsid w:val="29357D81"/>
    <w:rsid w:val="2937122C"/>
    <w:rsid w:val="29C0FEDB"/>
    <w:rsid w:val="29F8DDBC"/>
    <w:rsid w:val="2A2C5C6B"/>
    <w:rsid w:val="2A66F522"/>
    <w:rsid w:val="2A78EEBF"/>
    <w:rsid w:val="2AB102A4"/>
    <w:rsid w:val="2AB3AF9F"/>
    <w:rsid w:val="2ABC5FB2"/>
    <w:rsid w:val="2AC47000"/>
    <w:rsid w:val="2BDA3D23"/>
    <w:rsid w:val="2C079256"/>
    <w:rsid w:val="2C1B524B"/>
    <w:rsid w:val="2C56F07A"/>
    <w:rsid w:val="2CA10199"/>
    <w:rsid w:val="2CB000D4"/>
    <w:rsid w:val="2CB14986"/>
    <w:rsid w:val="2CCC2542"/>
    <w:rsid w:val="2D03A935"/>
    <w:rsid w:val="2D11AF8C"/>
    <w:rsid w:val="2D46725B"/>
    <w:rsid w:val="2D485986"/>
    <w:rsid w:val="2D7FAEEF"/>
    <w:rsid w:val="2DAAD490"/>
    <w:rsid w:val="2DE6BC80"/>
    <w:rsid w:val="2E35687B"/>
    <w:rsid w:val="2E35F2FD"/>
    <w:rsid w:val="2E478C9F"/>
    <w:rsid w:val="2E4E784F"/>
    <w:rsid w:val="2E635E6D"/>
    <w:rsid w:val="2EFFCD8E"/>
    <w:rsid w:val="2F242705"/>
    <w:rsid w:val="2F4E9CEF"/>
    <w:rsid w:val="2F5909DC"/>
    <w:rsid w:val="2F7D252F"/>
    <w:rsid w:val="2F8F5C25"/>
    <w:rsid w:val="2FB1210E"/>
    <w:rsid w:val="2FD3A7F0"/>
    <w:rsid w:val="30918DFE"/>
    <w:rsid w:val="30A38B75"/>
    <w:rsid w:val="30A44E72"/>
    <w:rsid w:val="3107B184"/>
    <w:rsid w:val="3112CE72"/>
    <w:rsid w:val="311A8927"/>
    <w:rsid w:val="315716C1"/>
    <w:rsid w:val="316AD16D"/>
    <w:rsid w:val="3182B47A"/>
    <w:rsid w:val="31934F9F"/>
    <w:rsid w:val="31E520AF"/>
    <w:rsid w:val="322A5D88"/>
    <w:rsid w:val="323728AD"/>
    <w:rsid w:val="32614DC6"/>
    <w:rsid w:val="32614FDB"/>
    <w:rsid w:val="32847C61"/>
    <w:rsid w:val="32858735"/>
    <w:rsid w:val="3290AA9E"/>
    <w:rsid w:val="32965D65"/>
    <w:rsid w:val="32F0730C"/>
    <w:rsid w:val="32FBB51E"/>
    <w:rsid w:val="33995C1A"/>
    <w:rsid w:val="340737BA"/>
    <w:rsid w:val="3415C4EE"/>
    <w:rsid w:val="346E0005"/>
    <w:rsid w:val="34B96871"/>
    <w:rsid w:val="34BB12B9"/>
    <w:rsid w:val="34DDE1F0"/>
    <w:rsid w:val="34EB278F"/>
    <w:rsid w:val="353FD200"/>
    <w:rsid w:val="35496675"/>
    <w:rsid w:val="35518440"/>
    <w:rsid w:val="359F2833"/>
    <w:rsid w:val="35CDFE27"/>
    <w:rsid w:val="360EA156"/>
    <w:rsid w:val="362D5959"/>
    <w:rsid w:val="3649CDA6"/>
    <w:rsid w:val="3656E31A"/>
    <w:rsid w:val="3693A19E"/>
    <w:rsid w:val="369DF53E"/>
    <w:rsid w:val="369E5F27"/>
    <w:rsid w:val="370F92FC"/>
    <w:rsid w:val="372CA846"/>
    <w:rsid w:val="3735D302"/>
    <w:rsid w:val="379BB583"/>
    <w:rsid w:val="37BD8A1E"/>
    <w:rsid w:val="37E8BE4A"/>
    <w:rsid w:val="37F2B37B"/>
    <w:rsid w:val="380AFE6E"/>
    <w:rsid w:val="381E558D"/>
    <w:rsid w:val="382B784E"/>
    <w:rsid w:val="383A2F88"/>
    <w:rsid w:val="383AC9D1"/>
    <w:rsid w:val="388E30FD"/>
    <w:rsid w:val="38A1902F"/>
    <w:rsid w:val="392E7FD5"/>
    <w:rsid w:val="3976A431"/>
    <w:rsid w:val="39996D73"/>
    <w:rsid w:val="39A2AE42"/>
    <w:rsid w:val="39B2750D"/>
    <w:rsid w:val="39CA78CF"/>
    <w:rsid w:val="3A2F574F"/>
    <w:rsid w:val="3A7C7D57"/>
    <w:rsid w:val="3A850672"/>
    <w:rsid w:val="3AA479D2"/>
    <w:rsid w:val="3B287363"/>
    <w:rsid w:val="3B2A543D"/>
    <w:rsid w:val="3B664930"/>
    <w:rsid w:val="3B6FC85C"/>
    <w:rsid w:val="3BCDBED4"/>
    <w:rsid w:val="3BD5D02A"/>
    <w:rsid w:val="3BE14EDD"/>
    <w:rsid w:val="3C170DB5"/>
    <w:rsid w:val="3C1B008F"/>
    <w:rsid w:val="3C20D6D3"/>
    <w:rsid w:val="3C2B01DE"/>
    <w:rsid w:val="3D0C10AB"/>
    <w:rsid w:val="3D6D9983"/>
    <w:rsid w:val="3D9D2EBC"/>
    <w:rsid w:val="3DE0D559"/>
    <w:rsid w:val="3DFEA365"/>
    <w:rsid w:val="3E006F33"/>
    <w:rsid w:val="3E1B81DD"/>
    <w:rsid w:val="3E85A274"/>
    <w:rsid w:val="3E8606F3"/>
    <w:rsid w:val="3ED1655E"/>
    <w:rsid w:val="3ED85BAE"/>
    <w:rsid w:val="3F1CD98A"/>
    <w:rsid w:val="3F4792C1"/>
    <w:rsid w:val="3F7E5CC7"/>
    <w:rsid w:val="3FA30CDF"/>
    <w:rsid w:val="3FB5B82C"/>
    <w:rsid w:val="3FD42574"/>
    <w:rsid w:val="3FE1B5D0"/>
    <w:rsid w:val="3FEA0902"/>
    <w:rsid w:val="4021D754"/>
    <w:rsid w:val="40D97F0C"/>
    <w:rsid w:val="40EB0025"/>
    <w:rsid w:val="4112EB8D"/>
    <w:rsid w:val="415988CD"/>
    <w:rsid w:val="415D983F"/>
    <w:rsid w:val="41A582ED"/>
    <w:rsid w:val="420D5431"/>
    <w:rsid w:val="4210878D"/>
    <w:rsid w:val="428502C5"/>
    <w:rsid w:val="4299E592"/>
    <w:rsid w:val="42CA0E5F"/>
    <w:rsid w:val="42F29DD9"/>
    <w:rsid w:val="4320C21B"/>
    <w:rsid w:val="43303FB5"/>
    <w:rsid w:val="435F4BA0"/>
    <w:rsid w:val="4371D710"/>
    <w:rsid w:val="439B4ABB"/>
    <w:rsid w:val="43A58451"/>
    <w:rsid w:val="43B76D6A"/>
    <w:rsid w:val="43CE59AC"/>
    <w:rsid w:val="4442CA1C"/>
    <w:rsid w:val="445E89AD"/>
    <w:rsid w:val="4461EDE8"/>
    <w:rsid w:val="446D0C70"/>
    <w:rsid w:val="44C56DCF"/>
    <w:rsid w:val="44D8C1FE"/>
    <w:rsid w:val="4502FB96"/>
    <w:rsid w:val="45407956"/>
    <w:rsid w:val="455249E6"/>
    <w:rsid w:val="45B701ED"/>
    <w:rsid w:val="45C1DF14"/>
    <w:rsid w:val="45E65CB0"/>
    <w:rsid w:val="45F34D26"/>
    <w:rsid w:val="4618E97C"/>
    <w:rsid w:val="464E81B2"/>
    <w:rsid w:val="465475CC"/>
    <w:rsid w:val="465EC425"/>
    <w:rsid w:val="46B2F2F1"/>
    <w:rsid w:val="46DA4FBA"/>
    <w:rsid w:val="46EDFB43"/>
    <w:rsid w:val="4731A146"/>
    <w:rsid w:val="474C7F36"/>
    <w:rsid w:val="4763897A"/>
    <w:rsid w:val="476EF8C1"/>
    <w:rsid w:val="4787B79F"/>
    <w:rsid w:val="47A6BC16"/>
    <w:rsid w:val="47DFFA2C"/>
    <w:rsid w:val="486F8AEC"/>
    <w:rsid w:val="492AEDE8"/>
    <w:rsid w:val="49D16B56"/>
    <w:rsid w:val="4A47BC17"/>
    <w:rsid w:val="4ABB372F"/>
    <w:rsid w:val="4AC6BE49"/>
    <w:rsid w:val="4B15B3C3"/>
    <w:rsid w:val="4B3616EB"/>
    <w:rsid w:val="4C5AB637"/>
    <w:rsid w:val="4C7CC155"/>
    <w:rsid w:val="4C8193EE"/>
    <w:rsid w:val="4CE28BA6"/>
    <w:rsid w:val="4CEF7616"/>
    <w:rsid w:val="4D223475"/>
    <w:rsid w:val="4D23FF1A"/>
    <w:rsid w:val="4D2DFE0B"/>
    <w:rsid w:val="4D45D03A"/>
    <w:rsid w:val="4D55AE0C"/>
    <w:rsid w:val="4D57C40D"/>
    <w:rsid w:val="4D64B398"/>
    <w:rsid w:val="4D79A3E0"/>
    <w:rsid w:val="4D83199F"/>
    <w:rsid w:val="4E1891B6"/>
    <w:rsid w:val="4E30FCC0"/>
    <w:rsid w:val="4E683B36"/>
    <w:rsid w:val="4E90B57F"/>
    <w:rsid w:val="4EA4DC79"/>
    <w:rsid w:val="4F0938AC"/>
    <w:rsid w:val="4F5917EC"/>
    <w:rsid w:val="4F5F403D"/>
    <w:rsid w:val="4F6C6C33"/>
    <w:rsid w:val="4F8EA852"/>
    <w:rsid w:val="4F99A71E"/>
    <w:rsid w:val="4F9DD16C"/>
    <w:rsid w:val="4FB46217"/>
    <w:rsid w:val="4FB930A9"/>
    <w:rsid w:val="4FF0B797"/>
    <w:rsid w:val="50024D43"/>
    <w:rsid w:val="50407489"/>
    <w:rsid w:val="5049AB89"/>
    <w:rsid w:val="50E723C0"/>
    <w:rsid w:val="5104C391"/>
    <w:rsid w:val="5139A1CD"/>
    <w:rsid w:val="514E33BF"/>
    <w:rsid w:val="520B46DF"/>
    <w:rsid w:val="52214EAB"/>
    <w:rsid w:val="525D72BF"/>
    <w:rsid w:val="5295014A"/>
    <w:rsid w:val="52F11390"/>
    <w:rsid w:val="53478028"/>
    <w:rsid w:val="537313E8"/>
    <w:rsid w:val="5383AFF2"/>
    <w:rsid w:val="538CAA03"/>
    <w:rsid w:val="53E04B11"/>
    <w:rsid w:val="53E2B25C"/>
    <w:rsid w:val="53FC8496"/>
    <w:rsid w:val="546FE470"/>
    <w:rsid w:val="54A82BCA"/>
    <w:rsid w:val="54AE8FB2"/>
    <w:rsid w:val="54BC9609"/>
    <w:rsid w:val="551740FA"/>
    <w:rsid w:val="5524C9A3"/>
    <w:rsid w:val="5586FFD8"/>
    <w:rsid w:val="5587B083"/>
    <w:rsid w:val="559854F7"/>
    <w:rsid w:val="55B058FC"/>
    <w:rsid w:val="55C1F4E3"/>
    <w:rsid w:val="55C6050B"/>
    <w:rsid w:val="55CCA20C"/>
    <w:rsid w:val="55E99590"/>
    <w:rsid w:val="5649D383"/>
    <w:rsid w:val="5658666A"/>
    <w:rsid w:val="56775BD6"/>
    <w:rsid w:val="56B29D74"/>
    <w:rsid w:val="56B87779"/>
    <w:rsid w:val="56C1A6C1"/>
    <w:rsid w:val="5764DCA6"/>
    <w:rsid w:val="57B49086"/>
    <w:rsid w:val="57D1EE46"/>
    <w:rsid w:val="57D5258C"/>
    <w:rsid w:val="584A7EBC"/>
    <w:rsid w:val="589CA644"/>
    <w:rsid w:val="58B80581"/>
    <w:rsid w:val="58D9DB1A"/>
    <w:rsid w:val="596E9B8E"/>
    <w:rsid w:val="5975BA0F"/>
    <w:rsid w:val="598772AB"/>
    <w:rsid w:val="5990072C"/>
    <w:rsid w:val="59B57F84"/>
    <w:rsid w:val="59D37DF4"/>
    <w:rsid w:val="59E78F20"/>
    <w:rsid w:val="59EA75E3"/>
    <w:rsid w:val="5A146E99"/>
    <w:rsid w:val="5A253FB1"/>
    <w:rsid w:val="5A3AAD85"/>
    <w:rsid w:val="5A3CD2B8"/>
    <w:rsid w:val="5AB3E588"/>
    <w:rsid w:val="5AE6525B"/>
    <w:rsid w:val="5B165A65"/>
    <w:rsid w:val="5B504A91"/>
    <w:rsid w:val="5B514FE5"/>
    <w:rsid w:val="5B60A8BF"/>
    <w:rsid w:val="5B71494E"/>
    <w:rsid w:val="5B860E97"/>
    <w:rsid w:val="5B91C6BE"/>
    <w:rsid w:val="5BA01F46"/>
    <w:rsid w:val="5BAB5F55"/>
    <w:rsid w:val="5BB03EFA"/>
    <w:rsid w:val="5BB0D967"/>
    <w:rsid w:val="5BD67DE6"/>
    <w:rsid w:val="5C31C6DE"/>
    <w:rsid w:val="5C3BF245"/>
    <w:rsid w:val="5C5F01C9"/>
    <w:rsid w:val="5C68C1CF"/>
    <w:rsid w:val="5C6CC6DC"/>
    <w:rsid w:val="5CA89991"/>
    <w:rsid w:val="5CDBD486"/>
    <w:rsid w:val="5CFF7E5D"/>
    <w:rsid w:val="5D0E90A0"/>
    <w:rsid w:val="5D0F8DBA"/>
    <w:rsid w:val="5D1674FB"/>
    <w:rsid w:val="5D19F62E"/>
    <w:rsid w:val="5D234F12"/>
    <w:rsid w:val="5D724E47"/>
    <w:rsid w:val="5D7EB32A"/>
    <w:rsid w:val="5E63784F"/>
    <w:rsid w:val="5EF7F856"/>
    <w:rsid w:val="5F0E1EA8"/>
    <w:rsid w:val="5F3396A4"/>
    <w:rsid w:val="5F5AE677"/>
    <w:rsid w:val="5FD7315D"/>
    <w:rsid w:val="60391027"/>
    <w:rsid w:val="608EF872"/>
    <w:rsid w:val="60A52077"/>
    <w:rsid w:val="60D15C87"/>
    <w:rsid w:val="60D92B1C"/>
    <w:rsid w:val="61641500"/>
    <w:rsid w:val="61A30697"/>
    <w:rsid w:val="61E66791"/>
    <w:rsid w:val="61E855B0"/>
    <w:rsid w:val="623F7CA1"/>
    <w:rsid w:val="6245BF6A"/>
    <w:rsid w:val="62473D2F"/>
    <w:rsid w:val="628F3D14"/>
    <w:rsid w:val="62A9EFEC"/>
    <w:rsid w:val="62C49314"/>
    <w:rsid w:val="633BE45A"/>
    <w:rsid w:val="633CB681"/>
    <w:rsid w:val="6355745C"/>
    <w:rsid w:val="6393E153"/>
    <w:rsid w:val="6398F8E9"/>
    <w:rsid w:val="64453C89"/>
    <w:rsid w:val="645F1511"/>
    <w:rsid w:val="64A52737"/>
    <w:rsid w:val="64A5D01E"/>
    <w:rsid w:val="64F68706"/>
    <w:rsid w:val="65300B3F"/>
    <w:rsid w:val="65516E79"/>
    <w:rsid w:val="65572140"/>
    <w:rsid w:val="657D602C"/>
    <w:rsid w:val="659AC41C"/>
    <w:rsid w:val="659CC424"/>
    <w:rsid w:val="65A14B22"/>
    <w:rsid w:val="65B65ED1"/>
    <w:rsid w:val="65D2CCC1"/>
    <w:rsid w:val="65D6BB7E"/>
    <w:rsid w:val="65FE3B7E"/>
    <w:rsid w:val="66269C8A"/>
    <w:rsid w:val="6637BBB6"/>
    <w:rsid w:val="665FAE25"/>
    <w:rsid w:val="66B572E6"/>
    <w:rsid w:val="66C2F012"/>
    <w:rsid w:val="66F831D0"/>
    <w:rsid w:val="67107ED1"/>
    <w:rsid w:val="671D7EBC"/>
    <w:rsid w:val="6731CCE9"/>
    <w:rsid w:val="676669F9"/>
    <w:rsid w:val="677E81CB"/>
    <w:rsid w:val="6802CADF"/>
    <w:rsid w:val="688EC202"/>
    <w:rsid w:val="6896874F"/>
    <w:rsid w:val="68AD980E"/>
    <w:rsid w:val="68D08AEC"/>
    <w:rsid w:val="68E51F7B"/>
    <w:rsid w:val="69023A5A"/>
    <w:rsid w:val="69512C85"/>
    <w:rsid w:val="69794141"/>
    <w:rsid w:val="6991C0B7"/>
    <w:rsid w:val="69ED13A8"/>
    <w:rsid w:val="6A24DF9C"/>
    <w:rsid w:val="6A3257B0"/>
    <w:rsid w:val="6A343C40"/>
    <w:rsid w:val="6A642190"/>
    <w:rsid w:val="6B39CAE8"/>
    <w:rsid w:val="6B710C77"/>
    <w:rsid w:val="6B9A00D7"/>
    <w:rsid w:val="6BAF9D03"/>
    <w:rsid w:val="6C0083FC"/>
    <w:rsid w:val="6C116872"/>
    <w:rsid w:val="6C1E3FAF"/>
    <w:rsid w:val="6C21540B"/>
    <w:rsid w:val="6C361F5A"/>
    <w:rsid w:val="6C392E26"/>
    <w:rsid w:val="6C420E45"/>
    <w:rsid w:val="6C5D37B9"/>
    <w:rsid w:val="6C7072A6"/>
    <w:rsid w:val="6C7B9DE7"/>
    <w:rsid w:val="6CD8CFF3"/>
    <w:rsid w:val="6CE1D5B8"/>
    <w:rsid w:val="6D23E084"/>
    <w:rsid w:val="6D45E5F8"/>
    <w:rsid w:val="6D614C36"/>
    <w:rsid w:val="6D630B4D"/>
    <w:rsid w:val="6D79AA4A"/>
    <w:rsid w:val="6DA3E94D"/>
    <w:rsid w:val="6DA84FCF"/>
    <w:rsid w:val="6DD11622"/>
    <w:rsid w:val="6E0AB48E"/>
    <w:rsid w:val="6E0DCB2F"/>
    <w:rsid w:val="6E0DE4AE"/>
    <w:rsid w:val="6E6482E5"/>
    <w:rsid w:val="6E74A054"/>
    <w:rsid w:val="6EA58B78"/>
    <w:rsid w:val="6EDF2862"/>
    <w:rsid w:val="6F08E335"/>
    <w:rsid w:val="6F265ECC"/>
    <w:rsid w:val="6F274CFA"/>
    <w:rsid w:val="6F287E05"/>
    <w:rsid w:val="6F342BD7"/>
    <w:rsid w:val="6F434732"/>
    <w:rsid w:val="6F442030"/>
    <w:rsid w:val="6F55E071"/>
    <w:rsid w:val="6FE7D9DE"/>
    <w:rsid w:val="6FF37239"/>
    <w:rsid w:val="70381E43"/>
    <w:rsid w:val="705C55BF"/>
    <w:rsid w:val="70AA81DE"/>
    <w:rsid w:val="70CCC548"/>
    <w:rsid w:val="7134D463"/>
    <w:rsid w:val="71395229"/>
    <w:rsid w:val="714A3E1A"/>
    <w:rsid w:val="7173A52F"/>
    <w:rsid w:val="71D237D7"/>
    <w:rsid w:val="723D6995"/>
    <w:rsid w:val="7246523F"/>
    <w:rsid w:val="725EEDBC"/>
    <w:rsid w:val="72601EC7"/>
    <w:rsid w:val="72761760"/>
    <w:rsid w:val="72BACF3A"/>
    <w:rsid w:val="72C77D78"/>
    <w:rsid w:val="72C9FEB7"/>
    <w:rsid w:val="72DE25B1"/>
    <w:rsid w:val="72EC549D"/>
    <w:rsid w:val="736BD90C"/>
    <w:rsid w:val="73782B09"/>
    <w:rsid w:val="739BF229"/>
    <w:rsid w:val="73FBEF28"/>
    <w:rsid w:val="74141EF7"/>
    <w:rsid w:val="7524752D"/>
    <w:rsid w:val="752DDA3C"/>
    <w:rsid w:val="75828AB7"/>
    <w:rsid w:val="75958CAE"/>
    <w:rsid w:val="75968E7E"/>
    <w:rsid w:val="759B7536"/>
    <w:rsid w:val="759E8002"/>
    <w:rsid w:val="75A92B16"/>
    <w:rsid w:val="75BA6D6B"/>
    <w:rsid w:val="75FDDAA5"/>
    <w:rsid w:val="761C8490"/>
    <w:rsid w:val="76250F9F"/>
    <w:rsid w:val="7647DFA0"/>
    <w:rsid w:val="76571B62"/>
    <w:rsid w:val="76F2F796"/>
    <w:rsid w:val="77220B39"/>
    <w:rsid w:val="7743AE22"/>
    <w:rsid w:val="774F3215"/>
    <w:rsid w:val="77B196D4"/>
    <w:rsid w:val="77D3904D"/>
    <w:rsid w:val="77FAD949"/>
    <w:rsid w:val="7828656A"/>
    <w:rsid w:val="787ED354"/>
    <w:rsid w:val="78A47C0D"/>
    <w:rsid w:val="78A5842D"/>
    <w:rsid w:val="78DA595E"/>
    <w:rsid w:val="79208F8E"/>
    <w:rsid w:val="795A8E6F"/>
    <w:rsid w:val="79AF26FD"/>
    <w:rsid w:val="79BB52A1"/>
    <w:rsid w:val="79C92973"/>
    <w:rsid w:val="79D22D96"/>
    <w:rsid w:val="79DD3036"/>
    <w:rsid w:val="79E76C8D"/>
    <w:rsid w:val="79EC3E03"/>
    <w:rsid w:val="7A0C34A3"/>
    <w:rsid w:val="7A538362"/>
    <w:rsid w:val="7AD63296"/>
    <w:rsid w:val="7B03C115"/>
    <w:rsid w:val="7B2103C6"/>
    <w:rsid w:val="7B263072"/>
    <w:rsid w:val="7BA55A80"/>
    <w:rsid w:val="7BE37FC2"/>
    <w:rsid w:val="7BEF53C3"/>
    <w:rsid w:val="7BFBEB39"/>
    <w:rsid w:val="7C8BC68D"/>
    <w:rsid w:val="7D25428B"/>
    <w:rsid w:val="7D3CEBB5"/>
    <w:rsid w:val="7D42C5BA"/>
    <w:rsid w:val="7D4552B3"/>
    <w:rsid w:val="7D45E449"/>
    <w:rsid w:val="7DC40262"/>
    <w:rsid w:val="7DCED302"/>
    <w:rsid w:val="7DF79DDB"/>
    <w:rsid w:val="7E754412"/>
    <w:rsid w:val="7E99CAD5"/>
    <w:rsid w:val="7EA9C5A6"/>
    <w:rsid w:val="7EDE81AF"/>
    <w:rsid w:val="7F4B1ACC"/>
    <w:rsid w:val="7F7E97FA"/>
    <w:rsid w:val="7F8F8D2E"/>
    <w:rsid w:val="7F97B208"/>
    <w:rsid w:val="7FD59BE7"/>
    <w:rsid w:val="7FFA85ED"/>
    <w:rsid w:val="7FFD9028"/>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D55DF"/>
  <w15:chartTrackingRefBased/>
  <w15:docId w15:val="{7A4983C7-236C-4104-97AD-8E85BC86DD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502C"/>
  </w:style>
  <w:style w:type="paragraph" w:styleId="Heading1">
    <w:name w:val="heading 1"/>
    <w:basedOn w:val="Normal"/>
    <w:next w:val="Normal"/>
    <w:link w:val="Heading1Char"/>
    <w:uiPriority w:val="9"/>
    <w:qFormat/>
    <w:rsid w:val="00444342"/>
    <w:pPr>
      <w:keepNext/>
      <w:keepLines/>
      <w:spacing w:before="240" w:after="0"/>
      <w:outlineLvl w:val="0"/>
    </w:pPr>
    <w:rPr>
      <w:rFonts w:asciiTheme="majorHAnsi" w:hAnsiTheme="majorHAnsi" w:eastAsiaTheme="majorEastAsia" w:cstheme="majorBidi"/>
      <w:color w:val="2F5496" w:themeColor="accent1" w:themeShade="BF"/>
      <w:kern w:val="0"/>
      <w:sz w:val="32"/>
      <w:szCs w:val="32"/>
      <w:lang w:val="en-US"/>
      <w14:ligatures w14:val="none"/>
    </w:rPr>
  </w:style>
  <w:style w:type="paragraph" w:styleId="Heading2">
    <w:name w:val="heading 2"/>
    <w:basedOn w:val="Normal"/>
    <w:next w:val="Normal"/>
    <w:link w:val="Heading2Char"/>
    <w:uiPriority w:val="9"/>
    <w:unhideWhenUsed/>
    <w:qFormat/>
    <w:rsid w:val="00444342"/>
    <w:pPr>
      <w:keepNext/>
      <w:keepLines/>
      <w:spacing w:before="40" w:after="0"/>
      <w:outlineLvl w:val="1"/>
    </w:pPr>
    <w:rPr>
      <w:rFonts w:asciiTheme="majorHAnsi" w:hAnsiTheme="majorHAnsi" w:eastAsiaTheme="majorEastAsia" w:cstheme="majorBidi"/>
      <w:color w:val="2F5496" w:themeColor="accent1" w:themeShade="BF"/>
      <w:kern w:val="0"/>
      <w:sz w:val="26"/>
      <w:szCs w:val="26"/>
      <w:lang w:val="en-US"/>
      <w14:ligatures w14:val="none"/>
    </w:rPr>
  </w:style>
  <w:style w:type="paragraph" w:styleId="Heading3">
    <w:name w:val="heading 3"/>
    <w:basedOn w:val="Normal"/>
    <w:next w:val="Normal"/>
    <w:link w:val="Heading3Char"/>
    <w:uiPriority w:val="9"/>
    <w:unhideWhenUsed/>
    <w:qFormat/>
    <w:rsid w:val="00444342"/>
    <w:pPr>
      <w:keepNext/>
      <w:keepLines/>
      <w:spacing w:before="40" w:after="0"/>
      <w:outlineLvl w:val="2"/>
    </w:pPr>
    <w:rPr>
      <w:rFonts w:asciiTheme="majorHAnsi" w:hAnsiTheme="majorHAnsi" w:eastAsiaTheme="majorEastAsia" w:cstheme="majorBidi"/>
      <w:color w:val="1F3763" w:themeColor="accent1" w:themeShade="7F"/>
      <w:kern w:val="0"/>
      <w:sz w:val="24"/>
      <w:szCs w:val="24"/>
      <w:lang w:val="en-US"/>
      <w14:ligatures w14:val="none"/>
    </w:rPr>
  </w:style>
  <w:style w:type="paragraph" w:styleId="Heading4">
    <w:name w:val="heading 4"/>
    <w:basedOn w:val="Normal"/>
    <w:next w:val="Normal"/>
    <w:link w:val="Heading4Char"/>
    <w:uiPriority w:val="9"/>
    <w:unhideWhenUsed/>
    <w:qFormat/>
    <w:rsid w:val="00444342"/>
    <w:pPr>
      <w:keepNext/>
      <w:keepLines/>
      <w:spacing w:before="40" w:after="0"/>
      <w:outlineLvl w:val="3"/>
    </w:pPr>
    <w:rPr>
      <w:rFonts w:asciiTheme="majorHAnsi" w:hAnsiTheme="majorHAnsi" w:eastAsiaTheme="majorEastAsia" w:cstheme="majorBidi"/>
      <w:i/>
      <w:iCs/>
      <w:color w:val="2F5496" w:themeColor="accent1" w:themeShade="BF"/>
      <w:kern w:val="0"/>
      <w:lang w:val="en-US"/>
      <w14:ligatures w14:val="none"/>
    </w:rPr>
  </w:style>
  <w:style w:type="paragraph" w:styleId="Heading5">
    <w:name w:val="heading 5"/>
    <w:basedOn w:val="Normal"/>
    <w:next w:val="Normal"/>
    <w:link w:val="Heading5Char"/>
    <w:uiPriority w:val="9"/>
    <w:unhideWhenUsed/>
    <w:qFormat/>
    <w:rsid w:val="00444342"/>
    <w:pPr>
      <w:keepNext/>
      <w:keepLines/>
      <w:spacing w:before="40" w:after="0"/>
      <w:outlineLvl w:val="4"/>
    </w:pPr>
    <w:rPr>
      <w:rFonts w:asciiTheme="majorHAnsi" w:hAnsiTheme="majorHAnsi" w:eastAsiaTheme="majorEastAsia" w:cstheme="majorBidi"/>
      <w:color w:val="2F5496" w:themeColor="accent1" w:themeShade="BF"/>
      <w:kern w:val="0"/>
      <w:lang w:val="en-US"/>
      <w14:ligatures w14:val="none"/>
    </w:rPr>
  </w:style>
  <w:style w:type="paragraph" w:styleId="Heading6">
    <w:name w:val="heading 6"/>
    <w:basedOn w:val="Normal"/>
    <w:next w:val="Normal"/>
    <w:link w:val="Heading6Char"/>
    <w:uiPriority w:val="9"/>
    <w:unhideWhenUsed/>
    <w:qFormat/>
    <w:rsid w:val="00444342"/>
    <w:pPr>
      <w:keepNext/>
      <w:keepLines/>
      <w:spacing w:before="40" w:after="0"/>
      <w:outlineLvl w:val="5"/>
    </w:pPr>
    <w:rPr>
      <w:rFonts w:asciiTheme="majorHAnsi" w:hAnsiTheme="majorHAnsi" w:eastAsiaTheme="majorEastAsia" w:cstheme="majorBidi"/>
      <w:color w:val="1F3763" w:themeColor="accent1" w:themeShade="7F"/>
      <w:kern w:val="0"/>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E5C84"/>
    <w:rPr>
      <w:color w:val="0563C1" w:themeColor="hyperlink"/>
      <w:u w:val="single"/>
    </w:rPr>
  </w:style>
  <w:style w:type="character" w:styleId="UnresolvedMention">
    <w:name w:val="Unresolved Mention"/>
    <w:basedOn w:val="DefaultParagraphFont"/>
    <w:uiPriority w:val="99"/>
    <w:semiHidden/>
    <w:unhideWhenUsed/>
    <w:rsid w:val="00AE5C84"/>
    <w:rPr>
      <w:color w:val="605E5C"/>
      <w:shd w:val="clear" w:color="auto" w:fill="E1DFDD"/>
    </w:rPr>
  </w:style>
  <w:style w:type="character" w:styleId="Heading1Char" w:customStyle="1">
    <w:name w:val="Heading 1 Char"/>
    <w:basedOn w:val="DefaultParagraphFont"/>
    <w:link w:val="Heading1"/>
    <w:uiPriority w:val="9"/>
    <w:rsid w:val="00444342"/>
    <w:rPr>
      <w:rFonts w:asciiTheme="majorHAnsi" w:hAnsiTheme="majorHAnsi" w:eastAsiaTheme="majorEastAsia" w:cstheme="majorBidi"/>
      <w:color w:val="2F5496" w:themeColor="accent1" w:themeShade="BF"/>
      <w:kern w:val="0"/>
      <w:sz w:val="32"/>
      <w:szCs w:val="32"/>
      <w:lang w:val="en-US"/>
      <w14:ligatures w14:val="none"/>
    </w:rPr>
  </w:style>
  <w:style w:type="character" w:styleId="Heading2Char" w:customStyle="1">
    <w:name w:val="Heading 2 Char"/>
    <w:basedOn w:val="DefaultParagraphFont"/>
    <w:link w:val="Heading2"/>
    <w:uiPriority w:val="9"/>
    <w:rsid w:val="00444342"/>
    <w:rPr>
      <w:rFonts w:asciiTheme="majorHAnsi" w:hAnsiTheme="majorHAnsi" w:eastAsiaTheme="majorEastAsia" w:cstheme="majorBidi"/>
      <w:color w:val="2F5496" w:themeColor="accent1" w:themeShade="BF"/>
      <w:kern w:val="0"/>
      <w:sz w:val="26"/>
      <w:szCs w:val="26"/>
      <w:lang w:val="en-US"/>
      <w14:ligatures w14:val="none"/>
    </w:rPr>
  </w:style>
  <w:style w:type="character" w:styleId="Heading3Char" w:customStyle="1">
    <w:name w:val="Heading 3 Char"/>
    <w:basedOn w:val="DefaultParagraphFont"/>
    <w:link w:val="Heading3"/>
    <w:uiPriority w:val="9"/>
    <w:rsid w:val="00444342"/>
    <w:rPr>
      <w:rFonts w:asciiTheme="majorHAnsi" w:hAnsiTheme="majorHAnsi" w:eastAsiaTheme="majorEastAsia" w:cstheme="majorBidi"/>
      <w:color w:val="1F3763" w:themeColor="accent1" w:themeShade="7F"/>
      <w:kern w:val="0"/>
      <w:sz w:val="24"/>
      <w:szCs w:val="24"/>
      <w:lang w:val="en-US"/>
      <w14:ligatures w14:val="none"/>
    </w:rPr>
  </w:style>
  <w:style w:type="character" w:styleId="Heading4Char" w:customStyle="1">
    <w:name w:val="Heading 4 Char"/>
    <w:basedOn w:val="DefaultParagraphFont"/>
    <w:link w:val="Heading4"/>
    <w:uiPriority w:val="9"/>
    <w:rsid w:val="00444342"/>
    <w:rPr>
      <w:rFonts w:asciiTheme="majorHAnsi" w:hAnsiTheme="majorHAnsi" w:eastAsiaTheme="majorEastAsia" w:cstheme="majorBidi"/>
      <w:i/>
      <w:iCs/>
      <w:color w:val="2F5496" w:themeColor="accent1" w:themeShade="BF"/>
      <w:kern w:val="0"/>
      <w:lang w:val="en-US"/>
      <w14:ligatures w14:val="none"/>
    </w:rPr>
  </w:style>
  <w:style w:type="character" w:styleId="Heading5Char" w:customStyle="1">
    <w:name w:val="Heading 5 Char"/>
    <w:basedOn w:val="DefaultParagraphFont"/>
    <w:link w:val="Heading5"/>
    <w:uiPriority w:val="9"/>
    <w:rsid w:val="00444342"/>
    <w:rPr>
      <w:rFonts w:asciiTheme="majorHAnsi" w:hAnsiTheme="majorHAnsi" w:eastAsiaTheme="majorEastAsia" w:cstheme="majorBidi"/>
      <w:color w:val="2F5496" w:themeColor="accent1" w:themeShade="BF"/>
      <w:kern w:val="0"/>
      <w:lang w:val="en-US"/>
      <w14:ligatures w14:val="none"/>
    </w:rPr>
  </w:style>
  <w:style w:type="character" w:styleId="Heading6Char" w:customStyle="1">
    <w:name w:val="Heading 6 Char"/>
    <w:basedOn w:val="DefaultParagraphFont"/>
    <w:link w:val="Heading6"/>
    <w:uiPriority w:val="9"/>
    <w:rsid w:val="00444342"/>
    <w:rPr>
      <w:rFonts w:asciiTheme="majorHAnsi" w:hAnsiTheme="majorHAnsi" w:eastAsiaTheme="majorEastAsia" w:cstheme="majorBidi"/>
      <w:color w:val="1F3763" w:themeColor="accent1" w:themeShade="7F"/>
      <w:kern w:val="0"/>
      <w:lang w:val="en-US"/>
      <w14:ligatures w14:val="none"/>
    </w:rPr>
  </w:style>
  <w:style w:type="paragraph" w:styleId="ListParagraph">
    <w:name w:val="List Paragraph"/>
    <w:basedOn w:val="Normal"/>
    <w:uiPriority w:val="34"/>
    <w:qFormat/>
    <w:rsid w:val="00444342"/>
    <w:pPr>
      <w:ind w:left="720"/>
      <w:contextualSpacing/>
    </w:pPr>
    <w:rPr>
      <w:kern w:val="0"/>
      <w:lang w:val="en-US"/>
      <w14:ligatures w14:val="none"/>
    </w:rPr>
  </w:style>
  <w:style w:type="character" w:styleId="CommentReference">
    <w:name w:val="annotation reference"/>
    <w:basedOn w:val="DefaultParagraphFont"/>
    <w:uiPriority w:val="99"/>
    <w:semiHidden/>
    <w:unhideWhenUsed/>
    <w:rsid w:val="00444342"/>
    <w:rPr>
      <w:sz w:val="16"/>
      <w:szCs w:val="16"/>
    </w:rPr>
  </w:style>
  <w:style w:type="paragraph" w:styleId="CommentText">
    <w:name w:val="annotation text"/>
    <w:basedOn w:val="Normal"/>
    <w:link w:val="CommentTextChar"/>
    <w:uiPriority w:val="99"/>
    <w:unhideWhenUsed/>
    <w:rsid w:val="00444342"/>
    <w:pPr>
      <w:spacing w:line="240" w:lineRule="auto"/>
    </w:pPr>
    <w:rPr>
      <w:kern w:val="0"/>
      <w:sz w:val="20"/>
      <w:szCs w:val="20"/>
      <w:lang w:val="en-US"/>
      <w14:ligatures w14:val="none"/>
    </w:rPr>
  </w:style>
  <w:style w:type="character" w:styleId="CommentTextChar" w:customStyle="1">
    <w:name w:val="Comment Text Char"/>
    <w:basedOn w:val="DefaultParagraphFont"/>
    <w:link w:val="CommentText"/>
    <w:uiPriority w:val="99"/>
    <w:rsid w:val="00444342"/>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44342"/>
    <w:rPr>
      <w:b/>
      <w:bCs/>
    </w:rPr>
  </w:style>
  <w:style w:type="character" w:styleId="CommentSubjectChar" w:customStyle="1">
    <w:name w:val="Comment Subject Char"/>
    <w:basedOn w:val="CommentTextChar"/>
    <w:link w:val="CommentSubject"/>
    <w:uiPriority w:val="99"/>
    <w:semiHidden/>
    <w:rsid w:val="00444342"/>
    <w:rPr>
      <w:b/>
      <w:bCs/>
      <w:kern w:val="0"/>
      <w:sz w:val="20"/>
      <w:szCs w:val="20"/>
      <w:lang w:val="en-US"/>
      <w14:ligatures w14:val="none"/>
    </w:rPr>
  </w:style>
  <w:style w:type="paragraph" w:styleId="Header">
    <w:name w:val="header"/>
    <w:basedOn w:val="Normal"/>
    <w:link w:val="HeaderChar"/>
    <w:uiPriority w:val="99"/>
    <w:unhideWhenUsed/>
    <w:rsid w:val="00444342"/>
    <w:pPr>
      <w:tabs>
        <w:tab w:val="center" w:pos="4680"/>
        <w:tab w:val="right" w:pos="9360"/>
      </w:tabs>
      <w:spacing w:after="0" w:line="240" w:lineRule="auto"/>
    </w:pPr>
    <w:rPr>
      <w:kern w:val="0"/>
      <w:lang w:val="en-US"/>
      <w14:ligatures w14:val="none"/>
    </w:rPr>
  </w:style>
  <w:style w:type="character" w:styleId="HeaderChar" w:customStyle="1">
    <w:name w:val="Header Char"/>
    <w:basedOn w:val="DefaultParagraphFont"/>
    <w:link w:val="Header"/>
    <w:uiPriority w:val="99"/>
    <w:rsid w:val="00444342"/>
    <w:rPr>
      <w:kern w:val="0"/>
      <w:lang w:val="en-US"/>
      <w14:ligatures w14:val="none"/>
    </w:rPr>
  </w:style>
  <w:style w:type="paragraph" w:styleId="Footer">
    <w:name w:val="footer"/>
    <w:basedOn w:val="Normal"/>
    <w:link w:val="FooterChar"/>
    <w:uiPriority w:val="99"/>
    <w:unhideWhenUsed/>
    <w:rsid w:val="00444342"/>
    <w:pPr>
      <w:tabs>
        <w:tab w:val="center" w:pos="4680"/>
        <w:tab w:val="right" w:pos="9360"/>
      </w:tabs>
      <w:spacing w:after="0" w:line="240" w:lineRule="auto"/>
    </w:pPr>
    <w:rPr>
      <w:kern w:val="0"/>
      <w:lang w:val="en-US"/>
      <w14:ligatures w14:val="none"/>
    </w:rPr>
  </w:style>
  <w:style w:type="character" w:styleId="FooterChar" w:customStyle="1">
    <w:name w:val="Footer Char"/>
    <w:basedOn w:val="DefaultParagraphFont"/>
    <w:link w:val="Footer"/>
    <w:uiPriority w:val="99"/>
    <w:rsid w:val="00444342"/>
    <w:rPr>
      <w:kern w:val="0"/>
      <w:lang w:val="en-US"/>
      <w14:ligatures w14:val="none"/>
    </w:rPr>
  </w:style>
  <w:style w:type="paragraph" w:styleId="FootnoteText">
    <w:name w:val="footnote text"/>
    <w:basedOn w:val="Normal"/>
    <w:link w:val="FootnoteTextChar"/>
    <w:uiPriority w:val="99"/>
    <w:semiHidden/>
    <w:unhideWhenUsed/>
    <w:rsid w:val="00444342"/>
    <w:pPr>
      <w:spacing w:after="0" w:line="240" w:lineRule="auto"/>
    </w:pPr>
    <w:rPr>
      <w:kern w:val="0"/>
      <w:sz w:val="20"/>
      <w:szCs w:val="20"/>
      <w:lang w:val="en-US"/>
      <w14:ligatures w14:val="none"/>
    </w:rPr>
  </w:style>
  <w:style w:type="character" w:styleId="FootnoteTextChar" w:customStyle="1">
    <w:name w:val="Footnote Text Char"/>
    <w:basedOn w:val="DefaultParagraphFont"/>
    <w:link w:val="FootnoteText"/>
    <w:uiPriority w:val="99"/>
    <w:semiHidden/>
    <w:rsid w:val="00444342"/>
    <w:rPr>
      <w:kern w:val="0"/>
      <w:sz w:val="20"/>
      <w:szCs w:val="20"/>
      <w:lang w:val="en-US"/>
      <w14:ligatures w14:val="none"/>
    </w:rPr>
  </w:style>
  <w:style w:type="character" w:styleId="FootnoteReference">
    <w:name w:val="footnote reference"/>
    <w:basedOn w:val="DefaultParagraphFont"/>
    <w:uiPriority w:val="99"/>
    <w:semiHidden/>
    <w:unhideWhenUsed/>
    <w:rsid w:val="00444342"/>
    <w:rPr>
      <w:vertAlign w:val="superscript"/>
    </w:rPr>
  </w:style>
  <w:style w:type="character" w:styleId="Mention">
    <w:name w:val="Mention"/>
    <w:basedOn w:val="DefaultParagraphFont"/>
    <w:uiPriority w:val="99"/>
    <w:unhideWhenUsed/>
    <w:rsid w:val="00444342"/>
    <w:rPr>
      <w:color w:val="2B579A"/>
      <w:shd w:val="clear" w:color="auto" w:fill="E1DFDD"/>
    </w:rPr>
  </w:style>
  <w:style w:type="table" w:styleId="TableGrid">
    <w:name w:val="Table Grid"/>
    <w:basedOn w:val="TableNormal"/>
    <w:uiPriority w:val="39"/>
    <w:rsid w:val="00444342"/>
    <w:pPr>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5Dark-Accent5">
    <w:name w:val="Grid Table 5 Dark Accent 5"/>
    <w:basedOn w:val="TableNormal"/>
    <w:uiPriority w:val="50"/>
    <w:rsid w:val="00444342"/>
    <w:pPr>
      <w:spacing w:after="0" w:line="240" w:lineRule="auto"/>
    </w:pPr>
    <w:rPr>
      <w:kern w:val="0"/>
      <w:lang w:val="en-US"/>
      <w14:ligatures w14:val="none"/>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1Light-Accent5">
    <w:name w:val="Grid Table 1 Light Accent 5"/>
    <w:basedOn w:val="TableNormal"/>
    <w:uiPriority w:val="46"/>
    <w:rsid w:val="00444342"/>
    <w:pPr>
      <w:spacing w:after="0" w:line="240" w:lineRule="auto"/>
    </w:pPr>
    <w:rPr>
      <w:kern w:val="0"/>
      <w:lang w:val="en-US"/>
      <w14:ligatures w14:val="none"/>
    </w:r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444342"/>
    <w:pPr>
      <w:spacing w:after="0" w:line="240" w:lineRule="auto"/>
    </w:pPr>
    <w:rPr>
      <w:kern w:val="0"/>
      <w:lang w:val="en-US"/>
      <w14:ligatures w14:val="none"/>
    </w:rPr>
    <w:tblPr>
      <w:tblStyleRowBandSize w:val="1"/>
      <w:tblStyleColBandSize w:val="1"/>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blPr/>
      <w:tcPr>
        <w:tcBorders>
          <w:top w:val="nil"/>
          <w:bottom w:val="single" w:color="9CC2E5" w:themeColor="accent5" w:themeTint="99" w:sz="12" w:space="0"/>
          <w:insideH w:val="nil"/>
          <w:insideV w:val="nil"/>
        </w:tcBorders>
        <w:shd w:val="clear" w:color="auto" w:fill="FFFFFF" w:themeFill="background1"/>
      </w:tcPr>
    </w:tblStylePr>
    <w:tblStylePr w:type="lastRow">
      <w:rPr>
        <w:b/>
        <w:bCs/>
      </w:rPr>
      <w:tbl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1">
    <w:name w:val="Plain Table 1"/>
    <w:basedOn w:val="TableNormal"/>
    <w:uiPriority w:val="41"/>
    <w:rsid w:val="00444342"/>
    <w:pPr>
      <w:spacing w:after="0" w:line="240" w:lineRule="auto"/>
    </w:pPr>
    <w:rPr>
      <w:kern w:val="0"/>
      <w:lang w:val="en-US"/>
      <w14:ligatures w14:val="none"/>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44342"/>
    <w:pPr>
      <w:spacing w:after="0" w:line="240" w:lineRule="auto"/>
    </w:pPr>
    <w:rPr>
      <w:kern w:val="0"/>
      <w:lang w:val="en-US"/>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
    <w:name w:val="Grid Table 1 Light"/>
    <w:basedOn w:val="TableNormal"/>
    <w:uiPriority w:val="46"/>
    <w:rsid w:val="00444342"/>
    <w:pPr>
      <w:spacing w:after="0" w:line="240" w:lineRule="auto"/>
    </w:pPr>
    <w:rPr>
      <w:kern w:val="0"/>
      <w:lang w:val="en-US"/>
      <w14:ligatures w14:val="none"/>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f01" w:customStyle="1">
    <w:name w:val="cf01"/>
    <w:basedOn w:val="DefaultParagraphFont"/>
    <w:rsid w:val="00444342"/>
    <w:rPr>
      <w:rFonts w:hint="default" w:ascii="Segoe UI" w:hAnsi="Segoe UI" w:cs="Segoe UI"/>
      <w:sz w:val="18"/>
      <w:szCs w:val="18"/>
    </w:rPr>
  </w:style>
  <w:style w:type="paragraph" w:styleId="Revision">
    <w:name w:val="Revision"/>
    <w:hidden/>
    <w:uiPriority w:val="99"/>
    <w:semiHidden/>
    <w:rsid w:val="00444342"/>
    <w:pPr>
      <w:spacing w:after="0" w:line="240" w:lineRule="auto"/>
    </w:pPr>
    <w:rPr>
      <w:kern w:val="0"/>
      <w:lang w:val="en-US"/>
      <w14:ligatures w14:val="none"/>
    </w:rPr>
  </w:style>
  <w:style w:type="paragraph" w:styleId="pf0" w:customStyle="1">
    <w:name w:val="pf0"/>
    <w:basedOn w:val="Normal"/>
    <w:rsid w:val="00444342"/>
    <w:pPr>
      <w:spacing w:before="100" w:beforeAutospacing="1" w:after="100" w:afterAutospacing="1" w:line="240" w:lineRule="auto"/>
    </w:pPr>
    <w:rPr>
      <w:rFonts w:ascii="Times New Roman" w:hAnsi="Times New Roman" w:eastAsia="Times New Roman" w:cs="Times New Roman"/>
      <w:kern w:val="0"/>
      <w:sz w:val="24"/>
      <w:szCs w:val="24"/>
      <w:lang w:val="en-US"/>
      <w14:ligatures w14:val="none"/>
    </w:rPr>
  </w:style>
  <w:style w:type="paragraph" w:styleId="NormalWeb">
    <w:name w:val="Normal (Web)"/>
    <w:basedOn w:val="Normal"/>
    <w:uiPriority w:val="99"/>
    <w:unhideWhenUsed/>
    <w:rsid w:val="00444342"/>
    <w:pPr>
      <w:spacing w:before="100" w:beforeAutospacing="1" w:after="100" w:afterAutospacing="1" w:line="240" w:lineRule="auto"/>
    </w:pPr>
    <w:rPr>
      <w:rFonts w:ascii="Times New Roman" w:hAnsi="Times New Roman" w:eastAsia="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444342"/>
    <w:rPr>
      <w:color w:val="954F72" w:themeColor="followedHyperlink"/>
      <w:u w:val="single"/>
    </w:rPr>
  </w:style>
  <w:style w:type="character" w:styleId="normaltextrun" w:customStyle="1">
    <w:name w:val="normaltextrun"/>
    <w:basedOn w:val="DefaultParagraphFont"/>
    <w:rsid w:val="00E45537"/>
  </w:style>
  <w:style w:type="paragraph" w:styleId="WCPFCText" w:customStyle="1">
    <w:name w:val="WCPFC Text"/>
    <w:basedOn w:val="ListParagraph"/>
    <w:qFormat/>
    <w:rsid w:val="00441EE5"/>
    <w:pPr>
      <w:numPr>
        <w:numId w:val="7"/>
      </w:numPr>
      <w:tabs>
        <w:tab w:val="left" w:pos="720"/>
      </w:tabs>
      <w:spacing w:after="220" w:line="240" w:lineRule="auto"/>
      <w:ind w:right="51"/>
      <w:contextualSpacing w:val="0"/>
      <w:jc w:val="both"/>
    </w:pPr>
    <w:rPr>
      <w:rFonts w:ascii="Times New Roman" w:hAnsi="Times New Roman" w:eastAsia="Times New Roman" w:cs="Times New Roman"/>
      <w:color w:val="000000"/>
      <w:u w:color="0563C1"/>
    </w:rPr>
  </w:style>
  <w:style w:type="character" w:styleId="markedcontent" w:customStyle="1">
    <w:name w:val="markedcontent"/>
    <w:basedOn w:val="DefaultParagraphFont"/>
    <w:rsid w:val="00E702E4"/>
  </w:style>
  <w:style w:type="character" w:styleId="highlight" w:customStyle="1">
    <w:name w:val="highlight"/>
    <w:basedOn w:val="DefaultParagraphFont"/>
    <w:rsid w:val="00E702E4"/>
  </w:style>
  <w:style w:type="paragraph" w:styleId="Caption">
    <w:name w:val="caption"/>
    <w:basedOn w:val="Normal"/>
    <w:next w:val="Normal"/>
    <w:uiPriority w:val="35"/>
    <w:unhideWhenUsed/>
    <w:qFormat/>
    <w:rsid w:val="001F32FC"/>
    <w:pPr>
      <w:spacing w:after="200" w:line="240" w:lineRule="auto"/>
    </w:pPr>
    <w:rPr>
      <w:i/>
      <w:iCs/>
      <w:color w:val="44546A" w:themeColor="text2"/>
      <w:sz w:val="18"/>
      <w:szCs w:val="18"/>
    </w:rPr>
  </w:style>
  <w:style w:type="numbering" w:styleId="CurrentList1" w:customStyle="1">
    <w:name w:val="Current List1"/>
    <w:uiPriority w:val="99"/>
    <w:rsid w:val="001F1817"/>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366271">
      <w:bodyDiv w:val="1"/>
      <w:marLeft w:val="0"/>
      <w:marRight w:val="0"/>
      <w:marTop w:val="0"/>
      <w:marBottom w:val="0"/>
      <w:divBdr>
        <w:top w:val="none" w:sz="0" w:space="0" w:color="auto"/>
        <w:left w:val="none" w:sz="0" w:space="0" w:color="auto"/>
        <w:bottom w:val="none" w:sz="0" w:space="0" w:color="auto"/>
        <w:right w:val="none" w:sz="0" w:space="0" w:color="auto"/>
      </w:divBdr>
      <w:divsChild>
        <w:div w:id="450904933">
          <w:marLeft w:val="0"/>
          <w:marRight w:val="0"/>
          <w:marTop w:val="15"/>
          <w:marBottom w:val="0"/>
          <w:divBdr>
            <w:top w:val="single" w:sz="48" w:space="0" w:color="auto"/>
            <w:left w:val="single" w:sz="48" w:space="0" w:color="auto"/>
            <w:bottom w:val="single" w:sz="48" w:space="0" w:color="auto"/>
            <w:right w:val="single" w:sz="48" w:space="0" w:color="auto"/>
          </w:divBdr>
          <w:divsChild>
            <w:div w:id="379788788">
              <w:marLeft w:val="0"/>
              <w:marRight w:val="0"/>
              <w:marTop w:val="0"/>
              <w:marBottom w:val="0"/>
              <w:divBdr>
                <w:top w:val="none" w:sz="0" w:space="0" w:color="auto"/>
                <w:left w:val="none" w:sz="0" w:space="0" w:color="auto"/>
                <w:bottom w:val="none" w:sz="0" w:space="0" w:color="auto"/>
                <w:right w:val="none" w:sz="0" w:space="0" w:color="auto"/>
              </w:divBdr>
            </w:div>
          </w:divsChild>
        </w:div>
        <w:div w:id="1735930721">
          <w:marLeft w:val="0"/>
          <w:marRight w:val="0"/>
          <w:marTop w:val="15"/>
          <w:marBottom w:val="0"/>
          <w:divBdr>
            <w:top w:val="single" w:sz="48" w:space="0" w:color="auto"/>
            <w:left w:val="single" w:sz="48" w:space="0" w:color="auto"/>
            <w:bottom w:val="single" w:sz="48" w:space="0" w:color="auto"/>
            <w:right w:val="single" w:sz="48" w:space="0" w:color="auto"/>
          </w:divBdr>
          <w:divsChild>
            <w:div w:id="2210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2713">
      <w:bodyDiv w:val="1"/>
      <w:marLeft w:val="0"/>
      <w:marRight w:val="0"/>
      <w:marTop w:val="0"/>
      <w:marBottom w:val="0"/>
      <w:divBdr>
        <w:top w:val="none" w:sz="0" w:space="0" w:color="auto"/>
        <w:left w:val="none" w:sz="0" w:space="0" w:color="auto"/>
        <w:bottom w:val="none" w:sz="0" w:space="0" w:color="auto"/>
        <w:right w:val="none" w:sz="0" w:space="0" w:color="auto"/>
      </w:divBdr>
      <w:divsChild>
        <w:div w:id="516583993">
          <w:blockQuote w:val="1"/>
          <w:marLeft w:val="0"/>
          <w:marRight w:val="0"/>
          <w:marTop w:val="0"/>
          <w:marBottom w:val="0"/>
          <w:divBdr>
            <w:top w:val="none" w:sz="0" w:space="0" w:color="auto"/>
            <w:left w:val="none" w:sz="0" w:space="0" w:color="auto"/>
            <w:bottom w:val="none" w:sz="0" w:space="0" w:color="auto"/>
            <w:right w:val="none" w:sz="0" w:space="0" w:color="auto"/>
          </w:divBdr>
          <w:divsChild>
            <w:div w:id="1548252436">
              <w:marLeft w:val="0"/>
              <w:marRight w:val="0"/>
              <w:marTop w:val="0"/>
              <w:marBottom w:val="0"/>
              <w:divBdr>
                <w:top w:val="none" w:sz="0" w:space="0" w:color="auto"/>
                <w:left w:val="none" w:sz="0" w:space="0" w:color="auto"/>
                <w:bottom w:val="none" w:sz="0" w:space="0" w:color="auto"/>
                <w:right w:val="none" w:sz="0" w:space="0" w:color="auto"/>
              </w:divBdr>
              <w:divsChild>
                <w:div w:id="603609790">
                  <w:marLeft w:val="0"/>
                  <w:marRight w:val="0"/>
                  <w:marTop w:val="0"/>
                  <w:marBottom w:val="0"/>
                  <w:divBdr>
                    <w:top w:val="none" w:sz="0" w:space="0" w:color="auto"/>
                    <w:left w:val="none" w:sz="0" w:space="0" w:color="auto"/>
                    <w:bottom w:val="none" w:sz="0" w:space="0" w:color="auto"/>
                    <w:right w:val="none" w:sz="0" w:space="0" w:color="auto"/>
                  </w:divBdr>
                  <w:divsChild>
                    <w:div w:id="9856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963722">
      <w:bodyDiv w:val="1"/>
      <w:marLeft w:val="0"/>
      <w:marRight w:val="0"/>
      <w:marTop w:val="0"/>
      <w:marBottom w:val="0"/>
      <w:divBdr>
        <w:top w:val="none" w:sz="0" w:space="0" w:color="auto"/>
        <w:left w:val="none" w:sz="0" w:space="0" w:color="auto"/>
        <w:bottom w:val="none" w:sz="0" w:space="0" w:color="auto"/>
        <w:right w:val="none" w:sz="0" w:space="0" w:color="auto"/>
      </w:divBdr>
    </w:div>
    <w:div w:id="808981211">
      <w:bodyDiv w:val="1"/>
      <w:marLeft w:val="0"/>
      <w:marRight w:val="0"/>
      <w:marTop w:val="0"/>
      <w:marBottom w:val="0"/>
      <w:divBdr>
        <w:top w:val="none" w:sz="0" w:space="0" w:color="auto"/>
        <w:left w:val="none" w:sz="0" w:space="0" w:color="auto"/>
        <w:bottom w:val="none" w:sz="0" w:space="0" w:color="auto"/>
        <w:right w:val="none" w:sz="0" w:space="0" w:color="auto"/>
      </w:divBdr>
    </w:div>
    <w:div w:id="884949359">
      <w:bodyDiv w:val="1"/>
      <w:marLeft w:val="0"/>
      <w:marRight w:val="0"/>
      <w:marTop w:val="0"/>
      <w:marBottom w:val="0"/>
      <w:divBdr>
        <w:top w:val="none" w:sz="0" w:space="0" w:color="auto"/>
        <w:left w:val="none" w:sz="0" w:space="0" w:color="auto"/>
        <w:bottom w:val="none" w:sz="0" w:space="0" w:color="auto"/>
        <w:right w:val="none" w:sz="0" w:space="0" w:color="auto"/>
      </w:divBdr>
    </w:div>
    <w:div w:id="1150099139">
      <w:bodyDiv w:val="1"/>
      <w:marLeft w:val="0"/>
      <w:marRight w:val="0"/>
      <w:marTop w:val="0"/>
      <w:marBottom w:val="0"/>
      <w:divBdr>
        <w:top w:val="none" w:sz="0" w:space="0" w:color="auto"/>
        <w:left w:val="none" w:sz="0" w:space="0" w:color="auto"/>
        <w:bottom w:val="none" w:sz="0" w:space="0" w:color="auto"/>
        <w:right w:val="none" w:sz="0" w:space="0" w:color="auto"/>
      </w:divBdr>
    </w:div>
    <w:div w:id="1216743891">
      <w:bodyDiv w:val="1"/>
      <w:marLeft w:val="0"/>
      <w:marRight w:val="0"/>
      <w:marTop w:val="0"/>
      <w:marBottom w:val="0"/>
      <w:divBdr>
        <w:top w:val="none" w:sz="0" w:space="0" w:color="auto"/>
        <w:left w:val="none" w:sz="0" w:space="0" w:color="auto"/>
        <w:bottom w:val="none" w:sz="0" w:space="0" w:color="auto"/>
        <w:right w:val="none" w:sz="0" w:space="0" w:color="auto"/>
      </w:divBdr>
    </w:div>
    <w:div w:id="1496653360">
      <w:bodyDiv w:val="1"/>
      <w:marLeft w:val="0"/>
      <w:marRight w:val="0"/>
      <w:marTop w:val="0"/>
      <w:marBottom w:val="0"/>
      <w:divBdr>
        <w:top w:val="none" w:sz="0" w:space="0" w:color="auto"/>
        <w:left w:val="none" w:sz="0" w:space="0" w:color="auto"/>
        <w:bottom w:val="none" w:sz="0" w:space="0" w:color="auto"/>
        <w:right w:val="none" w:sz="0" w:space="0" w:color="auto"/>
      </w:divBdr>
    </w:div>
    <w:div w:id="1904372114">
      <w:bodyDiv w:val="1"/>
      <w:marLeft w:val="0"/>
      <w:marRight w:val="0"/>
      <w:marTop w:val="0"/>
      <w:marBottom w:val="0"/>
      <w:divBdr>
        <w:top w:val="none" w:sz="0" w:space="0" w:color="auto"/>
        <w:left w:val="none" w:sz="0" w:space="0" w:color="auto"/>
        <w:bottom w:val="none" w:sz="0" w:space="0" w:color="auto"/>
        <w:right w:val="none" w:sz="0" w:space="0" w:color="auto"/>
      </w:divBdr>
    </w:div>
    <w:div w:id="193293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meetings.wcpfc.int/node/16237" TargetMode="External"/><Relationship Id="rId2" Type="http://schemas.openxmlformats.org/officeDocument/2006/relationships/hyperlink" Target="https://cmm.wcpfc.int/supplementary-info/supplcmm-2018-05-1" TargetMode="External"/><Relationship Id="rId1" Type="http://schemas.openxmlformats.org/officeDocument/2006/relationships/hyperlink" Target="https://www.iso.org/standard/35424.html" TargetMode="External"/></Relationships>
</file>

<file path=word/_rels/document.xml.rels>&#65279;<?xml version="1.0" encoding="utf-8"?><Relationships xmlns="http://schemas.openxmlformats.org/package/2006/relationships"><Relationship Type="http://schemas.openxmlformats.org/officeDocument/2006/relationships/hyperlink" Target="https://meetings.wcpfc.int/node/21655" TargetMode="External" Id="rId13" /><Relationship Type="http://schemas.openxmlformats.org/officeDocument/2006/relationships/hyperlink" Target="https://meetings.wcpfc.int/node/17866" TargetMode="External" Id="rId18" /><Relationship Type="http://schemas.openxmlformats.org/officeDocument/2006/relationships/hyperlink" Target="https://aus01.safelinks.protection.outlook.com/?url=http%3A%2F%2Fwww.mpi.govt.nz%2F&amp;data=05%7C02%7Ceidre.sharp%40wcpfc.int%7Ce661cf82a2664efe260708dc3980a718%7C858bf82742fb41fa87f87b501467c272%7C0%7C0%7C638448472409363716%7CUnknown%7CTWFpbGZsb3d8eyJWIjoiMC4wLjAwMDAiLCJQIjoiV2luMzIiLCJBTiI6Ik1haWwiLCJXVCI6Mn0%3D%7C0%7C%7C%7C&amp;sdata=b76sH%2FQrTfA8jTReSovzhxbfQssmr981gaPFEYSOuaQ%3D&amp;reserved=0" TargetMode="External" Id="rId26" /><Relationship Type="http://schemas.openxmlformats.org/officeDocument/2006/relationships/fontTable" Target="fontTable.xml" Id="rId39" /><Relationship Type="http://schemas.openxmlformats.org/officeDocument/2006/relationships/hyperlink" Target="mailto:Shelton.Harley@mpi.govt.nz" TargetMode="External" Id="rId21" /><Relationship Type="http://schemas.microsoft.com/office/2018/08/relationships/commentsExtensible" Target="commentsExtensible.xm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cmm.wcpfc.int/measure/cmm-2023-01" TargetMode="External" Id="rId16" /><Relationship Type="http://schemas.openxmlformats.org/officeDocument/2006/relationships/hyperlink" Target="mailto:Eidre.Sharp@wvpfc.int" TargetMode="External" Id="rId20" /><Relationship Type="http://schemas.openxmlformats.org/officeDocument/2006/relationships/footer" Target="footer3.xm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2.xml" Id="rId24" /><Relationship Type="http://schemas.microsoft.com/office/2011/relationships/commentsExtended" Target="commentsExtended.xml" Id="rId32" /><Relationship Type="http://schemas.openxmlformats.org/officeDocument/2006/relationships/footer" Target="footer4.xml" Id="rId37" /><Relationship Type="http://schemas.microsoft.com/office/2011/relationships/people" Target="people.xml" Id="rId40" /><Relationship Type="http://schemas.openxmlformats.org/officeDocument/2006/relationships/numbering" Target="numbering.xml" Id="rId5" /><Relationship Type="http://schemas.openxmlformats.org/officeDocument/2006/relationships/hyperlink" Target="https://cmm.wcpfc.int/measure/cmm-2023-01" TargetMode="External" Id="rId15" /><Relationship Type="http://schemas.openxmlformats.org/officeDocument/2006/relationships/footer" Target="footer1.xml" Id="rId23" /><Relationship Type="http://schemas.openxmlformats.org/officeDocument/2006/relationships/header" Target="header4.xml" Id="rId28" /><Relationship Type="http://schemas.openxmlformats.org/officeDocument/2006/relationships/header" Target="header7.xml" Id="rId36" /><Relationship Type="http://schemas.openxmlformats.org/officeDocument/2006/relationships/endnotes" Target="endnotes.xml" Id="rId10" /><Relationship Type="http://schemas.openxmlformats.org/officeDocument/2006/relationships/hyperlink" Target="mailto:Shelton.Harley@mpi.govt.nz" TargetMode="External" Id="rId19" /><Relationship Type="http://schemas.openxmlformats.org/officeDocument/2006/relationships/comments" Target="comments.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header" Target="header1.xml" Id="rId22" /><Relationship Type="http://schemas.openxmlformats.org/officeDocument/2006/relationships/header" Target="header3.xml" Id="rId27" /><Relationship Type="http://schemas.openxmlformats.org/officeDocument/2006/relationships/header" Target="header5.xml" Id="rId30" /><Relationship Type="http://schemas.openxmlformats.org/officeDocument/2006/relationships/header" Target="header6.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meetings.wcpfc.int/node/21015" TargetMode="External" Id="rId12" /><Relationship Type="http://schemas.openxmlformats.org/officeDocument/2006/relationships/image" Target="media/image3.png" Id="rId17" /><Relationship Type="http://schemas.openxmlformats.org/officeDocument/2006/relationships/footer" Target="footer2.xml" Id="rId25" /><Relationship Type="http://schemas.microsoft.com/office/2016/09/relationships/commentsIds" Target="commentsIds.xml" Id="rId33" /><Relationship Type="http://schemas.openxmlformats.org/officeDocument/2006/relationships/header" Target="header8.xml" Id="rId38" /><Relationship Type="http://schemas.openxmlformats.org/officeDocument/2006/relationships/glossaryDocument" Target="glossary/document.xml" Id="R4ebeb516655a44ca" /></Relationships>
</file>

<file path=word/_rels/footnotes.xml.rels><?xml version="1.0" encoding="UTF-8" standalone="yes"?>
<Relationships xmlns="http://schemas.openxmlformats.org/package/2006/relationships"><Relationship Id="rId1" Type="http://schemas.openxmlformats.org/officeDocument/2006/relationships/hyperlink" Target="https://www.fao.org/3/a0126e/a0126e04.htm"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55030d1-1115-4825-99c1-c36471e23d1f}"/>
      </w:docPartPr>
      <w:docPartBody>
        <w:p w14:paraId="499D338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eb707ee0fb7938c85ad967506323a999">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8b250174c83712a43e2698a8fd952133"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lanningtopic xmlns="bc261124-a7d1-4933-a581-0b9b977d34a5" xsi:nil="true"/>
    <SharedWithUsers xmlns="b8a27d95-57c2-43e3-b476-b594a7140c79">
      <UserInfo>
        <DisplayName>Lara Manarangi-Trott</DisplayName>
        <AccountId>9</AccountId>
        <AccountType/>
      </UserInfo>
    </SharedWithUsers>
    <lcf76f155ced4ddcb4097134ff3c332f xmlns="bc261124-a7d1-4933-a581-0b9b977d34a5">
      <Terms xmlns="http://schemas.microsoft.com/office/infopath/2007/PartnerControls"/>
    </lcf76f155ced4ddcb4097134ff3c332f>
    <TaxCatchAll xmlns="b8a27d95-57c2-43e3-b476-b594a7140c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8B7A6-EF22-482C-9508-56BF6F2AD4A9}">
  <ds:schemaRefs>
    <ds:schemaRef ds:uri="http://schemas.openxmlformats.org/officeDocument/2006/bibliography"/>
  </ds:schemaRefs>
</ds:datastoreItem>
</file>

<file path=customXml/itemProps2.xml><?xml version="1.0" encoding="utf-8"?>
<ds:datastoreItem xmlns:ds="http://schemas.openxmlformats.org/officeDocument/2006/customXml" ds:itemID="{904439F2-4B10-47EB-AE42-F0435F158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95900-8B4F-45EC-AF05-DFCAD041F910}">
  <ds:schemaRefs>
    <ds:schemaRef ds:uri="http://schemas.microsoft.com/office/2006/metadata/properties"/>
    <ds:schemaRef ds:uri="http://schemas.microsoft.com/office/infopath/2007/PartnerControls"/>
    <ds:schemaRef ds:uri="bc261124-a7d1-4933-a581-0b9b977d34a5"/>
    <ds:schemaRef ds:uri="b8a27d95-57c2-43e3-b476-b594a7140c79"/>
  </ds:schemaRefs>
</ds:datastoreItem>
</file>

<file path=customXml/itemProps4.xml><?xml version="1.0" encoding="utf-8"?>
<ds:datastoreItem xmlns:ds="http://schemas.openxmlformats.org/officeDocument/2006/customXml" ds:itemID="{EA1FD3EB-4D92-431D-A8AD-E77F7C7CBF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Eidre Sharp</dc:creator>
  <keywords/>
  <dc:description/>
  <lastModifiedBy>Eidre Sharp</lastModifiedBy>
  <revision>88</revision>
  <lastPrinted>2023-11-17T00:37:00.0000000Z</lastPrinted>
  <dcterms:created xsi:type="dcterms:W3CDTF">2024-03-01T23:11:00.0000000Z</dcterms:created>
  <dcterms:modified xsi:type="dcterms:W3CDTF">2024-05-02T03:34:10.9216149Z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0x0101002B3FC9AED01C2C4FA79478106CEFB345</vt:lpwstr>
  </property>
  <property fmtid="{D5CDD505-2E9C-101B-9397-08002B2CF9AE}" pid="3" name="MediaServiceImageTags">
    <vt:lpwstr/>
  </property>
</Properties>
</file>