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61FD" w14:textId="42A953FF" w:rsidR="008967A6" w:rsidRPr="009940F7" w:rsidRDefault="009940F7" w:rsidP="009940F7">
      <w:pPr>
        <w:jc w:val="center"/>
        <w:rPr>
          <w:sz w:val="36"/>
          <w:szCs w:val="40"/>
        </w:rPr>
      </w:pPr>
      <w:r w:rsidRPr="009940F7">
        <w:rPr>
          <w:b/>
          <w:sz w:val="36"/>
          <w:szCs w:val="40"/>
        </w:rPr>
        <w:t>Draft Audit Points for consideration and adoption by WCPFC22</w:t>
      </w:r>
    </w:p>
    <w:p w14:paraId="5B087F91" w14:textId="77777777" w:rsidR="009940F7" w:rsidRDefault="009940F7"/>
    <w:p w14:paraId="12B3B971" w14:textId="77777777" w:rsidR="009940F7" w:rsidRDefault="009940F7">
      <w:pPr>
        <w:sectPr w:rsidR="009940F7">
          <w:footerReference w:type="even" r:id="rId7"/>
          <w:footerReference w:type="default" r:id="rId8"/>
          <w:footerReference w:type="first" r:id="rId9"/>
          <w:pgSz w:w="11906" w:h="16838"/>
          <w:pgMar w:top="1193" w:right="1435" w:bottom="182" w:left="1440" w:header="720" w:footer="720" w:gutter="0"/>
          <w:cols w:space="720"/>
        </w:sectPr>
      </w:pPr>
    </w:p>
    <w:p w14:paraId="13DDF0B5" w14:textId="77777777" w:rsidR="008967A6" w:rsidRDefault="008967A6">
      <w:pPr>
        <w:spacing w:after="0"/>
        <w:ind w:left="-1440" w:right="15398"/>
      </w:pPr>
    </w:p>
    <w:tbl>
      <w:tblPr>
        <w:tblStyle w:val="TableGrid"/>
        <w:tblW w:w="16157" w:type="dxa"/>
        <w:tblInd w:w="-1098" w:type="dxa"/>
        <w:tblCellMar>
          <w:top w:w="53" w:type="dxa"/>
          <w:left w:w="107" w:type="dxa"/>
          <w:bottom w:w="0" w:type="dxa"/>
          <w:right w:w="0" w:type="dxa"/>
        </w:tblCellMar>
        <w:tblLook w:val="04A0" w:firstRow="1" w:lastRow="0" w:firstColumn="1" w:lastColumn="0" w:noHBand="0" w:noVBand="1"/>
      </w:tblPr>
      <w:tblGrid>
        <w:gridCol w:w="638"/>
        <w:gridCol w:w="3704"/>
        <w:gridCol w:w="4347"/>
        <w:gridCol w:w="4356"/>
        <w:gridCol w:w="3112"/>
      </w:tblGrid>
      <w:tr w:rsidR="008967A6" w14:paraId="5B48B457"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467FC43" w14:textId="77777777" w:rsidR="008967A6" w:rsidRDefault="00000000">
            <w:pPr>
              <w:spacing w:after="0"/>
            </w:pPr>
            <w:r>
              <w:rPr>
                <w:b/>
                <w:sz w:val="24"/>
              </w:rPr>
              <w:t xml:space="preserve">1.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4456C21" w14:textId="77777777" w:rsidR="008967A6" w:rsidRDefault="00000000">
            <w:pPr>
              <w:spacing w:after="20"/>
              <w:ind w:left="1"/>
            </w:pPr>
            <w:r>
              <w:rPr>
                <w:b/>
                <w:sz w:val="24"/>
              </w:rPr>
              <w:t xml:space="preserve">Pacific Bluefin Tuna  </w:t>
            </w:r>
          </w:p>
          <w:p w14:paraId="56522D5E" w14:textId="77777777" w:rsidR="008967A6" w:rsidRDefault="00000000">
            <w:pPr>
              <w:spacing w:after="20"/>
              <w:ind w:left="1"/>
            </w:pPr>
            <w:r>
              <w:rPr>
                <w:b/>
                <w:sz w:val="24"/>
              </w:rPr>
              <w:t xml:space="preserve">CMM 2024-01 04 </w:t>
            </w:r>
          </w:p>
          <w:p w14:paraId="29A340E6" w14:textId="77777777" w:rsidR="008967A6" w:rsidRDefault="00000000">
            <w:pPr>
              <w:spacing w:after="0"/>
              <w:ind w:left="1"/>
            </w:pPr>
            <w:r>
              <w:rPr>
                <w:b/>
                <w:sz w:val="24"/>
              </w:rPr>
              <w:t xml:space="preserve">Category: </w:t>
            </w:r>
            <w:r>
              <w:rPr>
                <w:sz w:val="24"/>
              </w:rPr>
              <w:t>Quantitative Limit (QL)</w:t>
            </w:r>
            <w:r>
              <w:rPr>
                <w:b/>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6FD718C" w14:textId="77777777" w:rsidR="008967A6" w:rsidRDefault="00000000">
            <w:pPr>
              <w:spacing w:after="0"/>
              <w:ind w:left="1"/>
            </w:pPr>
            <w:r>
              <w:rPr>
                <w:b/>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3F9F853" w14:textId="77777777" w:rsidR="008967A6" w:rsidRDefault="00000000">
            <w:pPr>
              <w:spacing w:after="0"/>
              <w:ind w:left="1"/>
            </w:pPr>
            <w:r>
              <w:rPr>
                <w:b/>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7B87AB7" w14:textId="77777777" w:rsidR="008967A6" w:rsidRDefault="00000000">
            <w:pPr>
              <w:spacing w:after="0"/>
              <w:ind w:left="1"/>
            </w:pPr>
            <w:r>
              <w:rPr>
                <w:b/>
                <w:sz w:val="24"/>
              </w:rPr>
              <w:t xml:space="preserve"> </w:t>
            </w:r>
          </w:p>
        </w:tc>
      </w:tr>
      <w:tr w:rsidR="008967A6" w14:paraId="386AFB85" w14:textId="77777777">
        <w:trPr>
          <w:trHeight w:val="684"/>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F3B6319"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455625D" w14:textId="77777777" w:rsidR="008967A6" w:rsidRDefault="00000000">
            <w:pPr>
              <w:spacing w:after="20"/>
              <w:ind w:left="1"/>
            </w:pPr>
            <w:r>
              <w:rPr>
                <w:b/>
                <w:sz w:val="24"/>
              </w:rPr>
              <w:t>Agreed Audit Point for CMM 2023-</w:t>
            </w:r>
          </w:p>
          <w:p w14:paraId="0AAB710A" w14:textId="77777777" w:rsidR="008967A6" w:rsidRDefault="00000000">
            <w:pPr>
              <w:spacing w:after="0"/>
              <w:ind w:left="1"/>
            </w:pPr>
            <w:r>
              <w:rPr>
                <w:b/>
                <w:sz w:val="24"/>
              </w:rPr>
              <w:t>02 04</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E1C4BCB"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E94AFAB"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92415F4" w14:textId="77777777" w:rsidR="008967A6" w:rsidRDefault="00000000">
            <w:pPr>
              <w:spacing w:after="0"/>
              <w:ind w:left="1"/>
            </w:pPr>
            <w:r>
              <w:rPr>
                <w:b/>
                <w:sz w:val="24"/>
              </w:rPr>
              <w:t xml:space="preserve">Decision Points/Comments </w:t>
            </w:r>
          </w:p>
        </w:tc>
      </w:tr>
      <w:tr w:rsidR="008967A6" w14:paraId="46CB0A1E" w14:textId="77777777">
        <w:trPr>
          <w:trHeight w:val="6412"/>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B3FFAE6"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08944BC" w14:textId="77777777" w:rsidR="008967A6" w:rsidRDefault="00000000">
            <w:pPr>
              <w:spacing w:after="0"/>
              <w:ind w:left="1" w:right="106"/>
              <w:jc w:val="both"/>
            </w:pPr>
            <w:r>
              <w:rPr>
                <w:sz w:val="24"/>
              </w:rPr>
              <w:t xml:space="preserve">CCM reported its total catches of PBF 30kg or larger and the Secretariat can verify the CCM’s reported total catches and confirm that the CCM’s catch of PBF 30kg or larger has not increased by more than 15% above its allowable limit, or that the CCM’s catch of PBF 30kg or larger has not exceeded 10mt beyond the CCM’s applicable baseline catch limit.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D1ED1D1" w14:textId="77777777" w:rsidR="008967A6" w:rsidRDefault="00000000">
            <w:pPr>
              <w:spacing w:after="0"/>
              <w:ind w:left="1" w:right="108"/>
              <w:jc w:val="both"/>
            </w:pPr>
            <w:r>
              <w:rPr>
                <w:color w:val="0000FF"/>
                <w:sz w:val="24"/>
              </w:rPr>
              <w:t xml:space="preserve">CCM reported its total catches of PBF 30kg or larger and the Secretariat can verify the CCM’s reported total catches and confirm that the CCM’s catch of PBF 30kg or larger has not exceeded 10mt beyond the CCM’s applicable baseline catch limit, or that the catch of PBF 30kg or larger has not exceeded 200mt and 40mt respectively, in the cases of New Zealand and Australia.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263F984" w14:textId="77777777" w:rsidR="008967A6" w:rsidRDefault="00000000">
            <w:pPr>
              <w:spacing w:after="0" w:line="276" w:lineRule="auto"/>
              <w:ind w:left="1" w:right="106"/>
              <w:jc w:val="both"/>
            </w:pPr>
            <w:r>
              <w:rPr>
                <w:sz w:val="24"/>
              </w:rPr>
              <w:t>4</w:t>
            </w:r>
            <w:proofErr w:type="gramStart"/>
            <w:r>
              <w:rPr>
                <w:sz w:val="24"/>
              </w:rPr>
              <w:t xml:space="preserve">. </w:t>
            </w:r>
            <w:r>
              <w:rPr>
                <w:rFonts w:ascii="Malgun Gothic" w:eastAsia="Malgun Gothic" w:hAnsi="Malgun Gothic" w:cs="Malgun Gothic"/>
                <w:sz w:val="20"/>
              </w:rPr>
              <w:t xml:space="preserve"> </w:t>
            </w:r>
            <w:r>
              <w:rPr>
                <w:sz w:val="24"/>
              </w:rPr>
              <w:t>CCMs</w:t>
            </w:r>
            <w:proofErr w:type="gramEnd"/>
            <w:r>
              <w:rPr>
                <w:sz w:val="24"/>
              </w:rPr>
              <w:t xml:space="preserve"> with a base line catch (20022004 average annual level) of 10 tons or less of Pacific bluefin tuna 30 kg or larger may increase their catch </w:t>
            </w:r>
            <w:proofErr w:type="gramStart"/>
            <w:r>
              <w:rPr>
                <w:sz w:val="24"/>
              </w:rPr>
              <w:t>as long as</w:t>
            </w:r>
            <w:proofErr w:type="gramEnd"/>
            <w:r>
              <w:rPr>
                <w:sz w:val="24"/>
              </w:rPr>
              <w:t xml:space="preserve"> it does not exceed 10 metric tons per year. The catch limit of Pacific bluefin tuna 30 kg or larger for New Zealand shall be 200 metric </w:t>
            </w:r>
            <w:proofErr w:type="spellStart"/>
            <w:r>
              <w:rPr>
                <w:sz w:val="24"/>
              </w:rPr>
              <w:t>tonnes</w:t>
            </w:r>
            <w:proofErr w:type="spellEnd"/>
            <w:r>
              <w:rPr>
                <w:sz w:val="24"/>
              </w:rPr>
              <w:t xml:space="preserve"> per year and for Australia 40 metric </w:t>
            </w:r>
            <w:proofErr w:type="spellStart"/>
            <w:r>
              <w:rPr>
                <w:sz w:val="24"/>
              </w:rPr>
              <w:t>tonnes</w:t>
            </w:r>
            <w:proofErr w:type="spellEnd"/>
            <w:r>
              <w:rPr>
                <w:sz w:val="24"/>
              </w:rPr>
              <w:t xml:space="preserve"> per year, </w:t>
            </w:r>
            <w:proofErr w:type="gramStart"/>
            <w:r>
              <w:rPr>
                <w:sz w:val="24"/>
              </w:rPr>
              <w:t>taking into account</w:t>
            </w:r>
            <w:proofErr w:type="gramEnd"/>
            <w:r>
              <w:rPr>
                <w:sz w:val="24"/>
              </w:rPr>
              <w:t xml:space="preserve"> their nature as bycatch fisheries conducted in their waters in the Southern hemisphere.1 </w:t>
            </w:r>
          </w:p>
          <w:p w14:paraId="00683ECF" w14:textId="77777777" w:rsidR="008967A6" w:rsidRDefault="00000000">
            <w:pPr>
              <w:spacing w:after="20"/>
              <w:ind w:left="1"/>
            </w:pPr>
            <w:r>
              <w:rPr>
                <w:sz w:val="24"/>
              </w:rPr>
              <w:t xml:space="preserve"> </w:t>
            </w:r>
          </w:p>
          <w:p w14:paraId="3A3E366F" w14:textId="77777777" w:rsidR="008967A6" w:rsidRDefault="00000000">
            <w:pPr>
              <w:spacing w:after="0"/>
              <w:ind w:left="1" w:right="109"/>
              <w:jc w:val="both"/>
            </w:pPr>
            <w:r>
              <w:rPr>
                <w:sz w:val="24"/>
              </w:rPr>
              <w:t xml:space="preserve">Footnote 1: </w:t>
            </w:r>
            <w:r>
              <w:rPr>
                <w:rFonts w:ascii="Malgun Gothic" w:eastAsia="Malgun Gothic" w:hAnsi="Malgun Gothic" w:cs="Malgun Gothic"/>
                <w:sz w:val="20"/>
              </w:rPr>
              <w:t xml:space="preserve"> </w:t>
            </w:r>
            <w:r>
              <w:rPr>
                <w:sz w:val="24"/>
              </w:rPr>
              <w:t xml:space="preserve">New Zealand and Australia may carry forward up to 35 </w:t>
            </w:r>
            <w:proofErr w:type="spellStart"/>
            <w:r>
              <w:rPr>
                <w:sz w:val="24"/>
              </w:rPr>
              <w:t>tonnes</w:t>
            </w:r>
            <w:proofErr w:type="spellEnd"/>
            <w:r>
              <w:rPr>
                <w:sz w:val="24"/>
              </w:rPr>
              <w:t xml:space="preserve"> per year and 10 </w:t>
            </w:r>
            <w:proofErr w:type="spellStart"/>
            <w:r>
              <w:rPr>
                <w:sz w:val="24"/>
              </w:rPr>
              <w:t>tonnes</w:t>
            </w:r>
            <w:proofErr w:type="spellEnd"/>
            <w:r>
              <w:rPr>
                <w:sz w:val="24"/>
              </w:rPr>
              <w:t xml:space="preserve"> per year, </w:t>
            </w:r>
            <w:proofErr w:type="gramStart"/>
            <w:r>
              <w:rPr>
                <w:sz w:val="24"/>
              </w:rPr>
              <w:t>respectively,  from</w:t>
            </w:r>
            <w:proofErr w:type="gramEnd"/>
            <w:r>
              <w:rPr>
                <w:sz w:val="24"/>
              </w:rPr>
              <w:t xml:space="preserve"> 2019, 2020, 2021 and 2022 to 2023 and 2024. This special arrangement does not create any precedent in future management.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FBB12BE" w14:textId="77777777" w:rsidR="008967A6" w:rsidRDefault="00000000">
            <w:pPr>
              <w:spacing w:after="0"/>
              <w:ind w:left="1" w:right="107"/>
              <w:jc w:val="both"/>
            </w:pPr>
            <w:r>
              <w:rPr>
                <w:sz w:val="24"/>
              </w:rPr>
              <w:t xml:space="preserve">The footnote is applicable to the catch limits of NZ and AU up to 2024 and not to the following years. </w:t>
            </w:r>
          </w:p>
        </w:tc>
      </w:tr>
      <w:tr w:rsidR="008967A6" w14:paraId="02AA1D28" w14:textId="77777777">
        <w:trPr>
          <w:trHeight w:val="1358"/>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6500DEB" w14:textId="77777777" w:rsidR="008967A6" w:rsidRDefault="00000000">
            <w:pPr>
              <w:spacing w:after="0"/>
            </w:pPr>
            <w:r>
              <w:rPr>
                <w:b/>
                <w:sz w:val="24"/>
              </w:rPr>
              <w:t xml:space="preserve">2.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7832D539" w14:textId="77777777" w:rsidR="008967A6" w:rsidRDefault="00000000">
            <w:pPr>
              <w:spacing w:after="22"/>
              <w:ind w:left="1"/>
            </w:pPr>
            <w:r>
              <w:rPr>
                <w:b/>
                <w:sz w:val="24"/>
              </w:rPr>
              <w:t xml:space="preserve">Pacific Bluefin Tuna  </w:t>
            </w:r>
          </w:p>
          <w:p w14:paraId="512AD86D" w14:textId="77777777" w:rsidR="008967A6" w:rsidRDefault="00000000">
            <w:pPr>
              <w:spacing w:after="20"/>
              <w:ind w:left="1"/>
            </w:pPr>
            <w:r>
              <w:rPr>
                <w:b/>
                <w:sz w:val="24"/>
              </w:rPr>
              <w:t xml:space="preserve">CMM 2024-01 10 </w:t>
            </w:r>
          </w:p>
          <w:p w14:paraId="73BDBD03" w14:textId="77777777" w:rsidR="008967A6" w:rsidRDefault="00000000">
            <w:pPr>
              <w:spacing w:after="20"/>
              <w:ind w:left="1"/>
            </w:pPr>
            <w:r>
              <w:rPr>
                <w:b/>
                <w:sz w:val="24"/>
              </w:rPr>
              <w:t xml:space="preserve">Category: </w:t>
            </w:r>
            <w:r>
              <w:rPr>
                <w:color w:val="A6A6A6"/>
                <w:sz w:val="24"/>
              </w:rPr>
              <w:t>Implementation (IM)</w:t>
            </w:r>
            <w:r>
              <w:rPr>
                <w:sz w:val="24"/>
              </w:rPr>
              <w:t xml:space="preserve">  </w:t>
            </w:r>
          </w:p>
          <w:p w14:paraId="5109201D" w14:textId="77777777" w:rsidR="008967A6" w:rsidRDefault="00000000">
            <w:pPr>
              <w:spacing w:after="0"/>
              <w:ind w:left="1"/>
            </w:pPr>
            <w:r>
              <w:rPr>
                <w:sz w:val="24"/>
              </w:rPr>
              <w:t xml:space="preserve">        </w:t>
            </w:r>
            <w:r>
              <w:rPr>
                <w:color w:val="FF0000"/>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621D478"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AE0FAED"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4072F2F" w14:textId="77777777" w:rsidR="008967A6" w:rsidRDefault="00000000">
            <w:pPr>
              <w:spacing w:after="0"/>
              <w:ind w:left="1"/>
            </w:pPr>
            <w:r>
              <w:rPr>
                <w:b/>
                <w:sz w:val="24"/>
              </w:rPr>
              <w:t xml:space="preserve"> </w:t>
            </w:r>
          </w:p>
        </w:tc>
      </w:tr>
      <w:tr w:rsidR="008967A6" w14:paraId="34399943"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32D3D67"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9998944"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233AEF2"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3CB716C"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ECB3192" w14:textId="77777777" w:rsidR="008967A6" w:rsidRDefault="00000000">
            <w:pPr>
              <w:spacing w:after="0"/>
              <w:ind w:left="1"/>
            </w:pPr>
            <w:r>
              <w:rPr>
                <w:b/>
                <w:sz w:val="24"/>
              </w:rPr>
              <w:t xml:space="preserve">Decision Points/Comments </w:t>
            </w:r>
          </w:p>
        </w:tc>
      </w:tr>
      <w:tr w:rsidR="008967A6" w14:paraId="728B4133"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20B97669" w14:textId="77777777" w:rsidR="008967A6" w:rsidRDefault="00000000">
            <w:pPr>
              <w:spacing w:after="0"/>
            </w:pPr>
            <w:r>
              <w:rPr>
                <w:b/>
                <w:color w:val="FFFFFF"/>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600502C" w14:textId="77777777" w:rsidR="008967A6" w:rsidRDefault="00000000">
            <w:pPr>
              <w:spacing w:after="0"/>
              <w:ind w:left="1"/>
            </w:pPr>
            <w:r>
              <w:rPr>
                <w:sz w:val="24"/>
              </w:rPr>
              <w:t xml:space="preserve">Re-categorization is suggested: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55105A09" w14:textId="77777777" w:rsidR="008967A6" w:rsidRDefault="00000000">
            <w:pPr>
              <w:spacing w:after="0"/>
              <w:ind w:left="1"/>
            </w:pPr>
            <w:r>
              <w:rPr>
                <w:color w:val="0000FF"/>
                <w:sz w:val="24"/>
              </w:rPr>
              <w:t xml:space="preserve">The Secretariat confirms that the CCM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F5AF1FE" w14:textId="77777777" w:rsidR="008967A6" w:rsidRDefault="00000000">
            <w:pPr>
              <w:spacing w:after="0"/>
              <w:ind w:left="1"/>
            </w:pPr>
            <w:r>
              <w:rPr>
                <w:sz w:val="24"/>
              </w:rPr>
              <w:t xml:space="preserve">10. CCMs shall intensify cooperation for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0F029E9A" w14:textId="77777777" w:rsidR="008967A6" w:rsidRDefault="00000000">
            <w:pPr>
              <w:spacing w:after="0"/>
              <w:ind w:left="1"/>
            </w:pPr>
            <w:r>
              <w:rPr>
                <w:sz w:val="24"/>
              </w:rPr>
              <w:t xml:space="preserve">Obligations requiring CCMs </w:t>
            </w:r>
          </w:p>
        </w:tc>
      </w:tr>
    </w:tbl>
    <w:p w14:paraId="635137C3"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3DA4055A" w14:textId="77777777">
        <w:trPr>
          <w:trHeight w:val="2031"/>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3DD525F5"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51DF3FB" w14:textId="77777777" w:rsidR="008967A6" w:rsidRDefault="00000000">
            <w:pPr>
              <w:spacing w:after="0"/>
              <w:ind w:left="1"/>
            </w:pPr>
            <w:r>
              <w:rPr>
                <w:sz w:val="24"/>
              </w:rPr>
              <w:t xml:space="preserve">from IM to RP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5925C511" w14:textId="77777777" w:rsidR="008967A6" w:rsidRDefault="00000000">
            <w:pPr>
              <w:spacing w:after="0"/>
              <w:ind w:left="1"/>
            </w:pPr>
            <w:r>
              <w:rPr>
                <w:color w:val="0000FF"/>
                <w:sz w:val="24"/>
              </w:rPr>
              <w:t xml:space="preserve">included a report or statement on the cooperation for effective implementation of the CMM, including juvenile catch reduction, </w:t>
            </w:r>
            <w:proofErr w:type="gramStart"/>
            <w:r>
              <w:rPr>
                <w:color w:val="0000FF"/>
                <w:sz w:val="24"/>
              </w:rPr>
              <w:t>either in</w:t>
            </w:r>
            <w:proofErr w:type="gramEnd"/>
            <w:r>
              <w:rPr>
                <w:color w:val="0000FF"/>
                <w:sz w:val="24"/>
              </w:rPr>
              <w:t xml:space="preserve"> the annual report required by para. 14 of CMM 2024-01 or in the Annual Report Part2.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905F1B3" w14:textId="77777777" w:rsidR="008967A6" w:rsidRDefault="00000000">
            <w:pPr>
              <w:spacing w:after="0" w:line="276" w:lineRule="auto"/>
              <w:ind w:left="1" w:right="54"/>
              <w:jc w:val="both"/>
            </w:pPr>
            <w:r>
              <w:rPr>
                <w:sz w:val="24"/>
              </w:rPr>
              <w:t xml:space="preserve">effective implementation of this CMM, including juvenile catch reduction. For this purpose, CCMs will make every effort to prevent their catch of age-0 fish (less than 2kg) from increasing beyond their 50% of </w:t>
            </w:r>
          </w:p>
          <w:p w14:paraId="14160F4F" w14:textId="77777777" w:rsidR="008967A6" w:rsidRDefault="00000000">
            <w:pPr>
              <w:spacing w:after="0"/>
              <w:ind w:left="1"/>
            </w:pPr>
            <w:r>
              <w:rPr>
                <w:sz w:val="24"/>
              </w:rPr>
              <w:t xml:space="preserve">2002-2004 levels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D5614C7" w14:textId="77777777" w:rsidR="008967A6" w:rsidRDefault="00000000">
            <w:pPr>
              <w:spacing w:after="0" w:line="278" w:lineRule="auto"/>
              <w:ind w:left="1"/>
            </w:pPr>
            <w:proofErr w:type="gramStart"/>
            <w:r>
              <w:rPr>
                <w:sz w:val="24"/>
              </w:rPr>
              <w:t>to</w:t>
            </w:r>
            <w:proofErr w:type="gramEnd"/>
            <w:r>
              <w:rPr>
                <w:sz w:val="24"/>
              </w:rPr>
              <w:t xml:space="preserve"> cooperate are best treated as reporting obligations. </w:t>
            </w:r>
          </w:p>
          <w:p w14:paraId="5A67F048" w14:textId="77777777" w:rsidR="008967A6" w:rsidRDefault="00000000">
            <w:pPr>
              <w:spacing w:after="20"/>
              <w:ind w:left="1"/>
            </w:pPr>
            <w:r>
              <w:rPr>
                <w:sz w:val="24"/>
              </w:rPr>
              <w:t xml:space="preserve"> </w:t>
            </w:r>
          </w:p>
          <w:p w14:paraId="6079D9C3" w14:textId="77777777" w:rsidR="008967A6" w:rsidRDefault="00000000">
            <w:pPr>
              <w:spacing w:after="0"/>
              <w:ind w:left="1"/>
            </w:pPr>
            <w:r>
              <w:rPr>
                <w:sz w:val="24"/>
              </w:rPr>
              <w:t xml:space="preserve">The second sentence of this paragraph is of a non-binding nature. </w:t>
            </w:r>
          </w:p>
        </w:tc>
      </w:tr>
      <w:tr w:rsidR="008967A6" w14:paraId="4ACEA0AA" w14:textId="77777777">
        <w:trPr>
          <w:trHeight w:val="1022"/>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86E1CAB" w14:textId="77777777" w:rsidR="008967A6" w:rsidRDefault="00000000">
            <w:pPr>
              <w:spacing w:after="0"/>
            </w:pPr>
            <w:r>
              <w:rPr>
                <w:b/>
                <w:sz w:val="24"/>
              </w:rPr>
              <w:t xml:space="preserve">3.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34EB732" w14:textId="77777777" w:rsidR="008967A6" w:rsidRDefault="00000000">
            <w:pPr>
              <w:spacing w:after="20"/>
              <w:ind w:left="1"/>
            </w:pPr>
            <w:r>
              <w:rPr>
                <w:b/>
                <w:sz w:val="24"/>
              </w:rPr>
              <w:t xml:space="preserve">Pacific Bluefin Tuna MCS  </w:t>
            </w:r>
          </w:p>
          <w:p w14:paraId="4DD6C24B" w14:textId="77777777" w:rsidR="008967A6" w:rsidRDefault="00000000">
            <w:pPr>
              <w:spacing w:after="20"/>
              <w:ind w:left="1"/>
            </w:pPr>
            <w:r>
              <w:rPr>
                <w:b/>
                <w:sz w:val="24"/>
              </w:rPr>
              <w:t xml:space="preserve">CMM 2024-02 02 </w:t>
            </w:r>
          </w:p>
          <w:p w14:paraId="42E89BE0" w14:textId="77777777" w:rsidR="008967A6" w:rsidRDefault="00000000">
            <w:pPr>
              <w:spacing w:after="0"/>
              <w:ind w:left="1"/>
            </w:pPr>
            <w:r>
              <w:rPr>
                <w:b/>
                <w:sz w:val="24"/>
              </w:rPr>
              <w:t xml:space="preserve">Category: </w:t>
            </w:r>
            <w:r>
              <w:rPr>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0B0B80A"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6914567"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E205E4D" w14:textId="77777777" w:rsidR="008967A6" w:rsidRDefault="00000000">
            <w:pPr>
              <w:spacing w:after="0"/>
              <w:ind w:left="1"/>
            </w:pPr>
            <w:r>
              <w:rPr>
                <w:b/>
                <w:sz w:val="24"/>
              </w:rPr>
              <w:t xml:space="preserve"> </w:t>
            </w:r>
          </w:p>
        </w:tc>
      </w:tr>
      <w:tr w:rsidR="008967A6" w14:paraId="4D5ECCD0"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73F67AC9"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51D179D6"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C3BFAA7"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40BD8CB"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6588D4F6" w14:textId="77777777" w:rsidR="008967A6" w:rsidRDefault="00000000">
            <w:pPr>
              <w:spacing w:after="0"/>
              <w:ind w:left="1"/>
            </w:pPr>
            <w:r>
              <w:rPr>
                <w:b/>
                <w:sz w:val="24"/>
              </w:rPr>
              <w:t xml:space="preserve">Decision Points/Comments </w:t>
            </w:r>
          </w:p>
        </w:tc>
      </w:tr>
      <w:tr w:rsidR="008967A6" w14:paraId="3BA264E8" w14:textId="77777777">
        <w:trPr>
          <w:trHeight w:val="6749"/>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8E43389" w14:textId="77777777" w:rsidR="008967A6" w:rsidRDefault="00000000">
            <w:pPr>
              <w:spacing w:after="0"/>
            </w:pPr>
            <w:r>
              <w:rPr>
                <w:b/>
                <w:color w:val="FFFFFF"/>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599DECA" w14:textId="77777777" w:rsidR="008967A6" w:rsidRDefault="00000000">
            <w:pPr>
              <w:spacing w:after="0"/>
              <w:ind w:left="1"/>
            </w:pPr>
            <w:r>
              <w:rPr>
                <w:sz w:val="24"/>
              </w:rPr>
              <w:t xml:space="preserve">No previously agreed audit points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B04EB49" w14:textId="77777777" w:rsidR="008967A6" w:rsidRDefault="00000000">
            <w:pPr>
              <w:spacing w:after="22"/>
              <w:ind w:left="1"/>
            </w:pPr>
            <w:r>
              <w:rPr>
                <w:color w:val="0000FF"/>
                <w:sz w:val="24"/>
              </w:rPr>
              <w:t xml:space="preserve">The Secretariat confirms that:  </w:t>
            </w:r>
          </w:p>
          <w:p w14:paraId="76C32BC1" w14:textId="77777777" w:rsidR="008967A6" w:rsidRDefault="00000000">
            <w:pPr>
              <w:spacing w:after="20"/>
              <w:ind w:left="1"/>
            </w:pPr>
            <w:r>
              <w:rPr>
                <w:color w:val="0000FF"/>
                <w:sz w:val="24"/>
              </w:rPr>
              <w:t xml:space="preserve"> </w:t>
            </w:r>
          </w:p>
          <w:p w14:paraId="38727BF5" w14:textId="77777777" w:rsidR="008967A6" w:rsidRDefault="00000000">
            <w:pPr>
              <w:numPr>
                <w:ilvl w:val="0"/>
                <w:numId w:val="3"/>
              </w:numPr>
              <w:spacing w:after="0" w:line="276" w:lineRule="auto"/>
              <w:ind w:right="2"/>
            </w:pPr>
            <w:proofErr w:type="gramStart"/>
            <w:r>
              <w:rPr>
                <w:color w:val="0000FF"/>
                <w:sz w:val="24"/>
              </w:rPr>
              <w:t>the</w:t>
            </w:r>
            <w:proofErr w:type="gramEnd"/>
            <w:r>
              <w:rPr>
                <w:color w:val="0000FF"/>
                <w:sz w:val="24"/>
              </w:rPr>
              <w:t xml:space="preserve"> CCM reported to the Secretariat by 15 June on the implementation of </w:t>
            </w:r>
            <w:proofErr w:type="gramStart"/>
            <w:r>
              <w:rPr>
                <w:color w:val="0000FF"/>
                <w:sz w:val="24"/>
              </w:rPr>
              <w:t>its monitoring</w:t>
            </w:r>
            <w:proofErr w:type="gramEnd"/>
            <w:r>
              <w:rPr>
                <w:color w:val="0000FF"/>
                <w:sz w:val="24"/>
              </w:rPr>
              <w:t xml:space="preserve"> and control measures it took in the previous calendar year to ensure its compliance with CMM2024-01.  </w:t>
            </w:r>
          </w:p>
          <w:p w14:paraId="1B0A2EC3" w14:textId="77777777" w:rsidR="008967A6" w:rsidRDefault="00000000">
            <w:pPr>
              <w:spacing w:after="22"/>
              <w:ind w:left="1"/>
            </w:pPr>
            <w:r>
              <w:rPr>
                <w:color w:val="0000FF"/>
                <w:sz w:val="24"/>
              </w:rPr>
              <w:t xml:space="preserve"> </w:t>
            </w:r>
          </w:p>
          <w:p w14:paraId="70B0B0A0" w14:textId="77777777" w:rsidR="008967A6" w:rsidRDefault="00000000">
            <w:pPr>
              <w:numPr>
                <w:ilvl w:val="0"/>
                <w:numId w:val="3"/>
              </w:numPr>
              <w:spacing w:after="0"/>
              <w:ind w:right="2"/>
            </w:pPr>
            <w:r>
              <w:rPr>
                <w:color w:val="0000FF"/>
                <w:sz w:val="24"/>
              </w:rPr>
              <w:t xml:space="preserve">the report provided by the CCM includes </w:t>
            </w:r>
            <w:proofErr w:type="gramStart"/>
            <w:r>
              <w:rPr>
                <w:color w:val="0000FF"/>
                <w:sz w:val="24"/>
              </w:rPr>
              <w:t>response</w:t>
            </w:r>
            <w:proofErr w:type="gramEnd"/>
            <w:r>
              <w:rPr>
                <w:color w:val="0000FF"/>
                <w:sz w:val="24"/>
              </w:rPr>
              <w:t xml:space="preserve"> to </w:t>
            </w:r>
            <w:proofErr w:type="gramStart"/>
            <w:r>
              <w:rPr>
                <w:color w:val="0000FF"/>
                <w:sz w:val="24"/>
              </w:rPr>
              <w:t>each and every</w:t>
            </w:r>
            <w:proofErr w:type="gramEnd"/>
            <w:r>
              <w:rPr>
                <w:color w:val="0000FF"/>
                <w:sz w:val="24"/>
              </w:rPr>
              <w:t xml:space="preserve"> subsection under this paragraph (para. 2 of CMM 2024-02), including “not applicable” response as appropriate.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574D665" w14:textId="77777777" w:rsidR="008967A6" w:rsidRDefault="00000000">
            <w:pPr>
              <w:spacing w:after="1" w:line="276" w:lineRule="auto"/>
              <w:ind w:left="1" w:right="54"/>
              <w:jc w:val="both"/>
            </w:pPr>
            <w:r>
              <w:rPr>
                <w:sz w:val="24"/>
              </w:rPr>
              <w:t>2</w:t>
            </w:r>
            <w:proofErr w:type="gramStart"/>
            <w:r>
              <w:rPr>
                <w:sz w:val="24"/>
              </w:rPr>
              <w:t xml:space="preserve">. </w:t>
            </w:r>
            <w:r>
              <w:rPr>
                <w:rFonts w:ascii="Malgun Gothic" w:eastAsia="Malgun Gothic" w:hAnsi="Malgun Gothic" w:cs="Malgun Gothic"/>
                <w:sz w:val="20"/>
              </w:rPr>
              <w:t xml:space="preserve"> </w:t>
            </w:r>
            <w:r>
              <w:rPr>
                <w:sz w:val="24"/>
              </w:rPr>
              <w:t>Each</w:t>
            </w:r>
            <w:proofErr w:type="gramEnd"/>
            <w:r>
              <w:rPr>
                <w:sz w:val="24"/>
              </w:rPr>
              <w:t xml:space="preserve"> CCM that has Pacific bluefin tuna fisheries and/or farming shall report to the Executive Director by 15 June each year on the implementation of its monitoring and control measures it has taken in the previous calendar year to ensure its compliance with CMM2024-01 that include the following components:  </w:t>
            </w:r>
          </w:p>
          <w:p w14:paraId="2E51CCAA" w14:textId="77777777" w:rsidR="008967A6" w:rsidRDefault="00000000">
            <w:pPr>
              <w:spacing w:after="0" w:line="275" w:lineRule="auto"/>
              <w:ind w:left="1"/>
            </w:pPr>
            <w:r>
              <w:rPr>
                <w:sz w:val="24"/>
              </w:rPr>
              <w:t xml:space="preserve">(1) Monitoring and control measures for fisheries  </w:t>
            </w:r>
          </w:p>
          <w:p w14:paraId="132565C9" w14:textId="77777777" w:rsidR="008967A6" w:rsidRDefault="00000000">
            <w:pPr>
              <w:numPr>
                <w:ilvl w:val="0"/>
                <w:numId w:val="4"/>
              </w:numPr>
              <w:spacing w:after="1" w:line="276" w:lineRule="auto"/>
              <w:ind w:right="55"/>
              <w:jc w:val="both"/>
            </w:pPr>
            <w:r>
              <w:rPr>
                <w:sz w:val="24"/>
              </w:rPr>
              <w:t xml:space="preserve">Registration of commercial fishing vessels that are authorized to fish for Pacific bluefin tuna (including the WCPFC RFV in accordance with CMM 2018-06 on </w:t>
            </w:r>
          </w:p>
          <w:p w14:paraId="1CBE8333" w14:textId="77777777" w:rsidR="008967A6" w:rsidRDefault="00000000">
            <w:pPr>
              <w:spacing w:after="20"/>
              <w:ind w:left="1"/>
            </w:pPr>
            <w:r>
              <w:rPr>
                <w:sz w:val="24"/>
              </w:rPr>
              <w:t xml:space="preserve">WCPFC Record of Fishing Vessels and </w:t>
            </w:r>
          </w:p>
          <w:p w14:paraId="53BBF153" w14:textId="77777777" w:rsidR="008967A6" w:rsidRDefault="00000000">
            <w:pPr>
              <w:spacing w:after="22"/>
              <w:ind w:left="1"/>
            </w:pPr>
            <w:r>
              <w:rPr>
                <w:sz w:val="24"/>
              </w:rPr>
              <w:t xml:space="preserve">Authorization to Fish) </w:t>
            </w:r>
          </w:p>
          <w:p w14:paraId="6C25E706" w14:textId="77777777" w:rsidR="008967A6" w:rsidRDefault="00000000">
            <w:pPr>
              <w:numPr>
                <w:ilvl w:val="0"/>
                <w:numId w:val="4"/>
              </w:numPr>
              <w:spacing w:after="0"/>
              <w:ind w:right="55"/>
              <w:jc w:val="both"/>
            </w:pPr>
            <w:r>
              <w:rPr>
                <w:sz w:val="24"/>
              </w:rPr>
              <w:t xml:space="preserve">Registration of set nets that are authorized to fish for Pacific bluefin tuna (including registration scheme, number of registered set nets)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51CC446" w14:textId="77777777" w:rsidR="008967A6" w:rsidRDefault="00000000">
            <w:pPr>
              <w:spacing w:after="0"/>
              <w:ind w:left="1"/>
            </w:pPr>
            <w:r>
              <w:rPr>
                <w:b/>
                <w:sz w:val="24"/>
              </w:rPr>
              <w:t xml:space="preserve"> </w:t>
            </w:r>
          </w:p>
        </w:tc>
      </w:tr>
    </w:tbl>
    <w:p w14:paraId="6005E9F4"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605EBF1B" w14:textId="77777777">
        <w:trPr>
          <w:trHeight w:val="946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DED0F07"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A667421"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782081A"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27DBFC9" w14:textId="77777777" w:rsidR="008967A6" w:rsidRDefault="00000000">
            <w:pPr>
              <w:numPr>
                <w:ilvl w:val="0"/>
                <w:numId w:val="5"/>
              </w:numPr>
              <w:spacing w:after="0" w:line="276" w:lineRule="auto"/>
              <w:ind w:right="55"/>
              <w:jc w:val="both"/>
            </w:pPr>
            <w:r>
              <w:rPr>
                <w:sz w:val="24"/>
              </w:rPr>
              <w:t xml:space="preserve">Allocation of catch limits by fishery within the CCMs, where such allocation </w:t>
            </w:r>
            <w:proofErr w:type="gramStart"/>
            <w:r>
              <w:rPr>
                <w:sz w:val="24"/>
              </w:rPr>
              <w:t>exist</w:t>
            </w:r>
            <w:proofErr w:type="gramEnd"/>
            <w:r>
              <w:rPr>
                <w:sz w:val="24"/>
              </w:rPr>
              <w:t xml:space="preserve"> </w:t>
            </w:r>
          </w:p>
          <w:p w14:paraId="3D33630D" w14:textId="77777777" w:rsidR="008967A6" w:rsidRDefault="00000000">
            <w:pPr>
              <w:numPr>
                <w:ilvl w:val="0"/>
                <w:numId w:val="5"/>
              </w:numPr>
              <w:spacing w:after="0" w:line="276" w:lineRule="auto"/>
              <w:ind w:right="55"/>
              <w:jc w:val="both"/>
            </w:pPr>
            <w:r>
              <w:rPr>
                <w:sz w:val="24"/>
              </w:rPr>
              <w:t xml:space="preserve">Reporting requirements for catches for fisheries (targeted, incidental, and discards e. Measures to monitor catch (e.g. landing receipts, landing inspection, observer program, etc.) </w:t>
            </w:r>
          </w:p>
          <w:p w14:paraId="776BCC2D" w14:textId="77777777" w:rsidR="008967A6" w:rsidRDefault="00000000">
            <w:pPr>
              <w:numPr>
                <w:ilvl w:val="0"/>
                <w:numId w:val="6"/>
              </w:numPr>
              <w:spacing w:after="0" w:line="277" w:lineRule="auto"/>
            </w:pPr>
            <w:r>
              <w:rPr>
                <w:sz w:val="24"/>
              </w:rPr>
              <w:t xml:space="preserve">Measures to monitor landings (including CMM 2017-02 on Minimum Standards for </w:t>
            </w:r>
          </w:p>
          <w:p w14:paraId="7D84CE1C" w14:textId="77777777" w:rsidR="008967A6" w:rsidRDefault="00000000">
            <w:pPr>
              <w:spacing w:after="35"/>
              <w:ind w:left="1"/>
            </w:pPr>
            <w:r>
              <w:rPr>
                <w:sz w:val="24"/>
              </w:rPr>
              <w:t xml:space="preserve">Port State Measures) </w:t>
            </w:r>
          </w:p>
          <w:p w14:paraId="6AE3FA6F" w14:textId="77777777" w:rsidR="008967A6" w:rsidRDefault="00000000">
            <w:pPr>
              <w:numPr>
                <w:ilvl w:val="0"/>
                <w:numId w:val="6"/>
              </w:numPr>
              <w:spacing w:after="0" w:line="277" w:lineRule="auto"/>
            </w:pPr>
            <w:r>
              <w:rPr>
                <w:sz w:val="24"/>
              </w:rPr>
              <w:t xml:space="preserve">Measures </w:t>
            </w:r>
            <w:r>
              <w:rPr>
                <w:sz w:val="24"/>
              </w:rPr>
              <w:tab/>
              <w:t xml:space="preserve">to </w:t>
            </w:r>
            <w:r>
              <w:rPr>
                <w:sz w:val="24"/>
              </w:rPr>
              <w:tab/>
              <w:t xml:space="preserve">monitor </w:t>
            </w:r>
            <w:r>
              <w:rPr>
                <w:sz w:val="24"/>
              </w:rPr>
              <w:tab/>
              <w:t xml:space="preserve">domestic transactions </w:t>
            </w:r>
          </w:p>
          <w:p w14:paraId="470B74AD" w14:textId="77777777" w:rsidR="008967A6" w:rsidRDefault="00000000">
            <w:pPr>
              <w:spacing w:after="3" w:line="275" w:lineRule="auto"/>
              <w:ind w:left="1"/>
            </w:pPr>
            <w:r>
              <w:rPr>
                <w:sz w:val="24"/>
              </w:rPr>
              <w:t xml:space="preserve">(2) Monitoring and control measures for farming  </w:t>
            </w:r>
          </w:p>
          <w:p w14:paraId="1D87F089" w14:textId="77777777" w:rsidR="008967A6" w:rsidRDefault="00000000">
            <w:pPr>
              <w:numPr>
                <w:ilvl w:val="0"/>
                <w:numId w:val="7"/>
              </w:numPr>
              <w:spacing w:after="39" w:line="276" w:lineRule="auto"/>
            </w:pPr>
            <w:r>
              <w:rPr>
                <w:sz w:val="24"/>
              </w:rPr>
              <w:t xml:space="preserve">Registration of farms that are authorized to farm Pacific bluefin tuna (including registration scheme, number of registered farms, number of registered </w:t>
            </w:r>
          </w:p>
          <w:p w14:paraId="03236987" w14:textId="77777777" w:rsidR="008967A6" w:rsidRDefault="00000000">
            <w:pPr>
              <w:spacing w:after="30"/>
              <w:ind w:left="1"/>
            </w:pPr>
            <w:r>
              <w:rPr>
                <w:sz w:val="24"/>
              </w:rPr>
              <w:t>‘</w:t>
            </w:r>
            <w:proofErr w:type="gramStart"/>
            <w:r>
              <w:rPr>
                <w:sz w:val="24"/>
              </w:rPr>
              <w:t>holding</w:t>
            </w:r>
            <w:proofErr w:type="gramEnd"/>
            <w:r>
              <w:rPr>
                <w:sz w:val="24"/>
              </w:rPr>
              <w:t xml:space="preserve"> pens’ or ‘</w:t>
            </w:r>
            <w:proofErr w:type="gramStart"/>
            <w:r>
              <w:rPr>
                <w:sz w:val="24"/>
              </w:rPr>
              <w:t>cages’</w:t>
            </w:r>
            <w:proofErr w:type="gramEnd"/>
            <w:r>
              <w:rPr>
                <w:sz w:val="24"/>
              </w:rPr>
              <w:t xml:space="preserve">) </w:t>
            </w:r>
          </w:p>
          <w:p w14:paraId="0094048A" w14:textId="77777777" w:rsidR="008967A6" w:rsidRDefault="00000000">
            <w:pPr>
              <w:numPr>
                <w:ilvl w:val="0"/>
                <w:numId w:val="7"/>
              </w:numPr>
              <w:spacing w:after="3" w:line="275" w:lineRule="auto"/>
            </w:pPr>
            <w:r>
              <w:rPr>
                <w:sz w:val="24"/>
              </w:rPr>
              <w:t xml:space="preserve">Reporting requirements for caging of fish  </w:t>
            </w:r>
          </w:p>
          <w:p w14:paraId="497EC0DB" w14:textId="77777777" w:rsidR="008967A6" w:rsidRDefault="00000000">
            <w:pPr>
              <w:numPr>
                <w:ilvl w:val="0"/>
                <w:numId w:val="7"/>
              </w:numPr>
              <w:spacing w:after="2" w:line="275" w:lineRule="auto"/>
            </w:pPr>
            <w:r>
              <w:rPr>
                <w:sz w:val="24"/>
              </w:rPr>
              <w:t xml:space="preserve">Reporting requirements for harvest of farmed fish  </w:t>
            </w:r>
          </w:p>
          <w:p w14:paraId="1EB96E2B" w14:textId="77777777" w:rsidR="008967A6" w:rsidRDefault="00000000">
            <w:pPr>
              <w:numPr>
                <w:ilvl w:val="0"/>
                <w:numId w:val="7"/>
              </w:numPr>
              <w:spacing w:after="0"/>
            </w:pPr>
            <w:r>
              <w:rPr>
                <w:sz w:val="24"/>
              </w:rPr>
              <w:t xml:space="preserve">Measures to monitor farming activities (including </w:t>
            </w:r>
            <w:r>
              <w:rPr>
                <w:sz w:val="24"/>
              </w:rPr>
              <w:tab/>
              <w:t xml:space="preserve">Rules, </w:t>
            </w:r>
            <w:r>
              <w:rPr>
                <w:sz w:val="24"/>
              </w:rPr>
              <w:tab/>
              <w:t xml:space="preserve">standards, </w:t>
            </w:r>
            <w:r>
              <w:rPr>
                <w:sz w:val="24"/>
              </w:rPr>
              <w:tab/>
              <w:t xml:space="preserve">and procedures to monitor transfer and caging activities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AC41B79" w14:textId="77777777" w:rsidR="008967A6" w:rsidRDefault="008967A6"/>
        </w:tc>
      </w:tr>
      <w:tr w:rsidR="008967A6" w14:paraId="4504CE07"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DD659F5" w14:textId="77777777" w:rsidR="008967A6" w:rsidRDefault="00000000">
            <w:pPr>
              <w:spacing w:after="0"/>
            </w:pPr>
            <w:r>
              <w:rPr>
                <w:b/>
                <w:sz w:val="24"/>
              </w:rPr>
              <w:lastRenderedPageBreak/>
              <w:t xml:space="preserve">4.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1345DC1B" w14:textId="77777777" w:rsidR="008967A6" w:rsidRDefault="00000000">
            <w:pPr>
              <w:spacing w:after="22"/>
              <w:ind w:left="1"/>
            </w:pPr>
            <w:r>
              <w:rPr>
                <w:b/>
                <w:sz w:val="24"/>
              </w:rPr>
              <w:t xml:space="preserve">Pacific Bluefin Tuna MCS  </w:t>
            </w:r>
          </w:p>
          <w:p w14:paraId="7A19B1F3" w14:textId="77777777" w:rsidR="008967A6" w:rsidRDefault="00000000">
            <w:pPr>
              <w:spacing w:after="0"/>
              <w:ind w:left="1"/>
            </w:pPr>
            <w:r>
              <w:rPr>
                <w:b/>
                <w:sz w:val="24"/>
              </w:rPr>
              <w:t xml:space="preserve">CMM 2024-02 03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6CCB5AE"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662BE89"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05345DF2" w14:textId="77777777" w:rsidR="008967A6" w:rsidRDefault="00000000">
            <w:pPr>
              <w:spacing w:after="0"/>
              <w:ind w:left="1"/>
            </w:pPr>
            <w:r>
              <w:rPr>
                <w:b/>
                <w:sz w:val="24"/>
              </w:rPr>
              <w:t xml:space="preserve"> </w:t>
            </w:r>
          </w:p>
        </w:tc>
      </w:tr>
    </w:tbl>
    <w:p w14:paraId="6460B676" w14:textId="77777777" w:rsidR="008967A6" w:rsidRDefault="008967A6">
      <w:pPr>
        <w:spacing w:after="0"/>
        <w:ind w:left="-1440" w:right="15398"/>
      </w:pPr>
    </w:p>
    <w:tbl>
      <w:tblPr>
        <w:tblStyle w:val="TableGrid"/>
        <w:tblW w:w="16157" w:type="dxa"/>
        <w:tblInd w:w="-1098" w:type="dxa"/>
        <w:tblCellMar>
          <w:top w:w="52" w:type="dxa"/>
          <w:left w:w="107" w:type="dxa"/>
          <w:bottom w:w="0" w:type="dxa"/>
          <w:right w:w="57" w:type="dxa"/>
        </w:tblCellMar>
        <w:tblLook w:val="04A0" w:firstRow="1" w:lastRow="0" w:firstColumn="1" w:lastColumn="0" w:noHBand="0" w:noVBand="1"/>
      </w:tblPr>
      <w:tblGrid>
        <w:gridCol w:w="638"/>
        <w:gridCol w:w="3704"/>
        <w:gridCol w:w="4347"/>
        <w:gridCol w:w="4356"/>
        <w:gridCol w:w="3112"/>
      </w:tblGrid>
      <w:tr w:rsidR="008967A6" w14:paraId="16984931"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6D44B77D"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0402276" w14:textId="77777777" w:rsidR="008967A6" w:rsidRDefault="00000000">
            <w:pPr>
              <w:spacing w:after="0"/>
              <w:ind w:left="1"/>
            </w:pPr>
            <w:r>
              <w:rPr>
                <w:b/>
                <w:sz w:val="24"/>
              </w:rPr>
              <w:t xml:space="preserve">Category: </w:t>
            </w:r>
            <w:r>
              <w:rPr>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776B9A5"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0BCD24C"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6DC904A" w14:textId="77777777" w:rsidR="008967A6" w:rsidRDefault="008967A6"/>
        </w:tc>
      </w:tr>
      <w:tr w:rsidR="008967A6" w14:paraId="7C261C2B"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6B3C9C43"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F43B0C7"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2E16E47"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0D50652D"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046187B" w14:textId="77777777" w:rsidR="008967A6" w:rsidRDefault="00000000">
            <w:pPr>
              <w:spacing w:after="0"/>
              <w:ind w:left="1"/>
            </w:pPr>
            <w:r>
              <w:rPr>
                <w:b/>
                <w:sz w:val="24"/>
              </w:rPr>
              <w:t xml:space="preserve">Decision Points/Comments </w:t>
            </w:r>
          </w:p>
        </w:tc>
      </w:tr>
      <w:tr w:rsidR="008967A6" w14:paraId="2920A591" w14:textId="77777777">
        <w:trPr>
          <w:trHeight w:val="1694"/>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D1396A1"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38685D0" w14:textId="77777777" w:rsidR="008967A6" w:rsidRDefault="00000000">
            <w:pPr>
              <w:spacing w:after="0"/>
              <w:ind w:left="1"/>
            </w:pPr>
            <w:r>
              <w:rPr>
                <w:sz w:val="24"/>
              </w:rPr>
              <w:t xml:space="preserve">No previously agreed audit points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AC868E8" w14:textId="77777777" w:rsidR="008967A6" w:rsidRDefault="00000000">
            <w:pPr>
              <w:spacing w:after="0"/>
              <w:ind w:left="1"/>
            </w:pPr>
            <w:r>
              <w:rPr>
                <w:color w:val="0000FF"/>
                <w:sz w:val="24"/>
              </w:rPr>
              <w:t xml:space="preserve">The Secretariat confirms that the CCM reported to the Secretariat by 15 June any bycatches caught in the previous calendar year, through the annual report required by para. 9 of CMM 2024-01.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56D7F26" w14:textId="77777777" w:rsidR="008967A6" w:rsidRDefault="00000000">
            <w:pPr>
              <w:spacing w:after="0"/>
              <w:ind w:left="1"/>
            </w:pPr>
            <w:r>
              <w:rPr>
                <w:sz w:val="24"/>
              </w:rPr>
              <w:t xml:space="preserve">3. CCMs that do not have Pacific bluefin tuna fisheries and/or farming, shall report to the WCPFC Secretariat annually any </w:t>
            </w:r>
            <w:proofErr w:type="gramStart"/>
            <w:r>
              <w:rPr>
                <w:sz w:val="24"/>
              </w:rPr>
              <w:t>bycatches</w:t>
            </w:r>
            <w:proofErr w:type="gramEnd"/>
            <w:r>
              <w:rPr>
                <w:sz w:val="24"/>
              </w:rPr>
              <w:t xml:space="preserve"> of Pacific bluefin tuna under paragraph 9 of CMM 2024-01.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4B399D0" w14:textId="77777777" w:rsidR="008967A6" w:rsidRDefault="00000000">
            <w:pPr>
              <w:spacing w:after="0"/>
              <w:ind w:left="1"/>
            </w:pPr>
            <w:r>
              <w:rPr>
                <w:sz w:val="24"/>
              </w:rPr>
              <w:t xml:space="preserve"> </w:t>
            </w:r>
          </w:p>
        </w:tc>
      </w:tr>
      <w:tr w:rsidR="008967A6" w14:paraId="22B38715" w14:textId="77777777">
        <w:trPr>
          <w:trHeight w:val="1022"/>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7C7FD1" w14:textId="77777777" w:rsidR="008967A6" w:rsidRDefault="00000000">
            <w:pPr>
              <w:spacing w:after="0"/>
            </w:pPr>
            <w:r>
              <w:rPr>
                <w:b/>
                <w:sz w:val="24"/>
              </w:rPr>
              <w:t xml:space="preserve">5.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7407475" w14:textId="77777777" w:rsidR="008967A6" w:rsidRDefault="00000000">
            <w:pPr>
              <w:spacing w:after="23"/>
              <w:ind w:left="1"/>
            </w:pPr>
            <w:r>
              <w:rPr>
                <w:b/>
                <w:sz w:val="24"/>
              </w:rPr>
              <w:t xml:space="preserve">Sharks </w:t>
            </w:r>
          </w:p>
          <w:p w14:paraId="1EC065D4" w14:textId="77777777" w:rsidR="008967A6" w:rsidRDefault="00000000">
            <w:pPr>
              <w:spacing w:after="20"/>
              <w:ind w:left="1"/>
            </w:pPr>
            <w:r>
              <w:rPr>
                <w:b/>
                <w:sz w:val="24"/>
              </w:rPr>
              <w:t xml:space="preserve">CMM 2024-05 11 </w:t>
            </w:r>
          </w:p>
          <w:p w14:paraId="560F27C4" w14:textId="77777777" w:rsidR="008967A6" w:rsidRDefault="00000000">
            <w:pPr>
              <w:spacing w:after="0"/>
              <w:ind w:left="1"/>
            </w:pPr>
            <w:r>
              <w:rPr>
                <w:b/>
                <w:sz w:val="24"/>
              </w:rPr>
              <w:t xml:space="preserve">Category: </w:t>
            </w:r>
            <w:r>
              <w:rPr>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1E757B6C"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C0CA352"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BE24666" w14:textId="77777777" w:rsidR="008967A6" w:rsidRDefault="00000000">
            <w:pPr>
              <w:spacing w:after="0"/>
              <w:ind w:left="1"/>
            </w:pPr>
            <w:r>
              <w:rPr>
                <w:b/>
                <w:sz w:val="24"/>
              </w:rPr>
              <w:t xml:space="preserve"> </w:t>
            </w:r>
          </w:p>
        </w:tc>
      </w:tr>
      <w:tr w:rsidR="008967A6" w14:paraId="3C70EA60"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C51E3CE"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C9D31FF"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4593ED83"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70B8751"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0530843" w14:textId="77777777" w:rsidR="008967A6" w:rsidRDefault="00000000">
            <w:pPr>
              <w:spacing w:after="0"/>
              <w:ind w:left="1"/>
            </w:pPr>
            <w:r>
              <w:rPr>
                <w:b/>
                <w:sz w:val="24"/>
              </w:rPr>
              <w:t xml:space="preserve">Decision Points/Comments </w:t>
            </w:r>
          </w:p>
        </w:tc>
      </w:tr>
      <w:tr w:rsidR="008967A6" w14:paraId="3C1D7435" w14:textId="77777777">
        <w:trPr>
          <w:trHeight w:val="4391"/>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2DC3E6A"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65344AB" w14:textId="77777777" w:rsidR="008967A6" w:rsidRDefault="00000000">
            <w:pPr>
              <w:spacing w:after="22"/>
              <w:ind w:left="1"/>
            </w:pPr>
            <w:r>
              <w:rPr>
                <w:sz w:val="24"/>
              </w:rPr>
              <w:t xml:space="preserve">No previously agreed audit points </w:t>
            </w:r>
          </w:p>
          <w:p w14:paraId="237E3DFF" w14:textId="77777777" w:rsidR="008967A6" w:rsidRDefault="00000000">
            <w:pPr>
              <w:spacing w:after="20"/>
              <w:ind w:left="1"/>
            </w:pPr>
            <w:r>
              <w:rPr>
                <w:sz w:val="24"/>
              </w:rPr>
              <w:t xml:space="preserve"> </w:t>
            </w:r>
          </w:p>
          <w:p w14:paraId="3D1D2C5D" w14:textId="77777777" w:rsidR="008967A6" w:rsidRDefault="00000000">
            <w:pPr>
              <w:spacing w:after="0"/>
              <w:ind w:left="1"/>
            </w:pP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33BC5A0" w14:textId="77777777" w:rsidR="008967A6" w:rsidRDefault="00000000">
            <w:pPr>
              <w:spacing w:after="22"/>
              <w:ind w:left="1"/>
            </w:pPr>
            <w:r>
              <w:rPr>
                <w:color w:val="0000FF"/>
                <w:sz w:val="24"/>
              </w:rPr>
              <w:t xml:space="preserve">The Secretariat confirms that  </w:t>
            </w:r>
          </w:p>
          <w:p w14:paraId="47195CCC" w14:textId="77777777" w:rsidR="008967A6" w:rsidRDefault="00000000">
            <w:pPr>
              <w:spacing w:after="20"/>
              <w:ind w:left="1"/>
            </w:pPr>
            <w:r>
              <w:rPr>
                <w:color w:val="0000FF"/>
                <w:sz w:val="24"/>
              </w:rPr>
              <w:t xml:space="preserve"> </w:t>
            </w:r>
          </w:p>
          <w:p w14:paraId="3309D780" w14:textId="77777777" w:rsidR="008967A6" w:rsidRDefault="00000000">
            <w:pPr>
              <w:spacing w:after="0" w:line="276" w:lineRule="auto"/>
              <w:ind w:left="1"/>
            </w:pPr>
            <w:proofErr w:type="gramStart"/>
            <w:r>
              <w:rPr>
                <w:color w:val="0000FF"/>
                <w:sz w:val="24"/>
              </w:rPr>
              <w:t>the</w:t>
            </w:r>
            <w:proofErr w:type="gramEnd"/>
            <w:r>
              <w:rPr>
                <w:color w:val="0000FF"/>
                <w:sz w:val="24"/>
              </w:rPr>
              <w:t xml:space="preserve"> CCM reported in the Annual Report Part 2 whether it encountered any enforcement difficulties and </w:t>
            </w:r>
            <w:proofErr w:type="gramStart"/>
            <w:r>
              <w:rPr>
                <w:color w:val="0000FF"/>
                <w:sz w:val="24"/>
              </w:rPr>
              <w:t>provide</w:t>
            </w:r>
            <w:proofErr w:type="gramEnd"/>
            <w:r>
              <w:rPr>
                <w:color w:val="0000FF"/>
                <w:sz w:val="24"/>
              </w:rPr>
              <w:t xml:space="preserve"> relevant information, where applicable. </w:t>
            </w:r>
          </w:p>
          <w:p w14:paraId="1B9D17BA" w14:textId="77777777" w:rsidR="008967A6" w:rsidRDefault="00000000">
            <w:pPr>
              <w:spacing w:after="22"/>
              <w:ind w:left="1"/>
            </w:pPr>
            <w:r>
              <w:rPr>
                <w:color w:val="0000FF"/>
                <w:sz w:val="24"/>
              </w:rPr>
              <w:t xml:space="preserve"> </w:t>
            </w:r>
          </w:p>
          <w:p w14:paraId="74A40652"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3936A21" w14:textId="77777777" w:rsidR="008967A6" w:rsidRDefault="00000000">
            <w:pPr>
              <w:spacing w:after="0"/>
              <w:ind w:left="1" w:right="51"/>
              <w:jc w:val="both"/>
            </w:pPr>
            <w:r>
              <w:rPr>
                <w:sz w:val="24"/>
              </w:rPr>
              <w:t xml:space="preserve">11. CCMs shall provide information to TCC on any enforcement difficulties encountered in the case of the alternative measures, from </w:t>
            </w:r>
            <w:proofErr w:type="gramStart"/>
            <w:r>
              <w:rPr>
                <w:sz w:val="24"/>
              </w:rPr>
              <w:t>observer</w:t>
            </w:r>
            <w:proofErr w:type="gramEnd"/>
            <w:r>
              <w:rPr>
                <w:sz w:val="24"/>
              </w:rPr>
              <w:t xml:space="preserve">, electronic monitoring, aerial, boarding, and landing inspection reports.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95B5505" w14:textId="77777777" w:rsidR="008967A6" w:rsidRDefault="00000000">
            <w:pPr>
              <w:spacing w:after="0" w:line="276" w:lineRule="auto"/>
              <w:ind w:left="1"/>
            </w:pPr>
            <w:r>
              <w:rPr>
                <w:sz w:val="24"/>
              </w:rPr>
              <w:t xml:space="preserve">It may not be possible for the Secretariat or TCC to complete the assessment of audit point b. before the beginning of the regular session of </w:t>
            </w:r>
            <w:proofErr w:type="gramStart"/>
            <w:r>
              <w:rPr>
                <w:sz w:val="24"/>
              </w:rPr>
              <w:t>the TCC</w:t>
            </w:r>
            <w:proofErr w:type="gramEnd"/>
            <w:r>
              <w:rPr>
                <w:sz w:val="24"/>
              </w:rPr>
              <w:t xml:space="preserve"> and the assessment would have to be done during the meeting.  </w:t>
            </w:r>
          </w:p>
          <w:p w14:paraId="1FD98346" w14:textId="77777777" w:rsidR="008967A6" w:rsidRDefault="00000000">
            <w:pPr>
              <w:spacing w:after="22"/>
              <w:ind w:left="1"/>
            </w:pPr>
            <w:r>
              <w:rPr>
                <w:sz w:val="24"/>
              </w:rPr>
              <w:t xml:space="preserve"> </w:t>
            </w:r>
          </w:p>
          <w:p w14:paraId="768DE1D4" w14:textId="77777777" w:rsidR="008967A6" w:rsidRDefault="00000000">
            <w:pPr>
              <w:spacing w:after="0"/>
              <w:ind w:left="1" w:right="23"/>
            </w:pPr>
            <w:r>
              <w:rPr>
                <w:sz w:val="24"/>
              </w:rPr>
              <w:t xml:space="preserve">The Secretariat would have to be tasked to collate the responses to this paragraph and provide a report to TCC.  </w:t>
            </w:r>
          </w:p>
        </w:tc>
      </w:tr>
      <w:tr w:rsidR="008967A6" w14:paraId="64150D72"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0FFE833" w14:textId="77777777" w:rsidR="008967A6" w:rsidRDefault="00000000">
            <w:pPr>
              <w:spacing w:after="0"/>
            </w:pPr>
            <w:r>
              <w:rPr>
                <w:b/>
                <w:sz w:val="24"/>
              </w:rPr>
              <w:lastRenderedPageBreak/>
              <w:t xml:space="preserve">6.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47BC94B" w14:textId="77777777" w:rsidR="008967A6" w:rsidRDefault="00000000">
            <w:pPr>
              <w:spacing w:after="22"/>
              <w:ind w:left="1"/>
            </w:pPr>
            <w:r>
              <w:rPr>
                <w:b/>
                <w:sz w:val="24"/>
              </w:rPr>
              <w:t xml:space="preserve">North Pacific Striped Marlin </w:t>
            </w:r>
          </w:p>
          <w:p w14:paraId="1BE5F0C7" w14:textId="77777777" w:rsidR="008967A6" w:rsidRDefault="00000000">
            <w:pPr>
              <w:spacing w:after="20"/>
              <w:ind w:left="1"/>
            </w:pPr>
            <w:r>
              <w:rPr>
                <w:b/>
                <w:sz w:val="24"/>
              </w:rPr>
              <w:t xml:space="preserve">CMM 2024-06 05 </w:t>
            </w:r>
          </w:p>
          <w:p w14:paraId="5F52D46A" w14:textId="77777777" w:rsidR="008967A6" w:rsidRDefault="00000000">
            <w:pPr>
              <w:spacing w:after="0"/>
              <w:ind w:left="1"/>
            </w:pPr>
            <w:r>
              <w:rPr>
                <w:b/>
                <w:sz w:val="24"/>
              </w:rPr>
              <w:t xml:space="preserve">Category: </w:t>
            </w:r>
            <w:r>
              <w:rPr>
                <w:sz w:val="24"/>
              </w:rPr>
              <w:t xml:space="preserve">Quantitative Limit (QL)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7ABC359"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371E2D4"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317D362" w14:textId="77777777" w:rsidR="008967A6" w:rsidRDefault="00000000">
            <w:pPr>
              <w:spacing w:after="0"/>
              <w:ind w:left="1"/>
            </w:pPr>
            <w:r>
              <w:rPr>
                <w:b/>
                <w:sz w:val="24"/>
              </w:rPr>
              <w:t xml:space="preserve"> </w:t>
            </w:r>
          </w:p>
        </w:tc>
      </w:tr>
      <w:tr w:rsidR="008967A6" w14:paraId="591B0B26"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16B1CD1F"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E16D7A8"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D5C271E"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35570A2"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1FCEBC50" w14:textId="77777777" w:rsidR="008967A6" w:rsidRDefault="00000000">
            <w:pPr>
              <w:spacing w:after="0"/>
              <w:ind w:left="1"/>
            </w:pPr>
            <w:r>
              <w:rPr>
                <w:b/>
                <w:sz w:val="24"/>
              </w:rPr>
              <w:t xml:space="preserve">Decision Points/Comments </w:t>
            </w:r>
          </w:p>
        </w:tc>
      </w:tr>
      <w:tr w:rsidR="008967A6" w14:paraId="4DD528CB"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D879295"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50F5FE7" w14:textId="77777777" w:rsidR="008967A6" w:rsidRDefault="00000000">
            <w:pPr>
              <w:spacing w:after="0"/>
              <w:ind w:left="1"/>
              <w:jc w:val="both"/>
            </w:pPr>
            <w:proofErr w:type="gramStart"/>
            <w:r>
              <w:rPr>
                <w:sz w:val="24"/>
              </w:rPr>
              <w:t>Agreed Audit</w:t>
            </w:r>
            <w:proofErr w:type="gramEnd"/>
            <w:r>
              <w:rPr>
                <w:sz w:val="24"/>
              </w:rPr>
              <w:t xml:space="preserve"> Point for CMM 201001 05 [QL]: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9DF11D6" w14:textId="77777777" w:rsidR="008967A6" w:rsidRDefault="00000000">
            <w:pPr>
              <w:spacing w:after="22"/>
              <w:ind w:left="1"/>
            </w:pPr>
            <w:r>
              <w:rPr>
                <w:color w:val="0000FF"/>
                <w:sz w:val="24"/>
              </w:rPr>
              <w:t>(</w:t>
            </w:r>
            <w:proofErr w:type="gramStart"/>
            <w:r>
              <w:rPr>
                <w:color w:val="0000FF"/>
                <w:sz w:val="24"/>
              </w:rPr>
              <w:t>for</w:t>
            </w:r>
            <w:proofErr w:type="gramEnd"/>
            <w:r>
              <w:rPr>
                <w:color w:val="0000FF"/>
                <w:sz w:val="24"/>
              </w:rPr>
              <w:t xml:space="preserve"> Japan, Chinese Taipei, Korea, United </w:t>
            </w:r>
          </w:p>
          <w:p w14:paraId="0DBC0E52" w14:textId="77777777" w:rsidR="008967A6" w:rsidRDefault="00000000">
            <w:pPr>
              <w:spacing w:after="0"/>
              <w:ind w:left="1"/>
            </w:pPr>
            <w:r>
              <w:rPr>
                <w:color w:val="0000FF"/>
                <w:sz w:val="24"/>
              </w:rPr>
              <w:t xml:space="preserve">States, and China)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027E0F86" w14:textId="77777777" w:rsidR="008967A6" w:rsidRDefault="00000000">
            <w:pPr>
              <w:spacing w:after="22"/>
              <w:ind w:left="1"/>
            </w:pPr>
            <w:r>
              <w:rPr>
                <w:sz w:val="24"/>
              </w:rPr>
              <w:t xml:space="preserve">5. Japan, Chinese Taipei, Korea, United </w:t>
            </w:r>
          </w:p>
          <w:p w14:paraId="39262FD8" w14:textId="77777777" w:rsidR="008967A6" w:rsidRDefault="00000000">
            <w:pPr>
              <w:spacing w:after="0"/>
              <w:ind w:left="1"/>
            </w:pPr>
            <w:r>
              <w:rPr>
                <w:sz w:val="24"/>
              </w:rPr>
              <w:t xml:space="preserve">States, and China shall, respectively,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090632BD" w14:textId="77777777" w:rsidR="008967A6" w:rsidRDefault="00000000">
            <w:pPr>
              <w:spacing w:after="0"/>
              <w:ind w:left="1"/>
            </w:pPr>
            <w:r>
              <w:rPr>
                <w:sz w:val="24"/>
              </w:rPr>
              <w:t xml:space="preserve">In assessing CCMs’ compliance with this </w:t>
            </w:r>
          </w:p>
        </w:tc>
      </w:tr>
    </w:tbl>
    <w:p w14:paraId="058ACD11" w14:textId="77777777" w:rsidR="008967A6" w:rsidRDefault="008967A6">
      <w:pPr>
        <w:spacing w:after="0"/>
        <w:ind w:left="-1440" w:right="15398"/>
      </w:pPr>
    </w:p>
    <w:tbl>
      <w:tblPr>
        <w:tblStyle w:val="TableGrid"/>
        <w:tblW w:w="16157" w:type="dxa"/>
        <w:tblInd w:w="-1098" w:type="dxa"/>
        <w:tblCellMar>
          <w:top w:w="52" w:type="dxa"/>
          <w:left w:w="107" w:type="dxa"/>
          <w:bottom w:w="0" w:type="dxa"/>
          <w:right w:w="56" w:type="dxa"/>
        </w:tblCellMar>
        <w:tblLook w:val="04A0" w:firstRow="1" w:lastRow="0" w:firstColumn="1" w:lastColumn="0" w:noHBand="0" w:noVBand="1"/>
      </w:tblPr>
      <w:tblGrid>
        <w:gridCol w:w="638"/>
        <w:gridCol w:w="3704"/>
        <w:gridCol w:w="4347"/>
        <w:gridCol w:w="4356"/>
        <w:gridCol w:w="3112"/>
      </w:tblGrid>
      <w:tr w:rsidR="008967A6" w14:paraId="65A5BDAA" w14:textId="77777777">
        <w:trPr>
          <w:trHeight w:val="8770"/>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38E9A612"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7694D069" w14:textId="77777777" w:rsidR="008967A6" w:rsidRDefault="00000000">
            <w:pPr>
              <w:spacing w:after="0" w:line="276" w:lineRule="auto"/>
              <w:ind w:left="1"/>
            </w:pPr>
            <w:r>
              <w:rPr>
                <w:sz w:val="24"/>
              </w:rPr>
              <w:t xml:space="preserve">The CCM reported its catch level in AR </w:t>
            </w:r>
            <w:proofErr w:type="gramStart"/>
            <w:r>
              <w:rPr>
                <w:sz w:val="24"/>
              </w:rPr>
              <w:t>Pt2</w:t>
            </w:r>
            <w:proofErr w:type="gramEnd"/>
            <w:r>
              <w:rPr>
                <w:sz w:val="24"/>
              </w:rPr>
              <w:t xml:space="preserve"> and the Secretariat can verify the CCM’s reported catch limit and confirm that its allowable limit was not exceeded. </w:t>
            </w:r>
          </w:p>
          <w:p w14:paraId="460C3E1C" w14:textId="77777777" w:rsidR="008967A6" w:rsidRDefault="00000000">
            <w:pPr>
              <w:spacing w:after="20"/>
              <w:ind w:left="1"/>
            </w:pPr>
            <w:r>
              <w:rPr>
                <w:sz w:val="24"/>
              </w:rPr>
              <w:t xml:space="preserve"> </w:t>
            </w:r>
          </w:p>
          <w:p w14:paraId="5EB79CA6" w14:textId="77777777" w:rsidR="008967A6" w:rsidRDefault="00000000">
            <w:pPr>
              <w:spacing w:after="22"/>
              <w:ind w:left="1"/>
            </w:pPr>
            <w:r>
              <w:rPr>
                <w:sz w:val="24"/>
              </w:rPr>
              <w:t xml:space="preserve"> </w:t>
            </w:r>
          </w:p>
          <w:p w14:paraId="45017C66" w14:textId="77777777" w:rsidR="008967A6" w:rsidRDefault="00000000">
            <w:pPr>
              <w:spacing w:after="0" w:line="276" w:lineRule="auto"/>
              <w:ind w:left="1" w:right="48"/>
            </w:pPr>
            <w:r>
              <w:rPr>
                <w:sz w:val="24"/>
              </w:rPr>
              <w:t>Paragraph 6. of CMM 2024-05</w:t>
            </w:r>
            <w:proofErr w:type="gramStart"/>
            <w:r>
              <w:rPr>
                <w:sz w:val="24"/>
              </w:rPr>
              <w:t>:  Any</w:t>
            </w:r>
            <w:proofErr w:type="gramEnd"/>
            <w:r>
              <w:rPr>
                <w:sz w:val="24"/>
              </w:rPr>
              <w:t xml:space="preserve"> unused TAC from a given year will be placed in a reserve and be available for use by the CCMs in the table above in future years, as described in paragraphs 7 and 8 of this CMM. Each CCM </w:t>
            </w:r>
            <w:proofErr w:type="gramStart"/>
            <w:r>
              <w:rPr>
                <w:sz w:val="24"/>
              </w:rPr>
              <w:t>will</w:t>
            </w:r>
            <w:proofErr w:type="gramEnd"/>
            <w:r>
              <w:rPr>
                <w:sz w:val="24"/>
              </w:rPr>
              <w:t xml:space="preserve"> able to use up to an additional 165 mt over its annual catch limit, so long as there is available catch in the reserve.1 </w:t>
            </w:r>
          </w:p>
          <w:p w14:paraId="650E24B4" w14:textId="77777777" w:rsidR="008967A6" w:rsidRDefault="00000000">
            <w:pPr>
              <w:spacing w:after="20"/>
              <w:ind w:left="1"/>
            </w:pPr>
            <w:r>
              <w:rPr>
                <w:sz w:val="24"/>
              </w:rPr>
              <w:t xml:space="preserve"> </w:t>
            </w:r>
          </w:p>
          <w:p w14:paraId="6AA2EA73" w14:textId="77777777" w:rsidR="008967A6" w:rsidRDefault="00000000">
            <w:pPr>
              <w:spacing w:after="22"/>
              <w:ind w:left="1"/>
            </w:pPr>
            <w:r>
              <w:rPr>
                <w:sz w:val="24"/>
              </w:rPr>
              <w:t xml:space="preserve">Footnote 1:  </w:t>
            </w:r>
          </w:p>
          <w:p w14:paraId="07092E8C" w14:textId="77777777" w:rsidR="008967A6" w:rsidRDefault="00000000">
            <w:pPr>
              <w:spacing w:after="3" w:line="275" w:lineRule="auto"/>
              <w:ind w:left="1"/>
            </w:pPr>
            <w:r>
              <w:rPr>
                <w:sz w:val="24"/>
              </w:rPr>
              <w:t xml:space="preserve">The United States, based on historical fishing levels, may, for </w:t>
            </w:r>
          </w:p>
          <w:p w14:paraId="064B7280" w14:textId="77777777" w:rsidR="008967A6" w:rsidRDefault="00000000">
            <w:pPr>
              <w:spacing w:after="0"/>
              <w:ind w:left="1" w:right="80"/>
            </w:pPr>
            <w:r>
              <w:rPr>
                <w:sz w:val="24"/>
              </w:rPr>
              <w:t xml:space="preserve">management purposes, presume </w:t>
            </w:r>
            <w:proofErr w:type="gramStart"/>
            <w:r>
              <w:rPr>
                <w:sz w:val="24"/>
              </w:rPr>
              <w:t>an  underage</w:t>
            </w:r>
            <w:proofErr w:type="gramEnd"/>
            <w:r>
              <w:rPr>
                <w:sz w:val="24"/>
              </w:rPr>
              <w:t xml:space="preserve"> and the availability of the additional 165mt of catch.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17745079" w14:textId="77777777" w:rsidR="008967A6" w:rsidRDefault="00000000">
            <w:pPr>
              <w:spacing w:after="2" w:line="276" w:lineRule="auto"/>
              <w:ind w:left="1"/>
            </w:pPr>
            <w:r>
              <w:rPr>
                <w:color w:val="0000FF"/>
                <w:sz w:val="24"/>
              </w:rPr>
              <w:t xml:space="preserve">The CCM reported its catch level and the information on the application of paragraph 6 of CMM 2024-06, if necessary, in AR Pt2 and the Secretariat can verify the CCM’s reported total catch and confirm that its allowable limit was not exceeded.  </w:t>
            </w:r>
          </w:p>
          <w:p w14:paraId="643FFFBB" w14:textId="77777777" w:rsidR="008967A6" w:rsidRDefault="00000000">
            <w:pPr>
              <w:spacing w:after="20"/>
              <w:ind w:left="1"/>
            </w:pPr>
            <w:r>
              <w:rPr>
                <w:color w:val="0000FF"/>
                <w:sz w:val="24"/>
              </w:rPr>
              <w:t xml:space="preserve"> </w:t>
            </w:r>
          </w:p>
          <w:p w14:paraId="0642979B" w14:textId="77777777" w:rsidR="008967A6" w:rsidRDefault="00000000">
            <w:pPr>
              <w:spacing w:after="22"/>
              <w:ind w:left="1"/>
            </w:pPr>
            <w:r>
              <w:rPr>
                <w:color w:val="0000FF"/>
                <w:sz w:val="24"/>
              </w:rPr>
              <w:t xml:space="preserve">(for CCMs not included in the table) </w:t>
            </w:r>
          </w:p>
          <w:p w14:paraId="43BED3A6" w14:textId="77777777" w:rsidR="008967A6" w:rsidRDefault="00000000">
            <w:pPr>
              <w:spacing w:after="0"/>
              <w:ind w:left="1"/>
            </w:pPr>
            <w:r>
              <w:rPr>
                <w:color w:val="0000FF"/>
                <w:sz w:val="24"/>
              </w:rPr>
              <w:t xml:space="preserve">To be considered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0ACA65F1" w14:textId="77777777" w:rsidR="008967A6" w:rsidRDefault="00000000">
            <w:pPr>
              <w:spacing w:after="0" w:line="276" w:lineRule="auto"/>
              <w:ind w:left="1" w:right="52"/>
              <w:jc w:val="both"/>
            </w:pPr>
            <w:r>
              <w:rPr>
                <w:sz w:val="24"/>
              </w:rPr>
              <w:t xml:space="preserve">ensure their annual catches of North Pacific striped marlin shall not exceed the annual catch limits in the table below, without prejudice to future agreements on allocation of TAC. Any CCM not included in the table below shall also ensure that its catch of North Pacific striped marlin does not result in an exceedance of the overall total catch limit of 2400 mt. </w:t>
            </w:r>
          </w:p>
          <w:p w14:paraId="11B591D7" w14:textId="77777777" w:rsidR="008967A6" w:rsidRDefault="00000000">
            <w:pPr>
              <w:spacing w:after="0"/>
              <w:ind w:left="1"/>
            </w:pPr>
            <w:r>
              <w:rPr>
                <w:sz w:val="12"/>
              </w:rPr>
              <w:t xml:space="preserve"> </w:t>
            </w:r>
          </w:p>
          <w:tbl>
            <w:tblPr>
              <w:tblStyle w:val="TableGrid"/>
              <w:tblW w:w="4131" w:type="dxa"/>
              <w:tblInd w:w="6" w:type="dxa"/>
              <w:tblCellMar>
                <w:top w:w="53" w:type="dxa"/>
                <w:left w:w="108" w:type="dxa"/>
                <w:bottom w:w="0" w:type="dxa"/>
                <w:right w:w="73" w:type="dxa"/>
              </w:tblCellMar>
              <w:tblLook w:val="04A0" w:firstRow="1" w:lastRow="0" w:firstColumn="1" w:lastColumn="0" w:noHBand="0" w:noVBand="1"/>
            </w:tblPr>
            <w:tblGrid>
              <w:gridCol w:w="2066"/>
              <w:gridCol w:w="2065"/>
            </w:tblGrid>
            <w:tr w:rsidR="008967A6" w14:paraId="33F95886" w14:textId="77777777">
              <w:trPr>
                <w:trHeight w:val="346"/>
              </w:trPr>
              <w:tc>
                <w:tcPr>
                  <w:tcW w:w="2066" w:type="dxa"/>
                  <w:tcBorders>
                    <w:top w:val="single" w:sz="4" w:space="0" w:color="000000"/>
                    <w:left w:val="single" w:sz="4" w:space="0" w:color="000000"/>
                    <w:bottom w:val="single" w:sz="4" w:space="0" w:color="000000"/>
                    <w:right w:val="single" w:sz="4" w:space="0" w:color="000000"/>
                  </w:tcBorders>
                </w:tcPr>
                <w:p w14:paraId="7DA89CEC" w14:textId="77777777" w:rsidR="008967A6" w:rsidRDefault="00000000">
                  <w:pPr>
                    <w:spacing w:after="0"/>
                  </w:pPr>
                  <w:r>
                    <w:rPr>
                      <w:sz w:val="24"/>
                    </w:rPr>
                    <w:t xml:space="preserve">CCM </w:t>
                  </w:r>
                </w:p>
              </w:tc>
              <w:tc>
                <w:tcPr>
                  <w:tcW w:w="2065" w:type="dxa"/>
                  <w:tcBorders>
                    <w:top w:val="single" w:sz="4" w:space="0" w:color="000000"/>
                    <w:left w:val="single" w:sz="4" w:space="0" w:color="000000"/>
                    <w:bottom w:val="single" w:sz="4" w:space="0" w:color="000000"/>
                    <w:right w:val="single" w:sz="4" w:space="0" w:color="000000"/>
                  </w:tcBorders>
                </w:tcPr>
                <w:p w14:paraId="4899164D" w14:textId="77777777" w:rsidR="008967A6" w:rsidRDefault="00000000">
                  <w:pPr>
                    <w:spacing w:after="0"/>
                  </w:pPr>
                  <w:r>
                    <w:rPr>
                      <w:sz w:val="24"/>
                    </w:rPr>
                    <w:t xml:space="preserve">Annual Catch Limit </w:t>
                  </w:r>
                </w:p>
              </w:tc>
            </w:tr>
            <w:tr w:rsidR="008967A6" w14:paraId="73EFCB97" w14:textId="77777777">
              <w:trPr>
                <w:trHeight w:val="348"/>
              </w:trPr>
              <w:tc>
                <w:tcPr>
                  <w:tcW w:w="2066" w:type="dxa"/>
                  <w:tcBorders>
                    <w:top w:val="single" w:sz="4" w:space="0" w:color="000000"/>
                    <w:left w:val="single" w:sz="4" w:space="0" w:color="000000"/>
                    <w:bottom w:val="single" w:sz="4" w:space="0" w:color="000000"/>
                    <w:right w:val="single" w:sz="4" w:space="0" w:color="000000"/>
                  </w:tcBorders>
                </w:tcPr>
                <w:p w14:paraId="7FC5CA44" w14:textId="77777777" w:rsidR="008967A6" w:rsidRDefault="00000000">
                  <w:pPr>
                    <w:spacing w:after="0"/>
                  </w:pPr>
                  <w:r>
                    <w:rPr>
                      <w:sz w:val="24"/>
                    </w:rPr>
                    <w:t xml:space="preserve">Japan </w:t>
                  </w:r>
                </w:p>
              </w:tc>
              <w:tc>
                <w:tcPr>
                  <w:tcW w:w="2065" w:type="dxa"/>
                  <w:tcBorders>
                    <w:top w:val="single" w:sz="4" w:space="0" w:color="000000"/>
                    <w:left w:val="single" w:sz="4" w:space="0" w:color="000000"/>
                    <w:bottom w:val="single" w:sz="4" w:space="0" w:color="000000"/>
                    <w:right w:val="single" w:sz="4" w:space="0" w:color="000000"/>
                  </w:tcBorders>
                </w:tcPr>
                <w:p w14:paraId="61ED9EBE" w14:textId="77777777" w:rsidR="008967A6" w:rsidRDefault="00000000">
                  <w:pPr>
                    <w:spacing w:after="0"/>
                  </w:pPr>
                  <w:r>
                    <w:rPr>
                      <w:sz w:val="24"/>
                    </w:rPr>
                    <w:t xml:space="preserve">1454.4 </w:t>
                  </w:r>
                </w:p>
              </w:tc>
            </w:tr>
            <w:tr w:rsidR="008967A6" w14:paraId="54F5D29B" w14:textId="77777777">
              <w:trPr>
                <w:trHeight w:val="346"/>
              </w:trPr>
              <w:tc>
                <w:tcPr>
                  <w:tcW w:w="2066" w:type="dxa"/>
                  <w:tcBorders>
                    <w:top w:val="single" w:sz="4" w:space="0" w:color="000000"/>
                    <w:left w:val="single" w:sz="4" w:space="0" w:color="000000"/>
                    <w:bottom w:val="single" w:sz="4" w:space="0" w:color="000000"/>
                    <w:right w:val="single" w:sz="4" w:space="0" w:color="000000"/>
                  </w:tcBorders>
                </w:tcPr>
                <w:p w14:paraId="516267A0" w14:textId="77777777" w:rsidR="008967A6" w:rsidRDefault="00000000">
                  <w:pPr>
                    <w:spacing w:after="0"/>
                  </w:pPr>
                  <w:r>
                    <w:rPr>
                      <w:sz w:val="24"/>
                    </w:rPr>
                    <w:t xml:space="preserve">Chinese Taipei </w:t>
                  </w:r>
                </w:p>
              </w:tc>
              <w:tc>
                <w:tcPr>
                  <w:tcW w:w="2065" w:type="dxa"/>
                  <w:tcBorders>
                    <w:top w:val="single" w:sz="4" w:space="0" w:color="000000"/>
                    <w:left w:val="single" w:sz="4" w:space="0" w:color="000000"/>
                    <w:bottom w:val="single" w:sz="4" w:space="0" w:color="000000"/>
                    <w:right w:val="single" w:sz="4" w:space="0" w:color="000000"/>
                  </w:tcBorders>
                </w:tcPr>
                <w:p w14:paraId="472E440F" w14:textId="77777777" w:rsidR="008967A6" w:rsidRDefault="00000000">
                  <w:pPr>
                    <w:spacing w:after="0"/>
                  </w:pPr>
                  <w:r>
                    <w:rPr>
                      <w:sz w:val="24"/>
                    </w:rPr>
                    <w:t xml:space="preserve">358.4 </w:t>
                  </w:r>
                </w:p>
              </w:tc>
            </w:tr>
            <w:tr w:rsidR="008967A6" w14:paraId="1D844C72" w14:textId="77777777">
              <w:trPr>
                <w:trHeight w:val="348"/>
              </w:trPr>
              <w:tc>
                <w:tcPr>
                  <w:tcW w:w="2066" w:type="dxa"/>
                  <w:tcBorders>
                    <w:top w:val="single" w:sz="4" w:space="0" w:color="000000"/>
                    <w:left w:val="single" w:sz="4" w:space="0" w:color="000000"/>
                    <w:bottom w:val="single" w:sz="4" w:space="0" w:color="000000"/>
                    <w:right w:val="single" w:sz="4" w:space="0" w:color="000000"/>
                  </w:tcBorders>
                </w:tcPr>
                <w:p w14:paraId="759D785F" w14:textId="77777777" w:rsidR="008967A6" w:rsidRDefault="00000000">
                  <w:pPr>
                    <w:spacing w:after="0"/>
                  </w:pPr>
                  <w:r>
                    <w:rPr>
                      <w:sz w:val="24"/>
                    </w:rPr>
                    <w:t xml:space="preserve">Korea </w:t>
                  </w:r>
                </w:p>
              </w:tc>
              <w:tc>
                <w:tcPr>
                  <w:tcW w:w="2065" w:type="dxa"/>
                  <w:tcBorders>
                    <w:top w:val="single" w:sz="4" w:space="0" w:color="000000"/>
                    <w:left w:val="single" w:sz="4" w:space="0" w:color="000000"/>
                    <w:bottom w:val="single" w:sz="4" w:space="0" w:color="000000"/>
                    <w:right w:val="single" w:sz="4" w:space="0" w:color="000000"/>
                  </w:tcBorders>
                </w:tcPr>
                <w:p w14:paraId="351FBC37" w14:textId="77777777" w:rsidR="008967A6" w:rsidRDefault="00000000">
                  <w:pPr>
                    <w:spacing w:after="0"/>
                  </w:pPr>
                  <w:r>
                    <w:rPr>
                      <w:sz w:val="24"/>
                    </w:rPr>
                    <w:t xml:space="preserve">214.8 </w:t>
                  </w:r>
                </w:p>
              </w:tc>
            </w:tr>
            <w:tr w:rsidR="008967A6" w14:paraId="70D37F83" w14:textId="77777777">
              <w:trPr>
                <w:trHeight w:val="348"/>
              </w:trPr>
              <w:tc>
                <w:tcPr>
                  <w:tcW w:w="2066" w:type="dxa"/>
                  <w:tcBorders>
                    <w:top w:val="single" w:sz="4" w:space="0" w:color="000000"/>
                    <w:left w:val="single" w:sz="4" w:space="0" w:color="000000"/>
                    <w:bottom w:val="single" w:sz="4" w:space="0" w:color="000000"/>
                    <w:right w:val="single" w:sz="4" w:space="0" w:color="000000"/>
                  </w:tcBorders>
                </w:tcPr>
                <w:p w14:paraId="7775694F" w14:textId="77777777" w:rsidR="008967A6" w:rsidRDefault="00000000">
                  <w:pPr>
                    <w:spacing w:after="0"/>
                  </w:pPr>
                  <w:r>
                    <w:rPr>
                      <w:sz w:val="24"/>
                    </w:rPr>
                    <w:t xml:space="preserve">United States </w:t>
                  </w:r>
                </w:p>
              </w:tc>
              <w:tc>
                <w:tcPr>
                  <w:tcW w:w="2065" w:type="dxa"/>
                  <w:tcBorders>
                    <w:top w:val="single" w:sz="4" w:space="0" w:color="000000"/>
                    <w:left w:val="single" w:sz="4" w:space="0" w:color="000000"/>
                    <w:bottom w:val="single" w:sz="4" w:space="0" w:color="000000"/>
                    <w:right w:val="single" w:sz="4" w:space="0" w:color="000000"/>
                  </w:tcBorders>
                </w:tcPr>
                <w:p w14:paraId="6E55E8DE" w14:textId="77777777" w:rsidR="008967A6" w:rsidRDefault="00000000">
                  <w:pPr>
                    <w:spacing w:after="0"/>
                  </w:pPr>
                  <w:r>
                    <w:rPr>
                      <w:sz w:val="24"/>
                    </w:rPr>
                    <w:t xml:space="preserve">228.4 </w:t>
                  </w:r>
                </w:p>
              </w:tc>
            </w:tr>
            <w:tr w:rsidR="008967A6" w14:paraId="4340D19A" w14:textId="77777777">
              <w:trPr>
                <w:trHeight w:val="346"/>
              </w:trPr>
              <w:tc>
                <w:tcPr>
                  <w:tcW w:w="2066" w:type="dxa"/>
                  <w:tcBorders>
                    <w:top w:val="single" w:sz="4" w:space="0" w:color="000000"/>
                    <w:left w:val="single" w:sz="4" w:space="0" w:color="000000"/>
                    <w:bottom w:val="single" w:sz="4" w:space="0" w:color="000000"/>
                    <w:right w:val="single" w:sz="4" w:space="0" w:color="000000"/>
                  </w:tcBorders>
                </w:tcPr>
                <w:p w14:paraId="7CCFAFF5" w14:textId="77777777" w:rsidR="008967A6" w:rsidRDefault="00000000">
                  <w:pPr>
                    <w:spacing w:after="0"/>
                  </w:pPr>
                  <w:r>
                    <w:rPr>
                      <w:sz w:val="24"/>
                    </w:rPr>
                    <w:t xml:space="preserve">China </w:t>
                  </w:r>
                </w:p>
              </w:tc>
              <w:tc>
                <w:tcPr>
                  <w:tcW w:w="2065" w:type="dxa"/>
                  <w:tcBorders>
                    <w:top w:val="single" w:sz="4" w:space="0" w:color="000000"/>
                    <w:left w:val="single" w:sz="4" w:space="0" w:color="000000"/>
                    <w:bottom w:val="single" w:sz="4" w:space="0" w:color="000000"/>
                    <w:right w:val="single" w:sz="4" w:space="0" w:color="000000"/>
                  </w:tcBorders>
                </w:tcPr>
                <w:p w14:paraId="469E5572" w14:textId="77777777" w:rsidR="008967A6" w:rsidRDefault="00000000">
                  <w:pPr>
                    <w:spacing w:after="0"/>
                  </w:pPr>
                  <w:r>
                    <w:rPr>
                      <w:sz w:val="24"/>
                    </w:rPr>
                    <w:t xml:space="preserve">68.8 </w:t>
                  </w:r>
                </w:p>
              </w:tc>
            </w:tr>
            <w:tr w:rsidR="008967A6" w14:paraId="3614B885" w14:textId="77777777">
              <w:trPr>
                <w:trHeight w:val="348"/>
              </w:trPr>
              <w:tc>
                <w:tcPr>
                  <w:tcW w:w="2066" w:type="dxa"/>
                  <w:tcBorders>
                    <w:top w:val="single" w:sz="4" w:space="0" w:color="000000"/>
                    <w:left w:val="single" w:sz="4" w:space="0" w:color="000000"/>
                    <w:bottom w:val="single" w:sz="4" w:space="0" w:color="000000"/>
                    <w:right w:val="single" w:sz="4" w:space="0" w:color="000000"/>
                  </w:tcBorders>
                </w:tcPr>
                <w:p w14:paraId="28B5DCF6" w14:textId="77777777" w:rsidR="008967A6" w:rsidRDefault="00000000">
                  <w:pPr>
                    <w:spacing w:after="0"/>
                  </w:pPr>
                  <w:r>
                    <w:rPr>
                      <w:sz w:val="24"/>
                    </w:rPr>
                    <w:t xml:space="preserve">Total </w:t>
                  </w:r>
                </w:p>
              </w:tc>
              <w:tc>
                <w:tcPr>
                  <w:tcW w:w="2065" w:type="dxa"/>
                  <w:tcBorders>
                    <w:top w:val="single" w:sz="4" w:space="0" w:color="000000"/>
                    <w:left w:val="single" w:sz="4" w:space="0" w:color="000000"/>
                    <w:bottom w:val="single" w:sz="4" w:space="0" w:color="000000"/>
                    <w:right w:val="single" w:sz="4" w:space="0" w:color="000000"/>
                  </w:tcBorders>
                </w:tcPr>
                <w:p w14:paraId="63EA7EF0" w14:textId="77777777" w:rsidR="008967A6" w:rsidRDefault="00000000">
                  <w:pPr>
                    <w:spacing w:after="0"/>
                  </w:pPr>
                  <w:r>
                    <w:rPr>
                      <w:sz w:val="24"/>
                    </w:rPr>
                    <w:t xml:space="preserve">2324.8 </w:t>
                  </w:r>
                </w:p>
              </w:tc>
            </w:tr>
          </w:tbl>
          <w:p w14:paraId="53F79F68"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DAB317F" w14:textId="77777777" w:rsidR="008967A6" w:rsidRDefault="00000000">
            <w:pPr>
              <w:spacing w:after="0" w:line="276" w:lineRule="auto"/>
              <w:ind w:left="1"/>
            </w:pPr>
            <w:r>
              <w:rPr>
                <w:sz w:val="24"/>
              </w:rPr>
              <w:t xml:space="preserve">paragraph, paragraph 6 should also be considered together. </w:t>
            </w:r>
          </w:p>
          <w:p w14:paraId="0B96B161" w14:textId="77777777" w:rsidR="008967A6" w:rsidRDefault="00000000">
            <w:pPr>
              <w:spacing w:after="22"/>
              <w:ind w:left="1"/>
            </w:pPr>
            <w:r>
              <w:rPr>
                <w:sz w:val="24"/>
              </w:rPr>
              <w:t xml:space="preserve"> </w:t>
            </w:r>
          </w:p>
          <w:p w14:paraId="2F1F7A5B" w14:textId="77777777" w:rsidR="008967A6" w:rsidRDefault="00000000">
            <w:pPr>
              <w:spacing w:after="0"/>
              <w:ind w:left="1" w:right="46"/>
            </w:pPr>
            <w:r>
              <w:rPr>
                <w:sz w:val="24"/>
              </w:rPr>
              <w:t xml:space="preserve">There are no specific limits for the CCMs not included in the table and it would be quite difficult for these CCMs to predict whether their catches would result in an exceedance of the overall total catch limit of 2400mt although </w:t>
            </w:r>
            <w:proofErr w:type="gramStart"/>
            <w:r>
              <w:rPr>
                <w:sz w:val="24"/>
              </w:rPr>
              <w:t>it is clear that any</w:t>
            </w:r>
            <w:proofErr w:type="gramEnd"/>
            <w:r>
              <w:rPr>
                <w:sz w:val="24"/>
              </w:rPr>
              <w:t xml:space="preserve"> of these CCMs should not catch more than 75.2mt (2400 – 2324.8). The Commission may wish to recommend that the NC review and revise, as appropriate, this </w:t>
            </w:r>
            <w:proofErr w:type="gramStart"/>
            <w:r>
              <w:rPr>
                <w:sz w:val="24"/>
              </w:rPr>
              <w:t>particular paragraph</w:t>
            </w:r>
            <w:proofErr w:type="gramEnd"/>
            <w:r>
              <w:rPr>
                <w:sz w:val="24"/>
              </w:rPr>
              <w:t xml:space="preserve">. </w:t>
            </w:r>
          </w:p>
        </w:tc>
      </w:tr>
      <w:tr w:rsidR="008967A6" w14:paraId="26637D94"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269FCF9" w14:textId="77777777" w:rsidR="008967A6" w:rsidRDefault="00000000">
            <w:pPr>
              <w:spacing w:after="0"/>
            </w:pPr>
            <w:r>
              <w:rPr>
                <w:b/>
                <w:sz w:val="24"/>
              </w:rPr>
              <w:t xml:space="preserve">7.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571AAA9B" w14:textId="77777777" w:rsidR="008967A6" w:rsidRDefault="00000000">
            <w:pPr>
              <w:spacing w:after="22"/>
              <w:ind w:left="1"/>
            </w:pPr>
            <w:r>
              <w:rPr>
                <w:b/>
                <w:sz w:val="24"/>
              </w:rPr>
              <w:t xml:space="preserve">North Pacific Striped Marlin </w:t>
            </w:r>
          </w:p>
          <w:p w14:paraId="350FE775" w14:textId="77777777" w:rsidR="008967A6" w:rsidRDefault="00000000">
            <w:pPr>
              <w:spacing w:after="20"/>
              <w:ind w:left="1"/>
            </w:pPr>
            <w:r>
              <w:rPr>
                <w:b/>
                <w:sz w:val="24"/>
              </w:rPr>
              <w:t xml:space="preserve">CMM 2024-06 10 </w:t>
            </w:r>
          </w:p>
          <w:p w14:paraId="3E2F439A" w14:textId="77777777" w:rsidR="008967A6" w:rsidRDefault="00000000">
            <w:pPr>
              <w:spacing w:after="0"/>
              <w:ind w:left="1"/>
            </w:pPr>
            <w:r>
              <w:rPr>
                <w:b/>
                <w:sz w:val="24"/>
              </w:rPr>
              <w:t xml:space="preserve">Category: </w:t>
            </w:r>
            <w:r>
              <w:rPr>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36414B74"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01F8792F"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44DC3F6" w14:textId="77777777" w:rsidR="008967A6" w:rsidRDefault="00000000">
            <w:pPr>
              <w:spacing w:after="0"/>
              <w:ind w:left="1"/>
            </w:pPr>
            <w:r>
              <w:rPr>
                <w:b/>
                <w:sz w:val="24"/>
              </w:rPr>
              <w:t xml:space="preserve"> </w:t>
            </w:r>
          </w:p>
        </w:tc>
      </w:tr>
      <w:tr w:rsidR="008967A6" w14:paraId="718CDF2B"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1D54CA3"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EE9FA0E" w14:textId="77777777" w:rsidR="008967A6" w:rsidRDefault="00000000">
            <w:pPr>
              <w:spacing w:after="0"/>
              <w:ind w:left="1"/>
            </w:pPr>
            <w:proofErr w:type="gramStart"/>
            <w:r>
              <w:rPr>
                <w:b/>
                <w:sz w:val="24"/>
              </w:rPr>
              <w:t>Agreed Audit</w:t>
            </w:r>
            <w:proofErr w:type="gramEnd"/>
            <w:r>
              <w:rPr>
                <w:b/>
                <w:sz w:val="24"/>
              </w:rPr>
              <w:t xml:space="preserve"> Point for CMM 2010-</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12ADA0D"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3FC2561"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B32A911" w14:textId="77777777" w:rsidR="008967A6" w:rsidRDefault="00000000">
            <w:pPr>
              <w:spacing w:after="0"/>
              <w:ind w:left="1"/>
            </w:pPr>
            <w:r>
              <w:rPr>
                <w:b/>
                <w:sz w:val="24"/>
              </w:rPr>
              <w:t xml:space="preserve">Decision Points/Comments </w:t>
            </w:r>
          </w:p>
        </w:tc>
      </w:tr>
    </w:tbl>
    <w:p w14:paraId="445A6756"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6B020807"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B3B2BAD"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08077919" w14:textId="77777777" w:rsidR="008967A6" w:rsidRDefault="00000000">
            <w:pPr>
              <w:spacing w:after="0"/>
              <w:ind w:left="1"/>
            </w:pPr>
            <w:r>
              <w:rPr>
                <w:b/>
                <w:sz w:val="24"/>
              </w:rPr>
              <w:t>01 08 [RP]</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1BD611E"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94375BD"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C08DC8E" w14:textId="77777777" w:rsidR="008967A6" w:rsidRDefault="008967A6"/>
        </w:tc>
      </w:tr>
      <w:tr w:rsidR="008967A6" w14:paraId="6B885F70" w14:textId="77777777">
        <w:trPr>
          <w:trHeight w:val="338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7FAE995"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FDFC879" w14:textId="77777777" w:rsidR="008967A6" w:rsidRDefault="00000000">
            <w:pPr>
              <w:spacing w:after="0"/>
              <w:ind w:left="1" w:right="48"/>
            </w:pPr>
            <w:r>
              <w:rPr>
                <w:sz w:val="24"/>
              </w:rPr>
              <w:t>Secretariat confirms that CCM submitted a report of national binding measures CCM applied to flagged/</w:t>
            </w:r>
            <w:proofErr w:type="gramStart"/>
            <w:r>
              <w:rPr>
                <w:sz w:val="24"/>
              </w:rPr>
              <w:t>chartered</w:t>
            </w:r>
            <w:proofErr w:type="gramEnd"/>
            <w:r>
              <w:rPr>
                <w:sz w:val="24"/>
              </w:rPr>
              <w:t xml:space="preserve"> vessels to reduce CCM vessels’ catch and total catch.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471AD7DF" w14:textId="77777777" w:rsidR="008967A6" w:rsidRDefault="00000000">
            <w:pPr>
              <w:spacing w:after="0"/>
              <w:ind w:left="1" w:right="56"/>
            </w:pPr>
            <w:r>
              <w:rPr>
                <w:color w:val="0000FF"/>
                <w:sz w:val="24"/>
              </w:rPr>
              <w:t>Secretariat confirms that CCM submitted a report, through Annual Report Part 2, of national binding measures CCM applied to flagged/</w:t>
            </w:r>
            <w:proofErr w:type="gramStart"/>
            <w:r>
              <w:rPr>
                <w:color w:val="0000FF"/>
                <w:sz w:val="24"/>
              </w:rPr>
              <w:t>chartered</w:t>
            </w:r>
            <w:proofErr w:type="gramEnd"/>
            <w:r>
              <w:rPr>
                <w:color w:val="0000FF"/>
                <w:sz w:val="24"/>
              </w:rPr>
              <w:t xml:space="preserve"> vessels to reduce CCM vessels’ catch and total catch</w:t>
            </w:r>
            <w:r>
              <w:rPr>
                <w:sz w:val="24"/>
              </w:rPr>
              <w:t>.</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6BD8610C" w14:textId="77777777" w:rsidR="008967A6" w:rsidRDefault="00000000">
            <w:pPr>
              <w:spacing w:after="0"/>
              <w:ind w:left="1" w:right="55"/>
              <w:jc w:val="both"/>
            </w:pPr>
            <w:r>
              <w:rPr>
                <w:sz w:val="24"/>
              </w:rPr>
              <w:t xml:space="preserve">10. </w:t>
            </w:r>
            <w:r>
              <w:rPr>
                <w:rFonts w:ascii="Malgun Gothic" w:eastAsia="Malgun Gothic" w:hAnsi="Malgun Gothic" w:cs="Malgun Gothic"/>
                <w:sz w:val="20"/>
              </w:rPr>
              <w:t xml:space="preserve"> </w:t>
            </w:r>
            <w:r>
              <w:rPr>
                <w:sz w:val="24"/>
              </w:rPr>
              <w:t xml:space="preserve">Each year CCMs shall report in their Part 2 annual reports their implementation of this measure, including the measures applied to flagged/chartered vessels to reduce their catch, which may include, but is not limited to catch limits, gear modifications, size restrictions and/or spatial management, and the total catch taken against the limits established under paragraph 5.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670FFDCC" w14:textId="77777777" w:rsidR="008967A6" w:rsidRDefault="00000000">
            <w:pPr>
              <w:spacing w:after="0"/>
              <w:ind w:left="1"/>
            </w:pPr>
            <w:r>
              <w:rPr>
                <w:sz w:val="24"/>
              </w:rPr>
              <w:t xml:space="preserve">Minor adjustment to the existing audit point for the similar obligation in the preceding CMM </w:t>
            </w:r>
          </w:p>
        </w:tc>
      </w:tr>
      <w:tr w:rsidR="008967A6" w14:paraId="54E76541"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9C22DD7" w14:textId="77777777" w:rsidR="008967A6" w:rsidRDefault="00000000">
            <w:pPr>
              <w:spacing w:after="0"/>
            </w:pPr>
            <w:r>
              <w:rPr>
                <w:b/>
                <w:sz w:val="24"/>
              </w:rPr>
              <w:t xml:space="preserve">8.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9658F82" w14:textId="77777777" w:rsidR="008967A6" w:rsidRDefault="00000000">
            <w:pPr>
              <w:spacing w:after="20"/>
              <w:ind w:left="1"/>
            </w:pPr>
            <w:r>
              <w:rPr>
                <w:b/>
                <w:sz w:val="24"/>
              </w:rPr>
              <w:t xml:space="preserve">Protection of Cetaceans </w:t>
            </w:r>
          </w:p>
          <w:p w14:paraId="283F587A" w14:textId="77777777" w:rsidR="008967A6" w:rsidRDefault="00000000">
            <w:pPr>
              <w:spacing w:after="20"/>
              <w:ind w:left="1"/>
            </w:pPr>
            <w:r>
              <w:rPr>
                <w:b/>
                <w:sz w:val="24"/>
              </w:rPr>
              <w:t xml:space="preserve">CMM 2024-07 01 </w:t>
            </w:r>
          </w:p>
          <w:p w14:paraId="21320987" w14:textId="77777777" w:rsidR="008967A6" w:rsidRDefault="00000000">
            <w:pPr>
              <w:spacing w:after="0"/>
              <w:ind w:left="1"/>
            </w:pPr>
            <w:r>
              <w:rPr>
                <w:b/>
                <w:sz w:val="24"/>
              </w:rPr>
              <w:t xml:space="preserve">Category: </w:t>
            </w:r>
            <w:r>
              <w:rPr>
                <w:sz w:val="24"/>
              </w:rPr>
              <w:t xml:space="preserve">Implementation (IM)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17A44548"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4028857"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0353963" w14:textId="77777777" w:rsidR="008967A6" w:rsidRDefault="00000000">
            <w:pPr>
              <w:spacing w:after="0"/>
              <w:ind w:left="1"/>
            </w:pPr>
            <w:r>
              <w:rPr>
                <w:b/>
                <w:sz w:val="24"/>
              </w:rPr>
              <w:t xml:space="preserve"> </w:t>
            </w:r>
          </w:p>
        </w:tc>
      </w:tr>
      <w:tr w:rsidR="008967A6" w14:paraId="606528D8" w14:textId="77777777">
        <w:trPr>
          <w:trHeight w:val="684"/>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C2443BB"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64743F6" w14:textId="77777777" w:rsidR="008967A6" w:rsidRDefault="00000000">
            <w:pPr>
              <w:spacing w:after="20"/>
              <w:ind w:left="1"/>
            </w:pPr>
            <w:proofErr w:type="gramStart"/>
            <w:r>
              <w:rPr>
                <w:b/>
                <w:sz w:val="24"/>
              </w:rPr>
              <w:t>Agreed Audit</w:t>
            </w:r>
            <w:proofErr w:type="gramEnd"/>
            <w:r>
              <w:rPr>
                <w:b/>
                <w:sz w:val="24"/>
              </w:rPr>
              <w:t xml:space="preserve"> Point for CMM 2011-</w:t>
            </w:r>
          </w:p>
          <w:p w14:paraId="170704D8" w14:textId="77777777" w:rsidR="008967A6" w:rsidRDefault="00000000">
            <w:pPr>
              <w:spacing w:after="0"/>
              <w:ind w:left="1"/>
            </w:pPr>
            <w:r>
              <w:rPr>
                <w:b/>
                <w:sz w:val="24"/>
              </w:rPr>
              <w:t>03 01 [IM]</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3518918"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A052127"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1D5C14A" w14:textId="77777777" w:rsidR="008967A6" w:rsidRDefault="00000000">
            <w:pPr>
              <w:spacing w:after="0"/>
              <w:ind w:left="1"/>
            </w:pPr>
            <w:r>
              <w:rPr>
                <w:b/>
                <w:sz w:val="24"/>
              </w:rPr>
              <w:t xml:space="preserve">Decision Points/Comments </w:t>
            </w:r>
          </w:p>
        </w:tc>
      </w:tr>
      <w:tr w:rsidR="008967A6" w14:paraId="27FF5552" w14:textId="77777777">
        <w:trPr>
          <w:trHeight w:val="4725"/>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3DCD511" w14:textId="77777777" w:rsidR="008967A6" w:rsidRDefault="00000000">
            <w:pPr>
              <w:spacing w:after="0"/>
            </w:pPr>
            <w:r>
              <w:rPr>
                <w:b/>
                <w:color w:val="FFFFFF"/>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69E6A48C" w14:textId="77777777" w:rsidR="008967A6" w:rsidRDefault="00000000">
            <w:pPr>
              <w:spacing w:after="2" w:line="275" w:lineRule="auto"/>
              <w:ind w:left="1"/>
              <w:jc w:val="both"/>
            </w:pPr>
            <w:r>
              <w:rPr>
                <w:sz w:val="24"/>
              </w:rPr>
              <w:t xml:space="preserve">CCM submitted a statement in ARPt2 that: </w:t>
            </w:r>
          </w:p>
          <w:p w14:paraId="5043719D" w14:textId="77777777" w:rsidR="008967A6" w:rsidRDefault="00000000">
            <w:pPr>
              <w:numPr>
                <w:ilvl w:val="0"/>
                <w:numId w:val="8"/>
              </w:numPr>
              <w:spacing w:after="2" w:line="276" w:lineRule="auto"/>
              <w:ind w:right="39"/>
            </w:pPr>
            <w:r>
              <w:rPr>
                <w:sz w:val="24"/>
              </w:rPr>
              <w:t xml:space="preserve">confirms CCM’s implementation through adoption of a national binding measure that prohibits CCM flagged PS vessels from setting a purse seine net on a school of tuna associated with a cetacean (if sighted prior to commencement of the set) </w:t>
            </w:r>
          </w:p>
          <w:p w14:paraId="466A7D4F" w14:textId="77777777" w:rsidR="008967A6" w:rsidRDefault="00000000">
            <w:pPr>
              <w:spacing w:after="20"/>
              <w:ind w:left="1"/>
            </w:pPr>
            <w:r>
              <w:rPr>
                <w:sz w:val="24"/>
              </w:rPr>
              <w:t xml:space="preserve"> </w:t>
            </w:r>
          </w:p>
          <w:p w14:paraId="7E562167" w14:textId="77777777" w:rsidR="008967A6" w:rsidRDefault="00000000">
            <w:pPr>
              <w:numPr>
                <w:ilvl w:val="0"/>
                <w:numId w:val="8"/>
              </w:numPr>
              <w:spacing w:after="0"/>
              <w:ind w:right="39"/>
            </w:pPr>
            <w:r>
              <w:rPr>
                <w:sz w:val="24"/>
              </w:rPr>
              <w:t xml:space="preserve">describes how CCM is monitoring its flagged PS vessels to ensure they do not set a purse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94C673A" w14:textId="77777777" w:rsidR="008967A6" w:rsidRDefault="00000000">
            <w:pPr>
              <w:spacing w:after="2" w:line="275" w:lineRule="auto"/>
              <w:ind w:left="1" w:right="35"/>
            </w:pPr>
            <w:r>
              <w:rPr>
                <w:color w:val="0000FF"/>
                <w:sz w:val="24"/>
              </w:rPr>
              <w:t xml:space="preserve">CCM submitted a statement in ARPt2 that: </w:t>
            </w:r>
          </w:p>
          <w:p w14:paraId="1320EAD3" w14:textId="77777777" w:rsidR="008967A6" w:rsidRDefault="00000000">
            <w:pPr>
              <w:numPr>
                <w:ilvl w:val="0"/>
                <w:numId w:val="9"/>
              </w:numPr>
              <w:spacing w:after="0" w:line="276" w:lineRule="auto"/>
              <w:ind w:right="26"/>
            </w:pPr>
            <w:r>
              <w:rPr>
                <w:color w:val="0000FF"/>
                <w:sz w:val="24"/>
              </w:rPr>
              <w:t xml:space="preserve">confirms CCM’s implementation through adoption of a national binding measure that prohibits CCM flagged PS vessels from setting a purse seine net on a school of tuna associated with a cetacean (if sighted prior to commencement of the set) </w:t>
            </w:r>
          </w:p>
          <w:p w14:paraId="70DD5074" w14:textId="77777777" w:rsidR="008967A6" w:rsidRDefault="00000000">
            <w:pPr>
              <w:spacing w:after="22"/>
              <w:ind w:left="1"/>
            </w:pPr>
            <w:r>
              <w:rPr>
                <w:color w:val="0000FF"/>
                <w:sz w:val="24"/>
              </w:rPr>
              <w:t xml:space="preserve"> </w:t>
            </w:r>
          </w:p>
          <w:p w14:paraId="75646DFF" w14:textId="77777777" w:rsidR="008967A6" w:rsidRDefault="00000000">
            <w:pPr>
              <w:numPr>
                <w:ilvl w:val="0"/>
                <w:numId w:val="9"/>
              </w:numPr>
              <w:spacing w:after="0"/>
              <w:ind w:right="26"/>
            </w:pPr>
            <w:r>
              <w:rPr>
                <w:color w:val="0000FF"/>
                <w:sz w:val="24"/>
              </w:rPr>
              <w:t xml:space="preserve">describes how CCM is monitoring its flagged PS vessels to ensure they do not set a purse seine net on a school of tuna associated with a cetacean where a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8DCB338" w14:textId="77777777" w:rsidR="008967A6" w:rsidRDefault="00000000">
            <w:pPr>
              <w:spacing w:after="0"/>
              <w:ind w:left="1" w:right="54"/>
              <w:jc w:val="both"/>
            </w:pPr>
            <w:r>
              <w:rPr>
                <w:sz w:val="24"/>
              </w:rPr>
              <w:t xml:space="preserve">1. CCMs shall prohibit their flagged vessels from setting a purse seine net on a school of tuna associated with a cetacean in the high seas and exclusive economic zones of the Convention Area, if the animal is sighted prior to commencement of the set.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35D42E41" w14:textId="77777777" w:rsidR="008967A6" w:rsidRDefault="00000000">
            <w:pPr>
              <w:spacing w:after="0"/>
              <w:ind w:left="1"/>
            </w:pPr>
            <w:r>
              <w:rPr>
                <w:sz w:val="24"/>
              </w:rPr>
              <w:t xml:space="preserve">The CMM was updated but this </w:t>
            </w:r>
            <w:proofErr w:type="gramStart"/>
            <w:r>
              <w:rPr>
                <w:sz w:val="24"/>
              </w:rPr>
              <w:t>particular paragraph</w:t>
            </w:r>
            <w:proofErr w:type="gramEnd"/>
            <w:r>
              <w:rPr>
                <w:sz w:val="24"/>
              </w:rPr>
              <w:t xml:space="preserve"> remains the same so the same audit points </w:t>
            </w:r>
          </w:p>
        </w:tc>
      </w:tr>
    </w:tbl>
    <w:p w14:paraId="0978FF3D" w14:textId="77777777" w:rsidR="008967A6" w:rsidRDefault="008967A6">
      <w:pPr>
        <w:spacing w:after="0"/>
        <w:ind w:left="-1440" w:right="15398"/>
      </w:pPr>
    </w:p>
    <w:tbl>
      <w:tblPr>
        <w:tblStyle w:val="TableGrid"/>
        <w:tblW w:w="16157" w:type="dxa"/>
        <w:tblInd w:w="-1098" w:type="dxa"/>
        <w:tblCellMar>
          <w:top w:w="52" w:type="dxa"/>
          <w:left w:w="107" w:type="dxa"/>
          <w:bottom w:w="0" w:type="dxa"/>
          <w:right w:w="56" w:type="dxa"/>
        </w:tblCellMar>
        <w:tblLook w:val="04A0" w:firstRow="1" w:lastRow="0" w:firstColumn="1" w:lastColumn="0" w:noHBand="0" w:noVBand="1"/>
      </w:tblPr>
      <w:tblGrid>
        <w:gridCol w:w="638"/>
        <w:gridCol w:w="3704"/>
        <w:gridCol w:w="4347"/>
        <w:gridCol w:w="4356"/>
        <w:gridCol w:w="3112"/>
      </w:tblGrid>
      <w:tr w:rsidR="008967A6" w14:paraId="40A74BAB" w14:textId="77777777">
        <w:trPr>
          <w:trHeight w:val="236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01E46F7A"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3954428" w14:textId="77777777" w:rsidR="008967A6" w:rsidRDefault="00000000">
            <w:pPr>
              <w:spacing w:after="0"/>
              <w:ind w:left="1"/>
            </w:pPr>
            <w:r>
              <w:rPr>
                <w:sz w:val="24"/>
              </w:rPr>
              <w:t xml:space="preserve">seine net on a school of tuna associated with a cetacean where a sighting occurs prior to commencement of the set, and how potential infringements or instances of non-compliance with this requirement are handled.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0648C27" w14:textId="77777777" w:rsidR="008967A6" w:rsidRDefault="00000000">
            <w:pPr>
              <w:spacing w:after="0"/>
              <w:ind w:left="1" w:right="37"/>
            </w:pPr>
            <w:proofErr w:type="gramStart"/>
            <w:r>
              <w:rPr>
                <w:color w:val="0000FF"/>
                <w:sz w:val="24"/>
              </w:rPr>
              <w:t>sighting</w:t>
            </w:r>
            <w:proofErr w:type="gramEnd"/>
            <w:r>
              <w:rPr>
                <w:color w:val="0000FF"/>
                <w:sz w:val="24"/>
              </w:rPr>
              <w:t xml:space="preserve"> occurs prior to commencement of the set, and how potential infringements or instances of noncompliance with this requirement are handled.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C616193"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EE92117" w14:textId="77777777" w:rsidR="008967A6" w:rsidRDefault="008967A6"/>
        </w:tc>
      </w:tr>
      <w:tr w:rsidR="008967A6" w14:paraId="73E1EE39"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D0EB091" w14:textId="77777777" w:rsidR="008967A6" w:rsidRDefault="00000000">
            <w:pPr>
              <w:spacing w:after="0"/>
            </w:pPr>
            <w:r>
              <w:rPr>
                <w:b/>
                <w:sz w:val="24"/>
              </w:rPr>
              <w:t xml:space="preserve">9.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7989585" w14:textId="77777777" w:rsidR="008967A6" w:rsidRDefault="00000000">
            <w:pPr>
              <w:spacing w:after="20"/>
              <w:ind w:left="1"/>
            </w:pPr>
            <w:r>
              <w:rPr>
                <w:b/>
                <w:sz w:val="24"/>
              </w:rPr>
              <w:t xml:space="preserve">Protection of Cetaceans </w:t>
            </w:r>
          </w:p>
          <w:p w14:paraId="63AD106A" w14:textId="77777777" w:rsidR="008967A6" w:rsidRDefault="00000000">
            <w:pPr>
              <w:spacing w:after="22"/>
              <w:ind w:left="1"/>
            </w:pPr>
            <w:r>
              <w:rPr>
                <w:b/>
                <w:sz w:val="24"/>
              </w:rPr>
              <w:t xml:space="preserve">CMM 2024-07 02 </w:t>
            </w:r>
          </w:p>
          <w:p w14:paraId="015BB171" w14:textId="77777777" w:rsidR="008967A6" w:rsidRDefault="00000000">
            <w:pPr>
              <w:spacing w:after="0"/>
              <w:ind w:left="1"/>
            </w:pPr>
            <w:r>
              <w:rPr>
                <w:b/>
                <w:sz w:val="24"/>
              </w:rPr>
              <w:t xml:space="preserve">Category: </w:t>
            </w:r>
            <w:r>
              <w:rPr>
                <w:sz w:val="24"/>
              </w:rPr>
              <w:t xml:space="preserve">Implementation (IM)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35B2E3FD"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AE133A2"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C86A12D" w14:textId="77777777" w:rsidR="008967A6" w:rsidRDefault="00000000">
            <w:pPr>
              <w:spacing w:after="0"/>
              <w:ind w:left="1"/>
            </w:pPr>
            <w:r>
              <w:rPr>
                <w:b/>
                <w:sz w:val="24"/>
              </w:rPr>
              <w:t xml:space="preserve"> </w:t>
            </w:r>
          </w:p>
        </w:tc>
      </w:tr>
      <w:tr w:rsidR="008967A6" w14:paraId="0793A08D" w14:textId="77777777">
        <w:trPr>
          <w:trHeight w:val="684"/>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D7CE75C"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BC48890" w14:textId="77777777" w:rsidR="008967A6" w:rsidRDefault="00000000">
            <w:pPr>
              <w:spacing w:after="22"/>
              <w:ind w:left="1"/>
            </w:pPr>
            <w:proofErr w:type="gramStart"/>
            <w:r>
              <w:rPr>
                <w:b/>
                <w:sz w:val="24"/>
              </w:rPr>
              <w:t>Agreed Audit</w:t>
            </w:r>
            <w:proofErr w:type="gramEnd"/>
            <w:r>
              <w:rPr>
                <w:b/>
                <w:sz w:val="24"/>
              </w:rPr>
              <w:t xml:space="preserve"> Point for CMM 2011-</w:t>
            </w:r>
          </w:p>
          <w:p w14:paraId="3DB7FBD7" w14:textId="77777777" w:rsidR="008967A6" w:rsidRDefault="00000000">
            <w:pPr>
              <w:spacing w:after="0"/>
              <w:ind w:left="1"/>
            </w:pPr>
            <w:r>
              <w:rPr>
                <w:b/>
                <w:sz w:val="24"/>
              </w:rPr>
              <w:t>03 02 [IM]</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64546F0"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ABF4B3E"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7B64C22" w14:textId="77777777" w:rsidR="008967A6" w:rsidRDefault="00000000">
            <w:pPr>
              <w:spacing w:after="0"/>
              <w:ind w:left="1"/>
            </w:pPr>
            <w:r>
              <w:rPr>
                <w:b/>
                <w:sz w:val="24"/>
              </w:rPr>
              <w:t xml:space="preserve">Decision Points/Comments </w:t>
            </w:r>
          </w:p>
        </w:tc>
      </w:tr>
      <w:tr w:rsidR="008967A6" w14:paraId="4D4C8DB3" w14:textId="77777777">
        <w:trPr>
          <w:trHeight w:val="6075"/>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582FFCA" w14:textId="77777777" w:rsidR="008967A6" w:rsidRDefault="00000000">
            <w:pPr>
              <w:spacing w:after="0"/>
            </w:pPr>
            <w:r>
              <w:rPr>
                <w:b/>
                <w:color w:val="FFFFFF"/>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D9BB58F" w14:textId="77777777" w:rsidR="008967A6" w:rsidRDefault="00000000">
            <w:pPr>
              <w:spacing w:after="0" w:line="277" w:lineRule="auto"/>
              <w:ind w:left="1"/>
            </w:pPr>
            <w:r>
              <w:rPr>
                <w:sz w:val="24"/>
              </w:rPr>
              <w:t xml:space="preserve">CCM submitted a statement in AR Pt2 that: </w:t>
            </w:r>
          </w:p>
          <w:p w14:paraId="69910C3C" w14:textId="77777777" w:rsidR="008967A6" w:rsidRDefault="00000000">
            <w:pPr>
              <w:numPr>
                <w:ilvl w:val="0"/>
                <w:numId w:val="10"/>
              </w:numPr>
              <w:spacing w:after="2" w:line="276" w:lineRule="auto"/>
              <w:ind w:right="32"/>
            </w:pPr>
            <w:r>
              <w:rPr>
                <w:sz w:val="24"/>
              </w:rPr>
              <w:t xml:space="preserve">confirms CCM’s implementation through adoption of a national binding measure that requires the vessel master of CCM flagged PS vessels to follow safe release guidelines in the event a cetacean is unintentionally encircled in the </w:t>
            </w:r>
          </w:p>
          <w:p w14:paraId="7C8F391A" w14:textId="77777777" w:rsidR="008967A6" w:rsidRDefault="00000000">
            <w:pPr>
              <w:spacing w:after="20"/>
              <w:ind w:left="1"/>
            </w:pPr>
            <w:r>
              <w:rPr>
                <w:sz w:val="24"/>
              </w:rPr>
              <w:t xml:space="preserve">PS net </w:t>
            </w:r>
          </w:p>
          <w:p w14:paraId="1D8E9C73" w14:textId="77777777" w:rsidR="008967A6" w:rsidRDefault="00000000">
            <w:pPr>
              <w:spacing w:after="20"/>
              <w:ind w:left="1"/>
            </w:pPr>
            <w:r>
              <w:rPr>
                <w:sz w:val="24"/>
              </w:rPr>
              <w:t xml:space="preserve"> </w:t>
            </w:r>
          </w:p>
          <w:p w14:paraId="0314A0F4" w14:textId="77777777" w:rsidR="008967A6" w:rsidRDefault="00000000">
            <w:pPr>
              <w:numPr>
                <w:ilvl w:val="0"/>
                <w:numId w:val="10"/>
              </w:numPr>
              <w:spacing w:after="0"/>
              <w:ind w:right="32"/>
            </w:pPr>
            <w:r>
              <w:rPr>
                <w:sz w:val="24"/>
              </w:rPr>
              <w:t>describes how CCM is monitoring its flagged PS vessels to ensure safe release guidelines are followed and how potential infringements or instances of noncompliance with this requirement are handled.</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496F5475" w14:textId="77777777" w:rsidR="008967A6" w:rsidRDefault="00000000">
            <w:pPr>
              <w:spacing w:after="0" w:line="277" w:lineRule="auto"/>
              <w:ind w:left="1"/>
            </w:pPr>
            <w:r>
              <w:rPr>
                <w:color w:val="0000FF"/>
                <w:sz w:val="24"/>
              </w:rPr>
              <w:t xml:space="preserve">CCM submitted a statement in AR Pt2 that: </w:t>
            </w:r>
          </w:p>
          <w:p w14:paraId="4F07DF9A" w14:textId="77777777" w:rsidR="008967A6" w:rsidRDefault="00000000">
            <w:pPr>
              <w:numPr>
                <w:ilvl w:val="0"/>
                <w:numId w:val="11"/>
              </w:numPr>
              <w:spacing w:after="0" w:line="276" w:lineRule="auto"/>
            </w:pPr>
            <w:r>
              <w:rPr>
                <w:color w:val="0000FF"/>
                <w:sz w:val="24"/>
              </w:rPr>
              <w:t xml:space="preserve">confirms CCM’s implementation through adoption of a national binding measure that requires the vessel master of CCM flagged PS vessels to follow safe release guidelines in the event a cetacean is unintentionally encircled in the PS net </w:t>
            </w:r>
          </w:p>
          <w:p w14:paraId="7C19F248" w14:textId="77777777" w:rsidR="008967A6" w:rsidRDefault="00000000">
            <w:pPr>
              <w:spacing w:after="22"/>
              <w:ind w:left="1"/>
            </w:pPr>
            <w:r>
              <w:rPr>
                <w:color w:val="0000FF"/>
                <w:sz w:val="24"/>
              </w:rPr>
              <w:t xml:space="preserve"> </w:t>
            </w:r>
          </w:p>
          <w:p w14:paraId="0A709E1C" w14:textId="77777777" w:rsidR="008967A6" w:rsidRDefault="00000000">
            <w:pPr>
              <w:numPr>
                <w:ilvl w:val="0"/>
                <w:numId w:val="11"/>
              </w:numPr>
              <w:spacing w:after="0"/>
            </w:pPr>
            <w:r>
              <w:rPr>
                <w:color w:val="0000FF"/>
                <w:sz w:val="24"/>
              </w:rPr>
              <w:t xml:space="preserve">describes how CCM is monitoring its flagged PS vessels to ensure safe release guidelines are followed and how potential infringements or instances of noncompliance with this requirement are handled.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D6E45A8" w14:textId="77777777" w:rsidR="008967A6" w:rsidRDefault="00000000">
            <w:pPr>
              <w:spacing w:after="1" w:line="276" w:lineRule="auto"/>
              <w:ind w:left="1" w:right="54"/>
              <w:jc w:val="both"/>
            </w:pPr>
            <w:r>
              <w:rPr>
                <w:sz w:val="24"/>
              </w:rPr>
              <w:t>2.</w:t>
            </w:r>
            <w:r>
              <w:rPr>
                <w:rFonts w:ascii="Malgun Gothic" w:eastAsia="Malgun Gothic" w:hAnsi="Malgun Gothic" w:cs="Malgun Gothic"/>
                <w:sz w:val="20"/>
              </w:rPr>
              <w:t xml:space="preserve"> </w:t>
            </w:r>
            <w:r>
              <w:rPr>
                <w:sz w:val="24"/>
              </w:rPr>
              <w:t xml:space="preserve">CCMs shall require that, </w:t>
            </w:r>
            <w:proofErr w:type="gramStart"/>
            <w:r>
              <w:rPr>
                <w:sz w:val="24"/>
              </w:rPr>
              <w:t>in the event that</w:t>
            </w:r>
            <w:proofErr w:type="gramEnd"/>
            <w:r>
              <w:rPr>
                <w:sz w:val="24"/>
              </w:rPr>
              <w:t xml:space="preserve"> a cetacean is unintentionally encircled in the purse seine net, the master of the vessel shall:  </w:t>
            </w:r>
          </w:p>
          <w:p w14:paraId="2A72FB53" w14:textId="77777777" w:rsidR="008967A6" w:rsidRDefault="00000000">
            <w:pPr>
              <w:numPr>
                <w:ilvl w:val="0"/>
                <w:numId w:val="12"/>
              </w:numPr>
              <w:spacing w:after="0" w:line="276" w:lineRule="auto"/>
              <w:ind w:right="53"/>
              <w:jc w:val="both"/>
            </w:pPr>
            <w:r>
              <w:rPr>
                <w:sz w:val="24"/>
              </w:rPr>
              <w:t xml:space="preserve">ensure that all reasonable steps are taken to ensure its safe release. This shall include stopping the net roll and not recommencing fishing operation until the animal has been released and is no longer at risk of recapture; and  </w:t>
            </w:r>
          </w:p>
          <w:p w14:paraId="182068F6" w14:textId="77777777" w:rsidR="008967A6" w:rsidRDefault="00000000">
            <w:pPr>
              <w:numPr>
                <w:ilvl w:val="0"/>
                <w:numId w:val="12"/>
              </w:numPr>
              <w:spacing w:after="0"/>
              <w:ind w:right="53"/>
              <w:jc w:val="both"/>
            </w:pPr>
            <w:r>
              <w:rPr>
                <w:sz w:val="24"/>
              </w:rPr>
              <w:t xml:space="preserve">through the </w:t>
            </w:r>
            <w:proofErr w:type="spellStart"/>
            <w:r>
              <w:rPr>
                <w:sz w:val="24"/>
              </w:rPr>
              <w:t>logsheet</w:t>
            </w:r>
            <w:proofErr w:type="spellEnd"/>
            <w:r>
              <w:rPr>
                <w:sz w:val="24"/>
              </w:rPr>
              <w:t xml:space="preserve"> or any other means, report the incident to the relevant authority of the flag CCM, including details of the species (if known) and number of individuals, location and date of such encirclement, steps taken to ensure safe release, and an assessment of the life status of the animal on release (including,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E67559F" w14:textId="77777777" w:rsidR="008967A6" w:rsidRDefault="00000000">
            <w:pPr>
              <w:spacing w:after="0"/>
              <w:ind w:left="1"/>
            </w:pPr>
            <w:r>
              <w:rPr>
                <w:sz w:val="24"/>
              </w:rPr>
              <w:t xml:space="preserve">The CMM was updated but this </w:t>
            </w:r>
            <w:proofErr w:type="gramStart"/>
            <w:r>
              <w:rPr>
                <w:sz w:val="24"/>
              </w:rPr>
              <w:t>particular paragraph</w:t>
            </w:r>
            <w:proofErr w:type="gramEnd"/>
            <w:r>
              <w:rPr>
                <w:sz w:val="24"/>
              </w:rPr>
              <w:t xml:space="preserve"> remains the same so the same audit points </w:t>
            </w:r>
          </w:p>
        </w:tc>
      </w:tr>
    </w:tbl>
    <w:p w14:paraId="0CE4FD2C" w14:textId="77777777" w:rsidR="008967A6" w:rsidRDefault="008967A6">
      <w:pPr>
        <w:spacing w:after="0"/>
        <w:ind w:left="-1440" w:right="15398"/>
      </w:pPr>
    </w:p>
    <w:tbl>
      <w:tblPr>
        <w:tblStyle w:val="TableGrid"/>
        <w:tblW w:w="16157" w:type="dxa"/>
        <w:tblInd w:w="-1098" w:type="dxa"/>
        <w:tblCellMar>
          <w:top w:w="52" w:type="dxa"/>
          <w:left w:w="107" w:type="dxa"/>
          <w:bottom w:w="0" w:type="dxa"/>
          <w:right w:w="49" w:type="dxa"/>
        </w:tblCellMar>
        <w:tblLook w:val="04A0" w:firstRow="1" w:lastRow="0" w:firstColumn="1" w:lastColumn="0" w:noHBand="0" w:noVBand="1"/>
      </w:tblPr>
      <w:tblGrid>
        <w:gridCol w:w="638"/>
        <w:gridCol w:w="3704"/>
        <w:gridCol w:w="4347"/>
        <w:gridCol w:w="4356"/>
        <w:gridCol w:w="3112"/>
      </w:tblGrid>
      <w:tr w:rsidR="008967A6" w14:paraId="437D4AF6"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47D13F1A"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16E922D"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49EA97FF"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7D5EEB3" w14:textId="77777777" w:rsidR="008967A6" w:rsidRDefault="00000000">
            <w:pPr>
              <w:spacing w:after="0"/>
              <w:ind w:left="1"/>
              <w:jc w:val="both"/>
            </w:pPr>
            <w:r>
              <w:rPr>
                <w:sz w:val="24"/>
              </w:rPr>
              <w:t xml:space="preserve">if possible, whether the animal was released alive but subsequently died).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533136E" w14:textId="77777777" w:rsidR="008967A6" w:rsidRDefault="008967A6"/>
        </w:tc>
      </w:tr>
      <w:tr w:rsidR="008967A6" w14:paraId="7DF5A123"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8B19DB4" w14:textId="77777777" w:rsidR="008967A6" w:rsidRDefault="00000000">
            <w:pPr>
              <w:spacing w:after="0"/>
            </w:pPr>
            <w:r>
              <w:rPr>
                <w:b/>
                <w:sz w:val="24"/>
              </w:rPr>
              <w:t xml:space="preserve">10.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10FBD02B" w14:textId="77777777" w:rsidR="008967A6" w:rsidRDefault="00000000">
            <w:pPr>
              <w:spacing w:after="20"/>
              <w:ind w:left="1"/>
            </w:pPr>
            <w:r>
              <w:rPr>
                <w:b/>
                <w:sz w:val="24"/>
              </w:rPr>
              <w:t xml:space="preserve">Protection of Cetaceans </w:t>
            </w:r>
          </w:p>
          <w:p w14:paraId="276DC9EE" w14:textId="77777777" w:rsidR="008967A6" w:rsidRDefault="00000000">
            <w:pPr>
              <w:spacing w:after="22"/>
              <w:ind w:left="1"/>
            </w:pPr>
            <w:r>
              <w:rPr>
                <w:b/>
                <w:sz w:val="24"/>
              </w:rPr>
              <w:t xml:space="preserve">CMM 2024-07 03 </w:t>
            </w:r>
          </w:p>
          <w:p w14:paraId="39E86DCD" w14:textId="77777777" w:rsidR="008967A6" w:rsidRDefault="00000000">
            <w:pPr>
              <w:spacing w:after="0"/>
              <w:ind w:left="1"/>
            </w:pPr>
            <w:r>
              <w:rPr>
                <w:b/>
                <w:sz w:val="24"/>
              </w:rPr>
              <w:t xml:space="preserve">Category: </w:t>
            </w:r>
            <w:r>
              <w:rPr>
                <w:sz w:val="24"/>
              </w:rPr>
              <w:t xml:space="preserve">Implementation (IM)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4C9301C"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55476575"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F0C17B1" w14:textId="77777777" w:rsidR="008967A6" w:rsidRDefault="00000000">
            <w:pPr>
              <w:spacing w:after="0"/>
              <w:ind w:left="1"/>
            </w:pPr>
            <w:r>
              <w:rPr>
                <w:b/>
                <w:sz w:val="24"/>
              </w:rPr>
              <w:t xml:space="preserve"> </w:t>
            </w:r>
          </w:p>
        </w:tc>
      </w:tr>
      <w:tr w:rsidR="008967A6" w14:paraId="3DCBBCBF"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333B2A0"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1588829"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C6C2CD1"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D000FF1"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6705077" w14:textId="77777777" w:rsidR="008967A6" w:rsidRDefault="00000000">
            <w:pPr>
              <w:spacing w:after="0"/>
              <w:ind w:left="1"/>
            </w:pPr>
            <w:r>
              <w:rPr>
                <w:b/>
                <w:sz w:val="24"/>
              </w:rPr>
              <w:t xml:space="preserve">Decision Points/Comments </w:t>
            </w:r>
          </w:p>
        </w:tc>
      </w:tr>
      <w:tr w:rsidR="008967A6" w14:paraId="01B86D9A" w14:textId="77777777">
        <w:trPr>
          <w:trHeight w:val="6076"/>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C14CB38" w14:textId="77777777" w:rsidR="008967A6" w:rsidRDefault="00000000">
            <w:pPr>
              <w:spacing w:after="0"/>
            </w:pPr>
            <w:r>
              <w:rPr>
                <w:b/>
                <w:color w:val="FFFFFF"/>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4C50965" w14:textId="77777777" w:rsidR="008967A6" w:rsidRDefault="00000000">
            <w:pPr>
              <w:spacing w:after="0"/>
              <w:ind w:left="1"/>
            </w:pPr>
            <w:r>
              <w:rPr>
                <w:sz w:val="24"/>
              </w:rPr>
              <w:t>No previously agreed audit points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60650AB" w14:textId="77777777" w:rsidR="008967A6" w:rsidRDefault="00000000">
            <w:pPr>
              <w:spacing w:after="3" w:line="275" w:lineRule="auto"/>
              <w:ind w:left="1"/>
            </w:pPr>
            <w:r>
              <w:rPr>
                <w:color w:val="0000FF"/>
                <w:sz w:val="24"/>
              </w:rPr>
              <w:t xml:space="preserve">CCM submitted a statement in AR Pt2 that: </w:t>
            </w:r>
          </w:p>
          <w:p w14:paraId="5B5175F4" w14:textId="77777777" w:rsidR="008967A6" w:rsidRDefault="00000000">
            <w:pPr>
              <w:numPr>
                <w:ilvl w:val="0"/>
                <w:numId w:val="13"/>
              </w:numPr>
              <w:spacing w:after="0" w:line="276" w:lineRule="auto"/>
            </w:pPr>
            <w:r>
              <w:rPr>
                <w:color w:val="0000FF"/>
                <w:sz w:val="24"/>
              </w:rPr>
              <w:t xml:space="preserve">confirms CCM’s implementation through adoption of a national binding measure that prohibits CCM flagged </w:t>
            </w:r>
            <w:proofErr w:type="gramStart"/>
            <w:r>
              <w:rPr>
                <w:color w:val="0000FF"/>
                <w:sz w:val="24"/>
              </w:rPr>
              <w:t>longline</w:t>
            </w:r>
            <w:proofErr w:type="gramEnd"/>
            <w:r>
              <w:rPr>
                <w:color w:val="0000FF"/>
                <w:sz w:val="24"/>
              </w:rPr>
              <w:t xml:space="preserve"> and purse seine vessels flying their flag, including vessels fishing under charter arrangements, from harvesting, retaining onboard, transshipping, or landing any cetacean, in whole or any part thereof, in the Convention Area </w:t>
            </w:r>
          </w:p>
          <w:p w14:paraId="5F26F691" w14:textId="77777777" w:rsidR="008967A6" w:rsidRDefault="00000000">
            <w:pPr>
              <w:spacing w:after="22"/>
              <w:ind w:left="1"/>
            </w:pPr>
            <w:r>
              <w:rPr>
                <w:color w:val="0000FF"/>
                <w:sz w:val="24"/>
              </w:rPr>
              <w:t xml:space="preserve"> </w:t>
            </w:r>
          </w:p>
          <w:p w14:paraId="74CE0C36" w14:textId="77777777" w:rsidR="008967A6" w:rsidRDefault="00000000">
            <w:pPr>
              <w:numPr>
                <w:ilvl w:val="0"/>
                <w:numId w:val="13"/>
              </w:numPr>
              <w:spacing w:after="0"/>
            </w:pPr>
            <w:r>
              <w:rPr>
                <w:color w:val="0000FF"/>
                <w:sz w:val="24"/>
              </w:rPr>
              <w:t xml:space="preserve">describes how CCM is monitoring its flagged vessels or vessels it charters to ensure the requirements are met, and how potential infringements or instances of non-compliance with this requirement are handled.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FB77745" w14:textId="77777777" w:rsidR="008967A6" w:rsidRDefault="00000000">
            <w:pPr>
              <w:spacing w:after="0"/>
              <w:ind w:left="1" w:right="60"/>
              <w:jc w:val="both"/>
            </w:pPr>
            <w:r>
              <w:rPr>
                <w:sz w:val="24"/>
              </w:rPr>
              <w:t xml:space="preserve">3. CCMs shall prohibit all longline and purse seine </w:t>
            </w:r>
            <w:proofErr w:type="gramStart"/>
            <w:r>
              <w:rPr>
                <w:sz w:val="24"/>
              </w:rPr>
              <w:t>vessels</w:t>
            </w:r>
            <w:proofErr w:type="gramEnd"/>
            <w:r>
              <w:rPr>
                <w:sz w:val="24"/>
              </w:rPr>
              <w:t xml:space="preserve"> flying their flag, including </w:t>
            </w:r>
            <w:proofErr w:type="gramStart"/>
            <w:r>
              <w:rPr>
                <w:sz w:val="24"/>
              </w:rPr>
              <w:t>vessels fishing</w:t>
            </w:r>
            <w:proofErr w:type="gramEnd"/>
            <w:r>
              <w:rPr>
                <w:sz w:val="24"/>
              </w:rPr>
              <w:t xml:space="preserve"> under charter arrangements, from harvesting, retaining onboard, transshipping, or landing any cetacean, in whole or any part thereof, in the Convention Area.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C674B16" w14:textId="77777777" w:rsidR="008967A6" w:rsidRDefault="00000000">
            <w:pPr>
              <w:spacing w:after="0"/>
              <w:ind w:left="1"/>
            </w:pPr>
            <w:r>
              <w:rPr>
                <w:sz w:val="24"/>
              </w:rPr>
              <w:t xml:space="preserve">Mirroring the existing audit point for a similar obligation such as prohibition on oceanic whitetip shark and silky shark </w:t>
            </w:r>
          </w:p>
        </w:tc>
      </w:tr>
      <w:tr w:rsidR="008967A6" w14:paraId="663A2901"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B5161EC" w14:textId="77777777" w:rsidR="008967A6" w:rsidRDefault="00000000">
            <w:pPr>
              <w:spacing w:after="0"/>
            </w:pPr>
            <w:r>
              <w:rPr>
                <w:b/>
                <w:sz w:val="24"/>
              </w:rPr>
              <w:t xml:space="preserve">11.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C265E53" w14:textId="77777777" w:rsidR="008967A6" w:rsidRDefault="00000000">
            <w:pPr>
              <w:spacing w:after="20"/>
              <w:ind w:left="1"/>
            </w:pPr>
            <w:r>
              <w:rPr>
                <w:b/>
                <w:sz w:val="24"/>
              </w:rPr>
              <w:t xml:space="preserve">Protection of Cetaceans </w:t>
            </w:r>
          </w:p>
          <w:p w14:paraId="06FD5A7E" w14:textId="77777777" w:rsidR="008967A6" w:rsidRDefault="00000000">
            <w:pPr>
              <w:spacing w:after="22"/>
              <w:ind w:left="1"/>
            </w:pPr>
            <w:r>
              <w:rPr>
                <w:b/>
                <w:sz w:val="24"/>
              </w:rPr>
              <w:t xml:space="preserve">CMM 2024-07 04 </w:t>
            </w:r>
          </w:p>
          <w:p w14:paraId="40853A10" w14:textId="77777777" w:rsidR="008967A6" w:rsidRDefault="00000000">
            <w:pPr>
              <w:spacing w:after="0"/>
              <w:ind w:left="1"/>
            </w:pPr>
            <w:r>
              <w:rPr>
                <w:b/>
                <w:sz w:val="24"/>
              </w:rPr>
              <w:t xml:space="preserve">Category: </w:t>
            </w:r>
            <w:r>
              <w:rPr>
                <w:sz w:val="24"/>
              </w:rPr>
              <w:t>Implementation (IM)</w:t>
            </w:r>
            <w:r>
              <w:rPr>
                <w:b/>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2114AAF"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C6AF15D"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DBA7C2A" w14:textId="77777777" w:rsidR="008967A6" w:rsidRDefault="00000000">
            <w:pPr>
              <w:spacing w:after="0"/>
              <w:ind w:left="1"/>
            </w:pPr>
            <w:r>
              <w:rPr>
                <w:b/>
                <w:sz w:val="24"/>
              </w:rPr>
              <w:t xml:space="preserve"> </w:t>
            </w:r>
          </w:p>
        </w:tc>
      </w:tr>
      <w:tr w:rsidR="008967A6" w14:paraId="70A21301"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6043EBB8"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8B6E250" w14:textId="77777777" w:rsidR="008967A6" w:rsidRDefault="00000000">
            <w:pPr>
              <w:spacing w:after="0"/>
              <w:ind w:left="1"/>
            </w:pPr>
            <w:r>
              <w:rPr>
                <w:b/>
                <w:sz w:val="24"/>
              </w:rPr>
              <w:t xml:space="preserve">Notes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B14E331"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3B5C9742"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6A238B40" w14:textId="77777777" w:rsidR="008967A6" w:rsidRDefault="00000000">
            <w:pPr>
              <w:spacing w:after="0"/>
              <w:ind w:left="1"/>
            </w:pPr>
            <w:r>
              <w:rPr>
                <w:b/>
                <w:sz w:val="24"/>
              </w:rPr>
              <w:t xml:space="preserve">Decision Points/Comments </w:t>
            </w:r>
          </w:p>
        </w:tc>
      </w:tr>
      <w:tr w:rsidR="008967A6" w14:paraId="5A6EF278"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4BFF7C4"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390CAFC" w14:textId="77777777" w:rsidR="008967A6" w:rsidRDefault="00000000">
            <w:pPr>
              <w:spacing w:after="0"/>
              <w:ind w:left="1"/>
            </w:pPr>
            <w:r>
              <w:rPr>
                <w:sz w:val="24"/>
              </w:rPr>
              <w:t>No previously agreed audit points</w:t>
            </w:r>
            <w:r>
              <w:rPr>
                <w:b/>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4C7E28B" w14:textId="77777777" w:rsidR="008967A6" w:rsidRDefault="00000000">
            <w:pPr>
              <w:spacing w:after="0"/>
              <w:ind w:left="1"/>
            </w:pPr>
            <w:r>
              <w:rPr>
                <w:color w:val="0000FF"/>
                <w:sz w:val="24"/>
              </w:rPr>
              <w:t xml:space="preserve">CCM submitted a statement in AR Pt2 that: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034A9C6E" w14:textId="77777777" w:rsidR="008967A6" w:rsidRDefault="00000000">
            <w:pPr>
              <w:spacing w:after="0"/>
              <w:ind w:left="1"/>
              <w:jc w:val="both"/>
            </w:pPr>
            <w:r>
              <w:rPr>
                <w:sz w:val="24"/>
              </w:rPr>
              <w:t xml:space="preserve">4. CCMs shall require all longline vessels flying their flag, including those fishing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605FE8B3" w14:textId="77777777" w:rsidR="008967A6" w:rsidRDefault="00000000">
            <w:pPr>
              <w:spacing w:after="0"/>
              <w:ind w:left="1"/>
            </w:pPr>
            <w:r>
              <w:rPr>
                <w:b/>
                <w:sz w:val="24"/>
              </w:rPr>
              <w:t xml:space="preserve"> </w:t>
            </w:r>
          </w:p>
        </w:tc>
      </w:tr>
    </w:tbl>
    <w:p w14:paraId="6D58D576"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768F89A5" w14:textId="77777777">
        <w:trPr>
          <w:trHeight w:val="7085"/>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0401F0FA"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598669E1"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1498CC62" w14:textId="77777777" w:rsidR="008967A6" w:rsidRDefault="00000000">
            <w:pPr>
              <w:numPr>
                <w:ilvl w:val="0"/>
                <w:numId w:val="14"/>
              </w:numPr>
              <w:spacing w:after="0" w:line="276" w:lineRule="auto"/>
              <w:ind w:right="12"/>
            </w:pPr>
            <w:r>
              <w:rPr>
                <w:color w:val="0000FF"/>
                <w:sz w:val="24"/>
              </w:rPr>
              <w:t xml:space="preserve">confirms CCM’s implementation through adoption of a national binding measure that requires CCM flagged </w:t>
            </w:r>
            <w:r>
              <w:rPr>
                <w:sz w:val="24"/>
              </w:rPr>
              <w:t xml:space="preserve"> </w:t>
            </w:r>
            <w:r>
              <w:rPr>
                <w:color w:val="0000FF"/>
                <w:sz w:val="24"/>
              </w:rPr>
              <w:t xml:space="preserve">longline and purse seine vessels flying their flag, including vessels fishing under charter arrangements, to release, taking into account the safety of the crew, any cetacean that is caught or entangled by its fishing gear in the Convention Area as soon as possible and in a manner that results in as little harm to the cetacean as possible and utilizing the Best Practices for the Safe Handling and Release of </w:t>
            </w:r>
          </w:p>
          <w:p w14:paraId="44E597CE" w14:textId="77777777" w:rsidR="008967A6" w:rsidRDefault="00000000">
            <w:pPr>
              <w:spacing w:after="20"/>
              <w:ind w:left="1"/>
            </w:pPr>
            <w:r>
              <w:rPr>
                <w:color w:val="0000FF"/>
                <w:sz w:val="24"/>
              </w:rPr>
              <w:t xml:space="preserve">Cetaceans, if possible </w:t>
            </w:r>
          </w:p>
          <w:p w14:paraId="36FD8943" w14:textId="77777777" w:rsidR="008967A6" w:rsidRDefault="00000000">
            <w:pPr>
              <w:spacing w:after="22"/>
              <w:ind w:left="1"/>
            </w:pPr>
            <w:r>
              <w:rPr>
                <w:color w:val="0000FF"/>
                <w:sz w:val="24"/>
              </w:rPr>
              <w:t xml:space="preserve"> </w:t>
            </w:r>
          </w:p>
          <w:p w14:paraId="3787977F" w14:textId="77777777" w:rsidR="008967A6" w:rsidRDefault="00000000">
            <w:pPr>
              <w:numPr>
                <w:ilvl w:val="0"/>
                <w:numId w:val="14"/>
              </w:numPr>
              <w:spacing w:after="0"/>
              <w:ind w:right="12"/>
            </w:pPr>
            <w:r>
              <w:rPr>
                <w:color w:val="0000FF"/>
                <w:sz w:val="24"/>
              </w:rPr>
              <w:t xml:space="preserve">describes how CCM is monitoring its flagged vessels or vessels it charters to ensure the requirements are met, and how potential infringements or instances of non-compliance with this requirement are handled.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67CBB9E7" w14:textId="77777777" w:rsidR="008967A6" w:rsidRDefault="00000000">
            <w:pPr>
              <w:spacing w:after="0"/>
              <w:ind w:left="1" w:right="53"/>
              <w:jc w:val="both"/>
            </w:pPr>
            <w:r>
              <w:rPr>
                <w:sz w:val="24"/>
              </w:rPr>
              <w:t>under charter arrangements, to release, taking into account the safety of the crew, any cetacean that is caught or entangled by its fishing gear in the Convention Area as soon as possible and in a manner that results in as little harm to the cetacean as possible and utilizing the Best Practices for the Safe Handling and Release of Cetaceans (</w:t>
            </w:r>
            <w:proofErr w:type="spellStart"/>
            <w:r>
              <w:rPr>
                <w:sz w:val="24"/>
              </w:rPr>
              <w:t>suppl_CMM</w:t>
            </w:r>
            <w:proofErr w:type="spellEnd"/>
            <w:r>
              <w:rPr>
                <w:sz w:val="24"/>
              </w:rPr>
              <w:t xml:space="preserve"> 2011-03-01), if possible.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DA7B9CC" w14:textId="77777777" w:rsidR="008967A6" w:rsidRDefault="008967A6"/>
        </w:tc>
      </w:tr>
      <w:tr w:rsidR="008967A6" w14:paraId="288D4714" w14:textId="77777777">
        <w:trPr>
          <w:trHeight w:val="1022"/>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BA0642B" w14:textId="77777777" w:rsidR="008967A6" w:rsidRDefault="00000000">
            <w:pPr>
              <w:spacing w:after="0"/>
            </w:pPr>
            <w:r>
              <w:rPr>
                <w:b/>
                <w:sz w:val="24"/>
              </w:rPr>
              <w:t xml:space="preserve">12.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32FAEBF" w14:textId="77777777" w:rsidR="008967A6" w:rsidRDefault="00000000">
            <w:pPr>
              <w:spacing w:after="23"/>
              <w:ind w:left="1"/>
            </w:pPr>
            <w:r>
              <w:rPr>
                <w:b/>
                <w:sz w:val="24"/>
              </w:rPr>
              <w:t xml:space="preserve">Protection of Cetaceans </w:t>
            </w:r>
          </w:p>
          <w:p w14:paraId="674FA93B" w14:textId="77777777" w:rsidR="008967A6" w:rsidRDefault="00000000">
            <w:pPr>
              <w:spacing w:after="20"/>
              <w:ind w:left="1"/>
            </w:pPr>
            <w:r>
              <w:rPr>
                <w:b/>
                <w:sz w:val="24"/>
              </w:rPr>
              <w:t xml:space="preserve">CMM 2024-07 05 </w:t>
            </w:r>
          </w:p>
          <w:p w14:paraId="761C2016" w14:textId="77777777" w:rsidR="008967A6" w:rsidRDefault="00000000">
            <w:pPr>
              <w:spacing w:after="0"/>
              <w:ind w:left="1"/>
            </w:pPr>
            <w:r>
              <w:rPr>
                <w:b/>
                <w:sz w:val="24"/>
              </w:rPr>
              <w:t xml:space="preserve">Category: </w:t>
            </w:r>
            <w:r>
              <w:rPr>
                <w:sz w:val="24"/>
              </w:rPr>
              <w:t>Implementation (IM)</w:t>
            </w:r>
            <w:r>
              <w:rPr>
                <w:b/>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007DC29"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895E796"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9E24566" w14:textId="77777777" w:rsidR="008967A6" w:rsidRDefault="00000000">
            <w:pPr>
              <w:spacing w:after="0"/>
              <w:ind w:left="1"/>
            </w:pPr>
            <w:r>
              <w:rPr>
                <w:b/>
                <w:sz w:val="24"/>
              </w:rPr>
              <w:t xml:space="preserve"> </w:t>
            </w:r>
          </w:p>
        </w:tc>
      </w:tr>
      <w:tr w:rsidR="008967A6" w14:paraId="62805126"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4EEC88C1"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634740AF" w14:textId="77777777" w:rsidR="008967A6" w:rsidRDefault="00000000">
            <w:pPr>
              <w:spacing w:after="0"/>
              <w:ind w:left="1"/>
            </w:pPr>
            <w:r>
              <w:rPr>
                <w:b/>
                <w:sz w:val="24"/>
              </w:rPr>
              <w:t xml:space="preserve">Notes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F895AFB"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3742E1F"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B1A140E" w14:textId="77777777" w:rsidR="008967A6" w:rsidRDefault="00000000">
            <w:pPr>
              <w:spacing w:after="0"/>
              <w:ind w:left="1"/>
            </w:pPr>
            <w:r>
              <w:rPr>
                <w:b/>
                <w:sz w:val="24"/>
              </w:rPr>
              <w:t xml:space="preserve">Decision Points/Comments </w:t>
            </w:r>
          </w:p>
        </w:tc>
      </w:tr>
      <w:tr w:rsidR="008967A6" w14:paraId="056AFD17" w14:textId="77777777">
        <w:trPr>
          <w:trHeight w:val="1694"/>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FB60694"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5274B8F" w14:textId="77777777" w:rsidR="008967A6" w:rsidRDefault="00000000">
            <w:pPr>
              <w:spacing w:after="0"/>
              <w:ind w:left="1"/>
            </w:pPr>
            <w:r>
              <w:rPr>
                <w:sz w:val="24"/>
              </w:rPr>
              <w:t>No previously agreed audit points</w:t>
            </w:r>
            <w:r>
              <w:rPr>
                <w:b/>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F8A8717" w14:textId="77777777" w:rsidR="008967A6" w:rsidRDefault="00000000">
            <w:pPr>
              <w:spacing w:after="0" w:line="277" w:lineRule="auto"/>
              <w:ind w:left="1" w:right="35"/>
            </w:pPr>
            <w:r>
              <w:rPr>
                <w:color w:val="0000FF"/>
                <w:sz w:val="24"/>
              </w:rPr>
              <w:t xml:space="preserve">CCM submitted a statement in ARPt2 that: </w:t>
            </w:r>
          </w:p>
          <w:p w14:paraId="406D448A" w14:textId="77777777" w:rsidR="008967A6" w:rsidRDefault="00000000">
            <w:pPr>
              <w:spacing w:after="0"/>
              <w:ind w:left="1"/>
            </w:pPr>
            <w:r>
              <w:rPr>
                <w:color w:val="0000FF"/>
                <w:sz w:val="24"/>
              </w:rPr>
              <w:t xml:space="preserve">a. confirms CCM’s implementation through adoption of a national binding measure that requires the masters of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AEB2B0A" w14:textId="77777777" w:rsidR="008967A6" w:rsidRDefault="00000000">
            <w:pPr>
              <w:spacing w:after="0"/>
              <w:ind w:left="1" w:right="54"/>
              <w:jc w:val="both"/>
            </w:pPr>
            <w:r>
              <w:rPr>
                <w:sz w:val="24"/>
              </w:rPr>
              <w:t xml:space="preserve">5. In taking steps to ensure the safe release of the cetacean as required under paragraphs 2(a) and 4, CCMs shall require the master of the vessel to follow any guidelines adopted by the Commission for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ADEEE5B" w14:textId="77777777" w:rsidR="008967A6" w:rsidRDefault="00000000">
            <w:pPr>
              <w:spacing w:after="0"/>
              <w:ind w:left="1"/>
            </w:pPr>
            <w:r>
              <w:rPr>
                <w:b/>
                <w:sz w:val="24"/>
              </w:rPr>
              <w:t xml:space="preserve"> </w:t>
            </w:r>
          </w:p>
        </w:tc>
      </w:tr>
    </w:tbl>
    <w:p w14:paraId="747C21B6" w14:textId="77777777" w:rsidR="008967A6" w:rsidRDefault="008967A6">
      <w:pPr>
        <w:spacing w:after="0"/>
        <w:ind w:left="-1440" w:right="15398"/>
      </w:pPr>
    </w:p>
    <w:tbl>
      <w:tblPr>
        <w:tblStyle w:val="TableGrid"/>
        <w:tblW w:w="16157" w:type="dxa"/>
        <w:tblInd w:w="-1098" w:type="dxa"/>
        <w:tblCellMar>
          <w:top w:w="52" w:type="dxa"/>
          <w:left w:w="107" w:type="dxa"/>
          <w:bottom w:w="0" w:type="dxa"/>
          <w:right w:w="49" w:type="dxa"/>
        </w:tblCellMar>
        <w:tblLook w:val="04A0" w:firstRow="1" w:lastRow="0" w:firstColumn="1" w:lastColumn="0" w:noHBand="0" w:noVBand="1"/>
      </w:tblPr>
      <w:tblGrid>
        <w:gridCol w:w="638"/>
        <w:gridCol w:w="3704"/>
        <w:gridCol w:w="4347"/>
        <w:gridCol w:w="4356"/>
        <w:gridCol w:w="3112"/>
      </w:tblGrid>
      <w:tr w:rsidR="008967A6" w14:paraId="4488D605" w14:textId="77777777">
        <w:trPr>
          <w:trHeight w:val="5064"/>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9263276"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96AAFB6"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CE3A098" w14:textId="77777777" w:rsidR="008967A6" w:rsidRDefault="00000000">
            <w:pPr>
              <w:spacing w:after="0" w:line="276" w:lineRule="auto"/>
              <w:ind w:left="1"/>
            </w:pPr>
            <w:r>
              <w:rPr>
                <w:color w:val="0000FF"/>
                <w:sz w:val="24"/>
              </w:rPr>
              <w:t>CCM flagged</w:t>
            </w:r>
            <w:r>
              <w:rPr>
                <w:sz w:val="24"/>
              </w:rPr>
              <w:t xml:space="preserve"> </w:t>
            </w:r>
            <w:proofErr w:type="gramStart"/>
            <w:r>
              <w:rPr>
                <w:color w:val="0000FF"/>
                <w:sz w:val="24"/>
              </w:rPr>
              <w:t>longline</w:t>
            </w:r>
            <w:proofErr w:type="gramEnd"/>
            <w:r>
              <w:rPr>
                <w:color w:val="0000FF"/>
                <w:sz w:val="24"/>
              </w:rPr>
              <w:t xml:space="preserve"> and purse seine vessels flying their flag, including vessels fishing under charter arrangements, to follow any guidelines adopted by the Commission for the purpose of the measure. </w:t>
            </w:r>
          </w:p>
          <w:p w14:paraId="4394F25C" w14:textId="77777777" w:rsidR="008967A6" w:rsidRDefault="00000000">
            <w:pPr>
              <w:spacing w:after="22"/>
              <w:ind w:left="1"/>
            </w:pPr>
            <w:r>
              <w:rPr>
                <w:color w:val="0000FF"/>
                <w:sz w:val="24"/>
              </w:rPr>
              <w:t xml:space="preserve"> </w:t>
            </w:r>
          </w:p>
          <w:p w14:paraId="4422991A" w14:textId="77777777" w:rsidR="008967A6" w:rsidRDefault="00000000">
            <w:pPr>
              <w:spacing w:after="0"/>
              <w:ind w:left="1" w:right="14"/>
            </w:pPr>
            <w:r>
              <w:rPr>
                <w:color w:val="0000FF"/>
                <w:sz w:val="24"/>
              </w:rPr>
              <w:t>b. describes how CCM is monitoring the masters of CCM flagged</w:t>
            </w:r>
            <w:r>
              <w:rPr>
                <w:sz w:val="24"/>
              </w:rPr>
              <w:t xml:space="preserve"> </w:t>
            </w:r>
            <w:r>
              <w:rPr>
                <w:color w:val="0000FF"/>
                <w:sz w:val="24"/>
              </w:rPr>
              <w:t xml:space="preserve">longline and purse seine vessels flying their flag, including vessels fishing under charter arrangements, to follow the guidelines and how potential infringements or instances of non-compliance with this requirement are handled.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E584093" w14:textId="77777777" w:rsidR="008967A6" w:rsidRDefault="00000000">
            <w:pPr>
              <w:spacing w:after="0"/>
              <w:ind w:left="1"/>
            </w:pPr>
            <w:r>
              <w:rPr>
                <w:sz w:val="24"/>
              </w:rPr>
              <w:t xml:space="preserve">the purpose of this measure.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1AB24835" w14:textId="77777777" w:rsidR="008967A6" w:rsidRDefault="008967A6"/>
        </w:tc>
      </w:tr>
      <w:tr w:rsidR="008967A6" w14:paraId="267FDFD5" w14:textId="77777777">
        <w:trPr>
          <w:trHeight w:val="1359"/>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0876391" w14:textId="77777777" w:rsidR="008967A6" w:rsidRDefault="00000000">
            <w:pPr>
              <w:spacing w:after="0"/>
            </w:pPr>
            <w:r>
              <w:rPr>
                <w:b/>
                <w:sz w:val="24"/>
              </w:rPr>
              <w:t xml:space="preserve">13.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503A523" w14:textId="77777777" w:rsidR="008967A6" w:rsidRDefault="00000000">
            <w:pPr>
              <w:spacing w:after="20"/>
              <w:ind w:left="1"/>
            </w:pPr>
            <w:r>
              <w:rPr>
                <w:b/>
                <w:sz w:val="24"/>
              </w:rPr>
              <w:t xml:space="preserve">Sea Turtles </w:t>
            </w:r>
          </w:p>
          <w:p w14:paraId="27E32C66" w14:textId="77777777" w:rsidR="008967A6" w:rsidRDefault="00000000">
            <w:pPr>
              <w:spacing w:after="22"/>
              <w:ind w:left="1"/>
            </w:pPr>
            <w:r>
              <w:rPr>
                <w:b/>
                <w:sz w:val="24"/>
              </w:rPr>
              <w:t xml:space="preserve">CMM 2018-04 07(d, e) </w:t>
            </w:r>
          </w:p>
          <w:p w14:paraId="512B021F" w14:textId="77777777" w:rsidR="008967A6" w:rsidRDefault="00000000">
            <w:pPr>
              <w:spacing w:after="20"/>
              <w:ind w:left="1"/>
            </w:pPr>
            <w:r>
              <w:rPr>
                <w:b/>
                <w:sz w:val="24"/>
              </w:rPr>
              <w:t xml:space="preserve">Category: </w:t>
            </w:r>
            <w:r>
              <w:rPr>
                <w:color w:val="FF0000"/>
                <w:sz w:val="24"/>
              </w:rPr>
              <w:t>Implementation (IM)</w:t>
            </w:r>
            <w:r>
              <w:rPr>
                <w:sz w:val="24"/>
              </w:rPr>
              <w:t xml:space="preserve"> /</w:t>
            </w:r>
            <w:r>
              <w:rPr>
                <w:b/>
                <w:sz w:val="24"/>
              </w:rPr>
              <w:t xml:space="preserve"> </w:t>
            </w:r>
          </w:p>
          <w:p w14:paraId="79FD3A85" w14:textId="77777777" w:rsidR="008967A6" w:rsidRDefault="00000000">
            <w:pPr>
              <w:spacing w:after="0"/>
              <w:ind w:left="1"/>
            </w:pPr>
            <w:r>
              <w:rPr>
                <w:sz w:val="24"/>
              </w:rPr>
              <w:t xml:space="preserve">Report (RP)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2BB09AA"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C6E7049"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3D67CD6" w14:textId="77777777" w:rsidR="008967A6" w:rsidRDefault="00000000">
            <w:pPr>
              <w:spacing w:after="0"/>
              <w:ind w:left="1"/>
            </w:pPr>
            <w:r>
              <w:rPr>
                <w:b/>
                <w:sz w:val="24"/>
              </w:rPr>
              <w:t xml:space="preserve"> </w:t>
            </w:r>
          </w:p>
        </w:tc>
      </w:tr>
      <w:tr w:rsidR="008967A6" w14:paraId="5B3254D5"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12BAA9CD" w14:textId="77777777" w:rsidR="008967A6" w:rsidRDefault="00000000">
            <w:pPr>
              <w:spacing w:after="0"/>
            </w:pPr>
            <w:r>
              <w:rPr>
                <w:b/>
                <w:color w:val="FFFFFF"/>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E10D286"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669293D"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0B5FB260"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14ABC9A" w14:textId="77777777" w:rsidR="008967A6" w:rsidRDefault="00000000">
            <w:pPr>
              <w:spacing w:after="0"/>
              <w:ind w:left="1"/>
            </w:pPr>
            <w:r>
              <w:rPr>
                <w:b/>
                <w:sz w:val="24"/>
              </w:rPr>
              <w:t xml:space="preserve">Decision Points/Comments </w:t>
            </w:r>
          </w:p>
        </w:tc>
      </w:tr>
      <w:tr w:rsidR="008967A6" w14:paraId="7170BD8D" w14:textId="77777777">
        <w:trPr>
          <w:trHeight w:val="3379"/>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34ED5701"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02FA339" w14:textId="77777777" w:rsidR="008967A6" w:rsidRDefault="00000000">
            <w:pPr>
              <w:spacing w:after="0"/>
              <w:ind w:left="1"/>
            </w:pPr>
            <w:r>
              <w:rPr>
                <w:sz w:val="24"/>
              </w:rPr>
              <w:t xml:space="preserve">SC21 Outcome: SC21 endorsed the formation of an informal intersessional working group led by the United States to review CMM 2018-04 for sea turtles, noting that an examination of sea turtle data reporting requirements could be undertaken as part of this review. SC21 requested that this informal intersessional working group report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E957DBA" w14:textId="77777777" w:rsidR="008967A6" w:rsidRDefault="00000000">
            <w:pPr>
              <w:spacing w:after="22"/>
              <w:ind w:left="1"/>
            </w:pPr>
            <w:r>
              <w:rPr>
                <w:b/>
                <w:color w:val="0000FF"/>
                <w:sz w:val="24"/>
              </w:rPr>
              <w:t>(7.d.)</w:t>
            </w:r>
            <w:r>
              <w:rPr>
                <w:color w:val="0000FF"/>
                <w:sz w:val="24"/>
              </w:rPr>
              <w:t xml:space="preserve">, category IM </w:t>
            </w:r>
          </w:p>
          <w:p w14:paraId="18050F01" w14:textId="77777777" w:rsidR="008967A6" w:rsidRDefault="00000000">
            <w:pPr>
              <w:spacing w:after="20"/>
              <w:ind w:left="1"/>
            </w:pPr>
            <w:r>
              <w:rPr>
                <w:color w:val="0000FF"/>
                <w:sz w:val="24"/>
              </w:rPr>
              <w:t xml:space="preserve"> </w:t>
            </w:r>
          </w:p>
          <w:p w14:paraId="151D6951" w14:textId="77777777" w:rsidR="008967A6" w:rsidRDefault="00000000">
            <w:pPr>
              <w:spacing w:after="2" w:line="275" w:lineRule="auto"/>
              <w:ind w:left="1" w:right="40"/>
            </w:pPr>
            <w:r>
              <w:rPr>
                <w:color w:val="0000FF"/>
                <w:sz w:val="24"/>
              </w:rPr>
              <w:t xml:space="preserve">CCM submitted a statement in ARPt2 that: </w:t>
            </w:r>
          </w:p>
          <w:p w14:paraId="245DF4A3" w14:textId="77777777" w:rsidR="008967A6" w:rsidRDefault="00000000">
            <w:pPr>
              <w:spacing w:after="0"/>
              <w:ind w:left="1"/>
            </w:pPr>
            <w:r>
              <w:rPr>
                <w:color w:val="0000FF"/>
                <w:sz w:val="24"/>
              </w:rPr>
              <w:t>a. confirms CCM’s implementation through adoption of a national binding measure that provides for its</w:t>
            </w:r>
            <w:r>
              <w:rPr>
                <w:sz w:val="24"/>
              </w:rPr>
              <w:t xml:space="preserve"> </w:t>
            </w:r>
            <w:r>
              <w:rPr>
                <w:color w:val="0000FF"/>
                <w:sz w:val="24"/>
              </w:rPr>
              <w:t xml:space="preserve">longline vessels fishing in a shallow-set manner to record all incidents involving sea turtles during fishing operations and report such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37ECB22" w14:textId="77777777" w:rsidR="008967A6" w:rsidRDefault="00000000">
            <w:pPr>
              <w:spacing w:after="0" w:line="277" w:lineRule="auto"/>
              <w:ind w:left="1"/>
              <w:jc w:val="both"/>
            </w:pPr>
            <w:r>
              <w:rPr>
                <w:sz w:val="24"/>
              </w:rPr>
              <w:t>7</w:t>
            </w:r>
            <w:proofErr w:type="gramStart"/>
            <w:r>
              <w:rPr>
                <w:sz w:val="24"/>
              </w:rPr>
              <w:t xml:space="preserve">. </w:t>
            </w:r>
            <w:r>
              <w:rPr>
                <w:rFonts w:ascii="Malgun Gothic" w:eastAsia="Malgun Gothic" w:hAnsi="Malgun Gothic" w:cs="Malgun Gothic"/>
                <w:sz w:val="20"/>
              </w:rPr>
              <w:t xml:space="preserve"> </w:t>
            </w:r>
            <w:r>
              <w:rPr>
                <w:sz w:val="24"/>
              </w:rPr>
              <w:t>CCMs</w:t>
            </w:r>
            <w:proofErr w:type="gramEnd"/>
            <w:r>
              <w:rPr>
                <w:sz w:val="24"/>
              </w:rPr>
              <w:t xml:space="preserve"> with longline vessels that fish in a shallow-set manner1 shall: </w:t>
            </w:r>
          </w:p>
          <w:p w14:paraId="7243C0D9" w14:textId="77777777" w:rsidR="008967A6" w:rsidRDefault="00000000">
            <w:pPr>
              <w:spacing w:after="20"/>
              <w:ind w:left="1"/>
            </w:pPr>
            <w:r>
              <w:rPr>
                <w:sz w:val="24"/>
              </w:rPr>
              <w:t xml:space="preserve"> </w:t>
            </w:r>
          </w:p>
          <w:p w14:paraId="2C4A3B72" w14:textId="77777777" w:rsidR="008967A6" w:rsidRDefault="00000000">
            <w:pPr>
              <w:numPr>
                <w:ilvl w:val="0"/>
                <w:numId w:val="15"/>
              </w:numPr>
              <w:spacing w:after="0" w:line="276" w:lineRule="auto"/>
              <w:ind w:right="30"/>
            </w:pPr>
            <w:r>
              <w:rPr>
                <w:sz w:val="24"/>
              </w:rPr>
              <w:t xml:space="preserve">Provide for their longline vessels to record all incidents involving sea turtles during fishing operations and report such incidents to the appropriate authorities of the CCM. </w:t>
            </w:r>
          </w:p>
          <w:p w14:paraId="36D74C92" w14:textId="77777777" w:rsidR="008967A6" w:rsidRDefault="00000000">
            <w:pPr>
              <w:spacing w:after="22"/>
              <w:ind w:left="1"/>
            </w:pPr>
            <w:r>
              <w:rPr>
                <w:sz w:val="24"/>
              </w:rPr>
              <w:t xml:space="preserve"> </w:t>
            </w:r>
          </w:p>
          <w:p w14:paraId="7CA153CD" w14:textId="77777777" w:rsidR="008967A6" w:rsidRDefault="00000000">
            <w:pPr>
              <w:numPr>
                <w:ilvl w:val="0"/>
                <w:numId w:val="15"/>
              </w:numPr>
              <w:spacing w:after="0"/>
              <w:ind w:right="30"/>
            </w:pPr>
            <w:r>
              <w:rPr>
                <w:sz w:val="24"/>
              </w:rPr>
              <w:t xml:space="preserve">Provide the results of the reporting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418ECB6" w14:textId="77777777" w:rsidR="008967A6" w:rsidRDefault="00000000">
            <w:pPr>
              <w:spacing w:after="1" w:line="276" w:lineRule="auto"/>
              <w:ind w:left="1" w:right="48"/>
            </w:pPr>
            <w:r>
              <w:rPr>
                <w:sz w:val="24"/>
              </w:rPr>
              <w:t xml:space="preserve">May have to wait for the outcome of the intersessional WG and consideration by SC22 and </w:t>
            </w:r>
          </w:p>
          <w:p w14:paraId="5B3DEB17" w14:textId="77777777" w:rsidR="008967A6" w:rsidRDefault="00000000">
            <w:pPr>
              <w:spacing w:after="0"/>
              <w:ind w:left="1"/>
            </w:pPr>
            <w:r>
              <w:rPr>
                <w:sz w:val="24"/>
              </w:rPr>
              <w:t xml:space="preserve">TCC22 </w:t>
            </w:r>
          </w:p>
        </w:tc>
      </w:tr>
    </w:tbl>
    <w:p w14:paraId="0D24AF28" w14:textId="77777777" w:rsidR="008967A6" w:rsidRDefault="008967A6">
      <w:pPr>
        <w:spacing w:after="0"/>
        <w:ind w:left="-1440" w:right="15398"/>
      </w:pPr>
    </w:p>
    <w:tbl>
      <w:tblPr>
        <w:tblStyle w:val="TableGrid"/>
        <w:tblW w:w="16157" w:type="dxa"/>
        <w:tblInd w:w="-1098" w:type="dxa"/>
        <w:tblCellMar>
          <w:top w:w="52" w:type="dxa"/>
          <w:left w:w="107" w:type="dxa"/>
          <w:bottom w:w="0" w:type="dxa"/>
          <w:right w:w="56" w:type="dxa"/>
        </w:tblCellMar>
        <w:tblLook w:val="04A0" w:firstRow="1" w:lastRow="0" w:firstColumn="1" w:lastColumn="0" w:noHBand="0" w:noVBand="1"/>
      </w:tblPr>
      <w:tblGrid>
        <w:gridCol w:w="638"/>
        <w:gridCol w:w="3704"/>
        <w:gridCol w:w="4347"/>
        <w:gridCol w:w="4356"/>
        <w:gridCol w:w="3112"/>
      </w:tblGrid>
      <w:tr w:rsidR="008967A6" w14:paraId="44AABB5A" w14:textId="77777777">
        <w:trPr>
          <w:trHeight w:val="5739"/>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360386B"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D614520" w14:textId="77777777" w:rsidR="008967A6" w:rsidRDefault="00000000">
            <w:pPr>
              <w:spacing w:after="0"/>
              <w:ind w:left="1"/>
            </w:pPr>
            <w:r>
              <w:rPr>
                <w:sz w:val="24"/>
              </w:rPr>
              <w:t xml:space="preserve">back to SC22 and TCC22 on the outputs of its discussions.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7A5B7D1" w14:textId="77777777" w:rsidR="008967A6" w:rsidRDefault="00000000">
            <w:pPr>
              <w:spacing w:after="0" w:line="278" w:lineRule="auto"/>
              <w:ind w:left="1"/>
            </w:pPr>
            <w:r>
              <w:rPr>
                <w:color w:val="0000FF"/>
                <w:sz w:val="24"/>
              </w:rPr>
              <w:t xml:space="preserve">incidents to the appropriate authorities of the CCM.     </w:t>
            </w:r>
          </w:p>
          <w:p w14:paraId="7B898292" w14:textId="77777777" w:rsidR="008967A6" w:rsidRDefault="00000000">
            <w:pPr>
              <w:spacing w:after="20"/>
              <w:ind w:left="1"/>
            </w:pPr>
            <w:r>
              <w:rPr>
                <w:color w:val="0000FF"/>
                <w:sz w:val="24"/>
              </w:rPr>
              <w:t xml:space="preserve"> </w:t>
            </w:r>
          </w:p>
          <w:p w14:paraId="65631D56" w14:textId="77777777" w:rsidR="008967A6" w:rsidRDefault="00000000">
            <w:pPr>
              <w:spacing w:after="1" w:line="276" w:lineRule="auto"/>
              <w:ind w:left="1"/>
            </w:pPr>
            <w:r>
              <w:rPr>
                <w:color w:val="0000FF"/>
                <w:sz w:val="24"/>
              </w:rPr>
              <w:t>b. describes how CCM is monitoring and ensuring that its</w:t>
            </w:r>
            <w:r>
              <w:rPr>
                <w:sz w:val="24"/>
              </w:rPr>
              <w:t xml:space="preserve"> </w:t>
            </w:r>
            <w:r>
              <w:rPr>
                <w:color w:val="0000FF"/>
                <w:sz w:val="24"/>
              </w:rPr>
              <w:t xml:space="preserve">longline vessels </w:t>
            </w:r>
            <w:proofErr w:type="gramStart"/>
            <w:r>
              <w:rPr>
                <w:color w:val="0000FF"/>
                <w:sz w:val="24"/>
              </w:rPr>
              <w:t>to record</w:t>
            </w:r>
            <w:proofErr w:type="gramEnd"/>
            <w:r>
              <w:rPr>
                <w:color w:val="0000FF"/>
                <w:sz w:val="24"/>
              </w:rPr>
              <w:t xml:space="preserve"> and report such incidents, and how CCM responds to potential infringements or instances of non-compliance with this requirement.  </w:t>
            </w:r>
          </w:p>
          <w:p w14:paraId="266967A7" w14:textId="77777777" w:rsidR="008967A6" w:rsidRDefault="00000000">
            <w:pPr>
              <w:spacing w:after="20"/>
              <w:ind w:left="1"/>
            </w:pPr>
            <w:r>
              <w:rPr>
                <w:color w:val="0000FF"/>
                <w:sz w:val="24"/>
              </w:rPr>
              <w:t xml:space="preserve"> </w:t>
            </w:r>
          </w:p>
          <w:p w14:paraId="34BA2B5D" w14:textId="77777777" w:rsidR="008967A6" w:rsidRDefault="00000000">
            <w:pPr>
              <w:spacing w:after="20"/>
              <w:ind w:left="1"/>
            </w:pPr>
            <w:r>
              <w:rPr>
                <w:color w:val="0000FF"/>
                <w:sz w:val="24"/>
              </w:rPr>
              <w:t xml:space="preserve"> </w:t>
            </w:r>
          </w:p>
          <w:p w14:paraId="651E6361" w14:textId="77777777" w:rsidR="008967A6" w:rsidRDefault="00000000">
            <w:pPr>
              <w:spacing w:after="22"/>
              <w:ind w:left="1"/>
            </w:pPr>
            <w:r>
              <w:rPr>
                <w:b/>
                <w:color w:val="0000FF"/>
                <w:sz w:val="24"/>
              </w:rPr>
              <w:t>(7.e)</w:t>
            </w:r>
            <w:r>
              <w:rPr>
                <w:color w:val="0000FF"/>
                <w:sz w:val="24"/>
              </w:rPr>
              <w:t xml:space="preserve">, category RP </w:t>
            </w:r>
          </w:p>
          <w:p w14:paraId="59D75CD9" w14:textId="77777777" w:rsidR="008967A6" w:rsidRDefault="00000000">
            <w:pPr>
              <w:spacing w:after="20"/>
              <w:ind w:left="1"/>
            </w:pPr>
            <w:r>
              <w:rPr>
                <w:color w:val="0000FF"/>
                <w:sz w:val="24"/>
              </w:rPr>
              <w:t xml:space="preserve"> </w:t>
            </w:r>
          </w:p>
          <w:p w14:paraId="3611DE27" w14:textId="77777777" w:rsidR="008967A6" w:rsidRDefault="00000000">
            <w:pPr>
              <w:spacing w:after="0" w:line="276" w:lineRule="auto"/>
              <w:ind w:left="1"/>
            </w:pPr>
            <w:r>
              <w:rPr>
                <w:color w:val="0000FF"/>
                <w:sz w:val="24"/>
              </w:rPr>
              <w:t xml:space="preserve">Secretariat confirms that CCM provided the results, through Annual Report Part 1, of the reporting under paragraph 7(d). </w:t>
            </w:r>
          </w:p>
          <w:p w14:paraId="66845888"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E45357D" w14:textId="77777777" w:rsidR="008967A6" w:rsidRDefault="00000000">
            <w:pPr>
              <w:spacing w:after="0" w:line="276" w:lineRule="auto"/>
              <w:ind w:left="1" w:right="54"/>
              <w:jc w:val="both"/>
            </w:pPr>
            <w:r>
              <w:rPr>
                <w:sz w:val="24"/>
              </w:rPr>
              <w:t xml:space="preserve">under paragraph 7(d) in their annual reporting of Scientific Data to be Provided to the Commission. </w:t>
            </w:r>
          </w:p>
          <w:p w14:paraId="402205AE" w14:textId="77777777" w:rsidR="008967A6" w:rsidRDefault="00000000">
            <w:pPr>
              <w:spacing w:after="22"/>
              <w:ind w:left="1"/>
            </w:pPr>
            <w:r>
              <w:rPr>
                <w:sz w:val="24"/>
              </w:rPr>
              <w:t xml:space="preserve"> </w:t>
            </w:r>
          </w:p>
          <w:p w14:paraId="7440B50E" w14:textId="77777777" w:rsidR="008967A6" w:rsidRDefault="00000000">
            <w:pPr>
              <w:spacing w:after="0"/>
              <w:ind w:left="1" w:right="52"/>
              <w:jc w:val="both"/>
            </w:pPr>
            <w:r>
              <w:rPr>
                <w:sz w:val="24"/>
              </w:rPr>
              <w:t xml:space="preserve">Footnote 1: “Shallow-set” fisheries are generally to be considered those in which </w:t>
            </w:r>
            <w:proofErr w:type="gramStart"/>
            <w:r>
              <w:rPr>
                <w:sz w:val="24"/>
              </w:rPr>
              <w:t>the majority of</w:t>
            </w:r>
            <w:proofErr w:type="gramEnd"/>
            <w:r>
              <w:rPr>
                <w:sz w:val="24"/>
              </w:rPr>
              <w:t xml:space="preserve"> hooks fish at depth shallower than 100 meters; however pursuant to paragraph 7(c) CCMs are to establish and enforce their own operational definitions.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16ED9E9" w14:textId="77777777" w:rsidR="008967A6" w:rsidRDefault="008967A6"/>
        </w:tc>
      </w:tr>
      <w:tr w:rsidR="008967A6" w14:paraId="3E0754F3"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4E24156" w14:textId="77777777" w:rsidR="008967A6" w:rsidRDefault="00000000">
            <w:pPr>
              <w:spacing w:after="0"/>
            </w:pPr>
            <w:r>
              <w:rPr>
                <w:b/>
                <w:sz w:val="24"/>
              </w:rPr>
              <w:lastRenderedPageBreak/>
              <w:t xml:space="preserve">14.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6F171AF" w14:textId="77777777" w:rsidR="008967A6" w:rsidRDefault="00000000">
            <w:pPr>
              <w:spacing w:after="20"/>
              <w:ind w:left="1"/>
            </w:pPr>
            <w:r>
              <w:rPr>
                <w:b/>
                <w:sz w:val="24"/>
              </w:rPr>
              <w:t xml:space="preserve">Tropical Tunas </w:t>
            </w:r>
          </w:p>
          <w:p w14:paraId="07A32091" w14:textId="77777777" w:rsidR="008967A6" w:rsidRDefault="00000000">
            <w:pPr>
              <w:spacing w:after="22"/>
              <w:ind w:left="1"/>
            </w:pPr>
            <w:r>
              <w:rPr>
                <w:b/>
                <w:sz w:val="24"/>
              </w:rPr>
              <w:t xml:space="preserve">CMM 2023-01 48 </w:t>
            </w:r>
          </w:p>
          <w:p w14:paraId="182513EC" w14:textId="77777777" w:rsidR="008967A6" w:rsidRDefault="00000000">
            <w:pPr>
              <w:spacing w:after="0"/>
              <w:ind w:left="1"/>
            </w:pPr>
            <w:r>
              <w:rPr>
                <w:b/>
                <w:sz w:val="24"/>
              </w:rPr>
              <w:t xml:space="preserve">Category: </w:t>
            </w:r>
            <w:r>
              <w:rPr>
                <w:sz w:val="24"/>
              </w:rPr>
              <w:t>Quantitative Limit (QL)</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17A15E1"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3A64E14"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3E0E19FA" w14:textId="77777777" w:rsidR="008967A6" w:rsidRDefault="00000000">
            <w:pPr>
              <w:spacing w:after="0"/>
              <w:ind w:left="1"/>
            </w:pPr>
            <w:r>
              <w:rPr>
                <w:sz w:val="24"/>
              </w:rPr>
              <w:t xml:space="preserve"> </w:t>
            </w:r>
          </w:p>
        </w:tc>
      </w:tr>
      <w:tr w:rsidR="008967A6" w14:paraId="02DEE34F"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3A52D2E8"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1671E5F3"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A8F62B0"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59C9B162"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9A6E654" w14:textId="77777777" w:rsidR="008967A6" w:rsidRDefault="00000000">
            <w:pPr>
              <w:spacing w:after="0"/>
              <w:ind w:left="1"/>
            </w:pPr>
            <w:r>
              <w:rPr>
                <w:b/>
                <w:sz w:val="24"/>
              </w:rPr>
              <w:t xml:space="preserve">Decision Points/Comments </w:t>
            </w:r>
          </w:p>
        </w:tc>
      </w:tr>
      <w:tr w:rsidR="008967A6" w14:paraId="18D38705" w14:textId="77777777">
        <w:trPr>
          <w:trHeight w:val="3042"/>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3BC3096B"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444D1ECC" w14:textId="77777777" w:rsidR="008967A6" w:rsidRDefault="00000000">
            <w:pPr>
              <w:spacing w:after="0" w:line="276" w:lineRule="auto"/>
              <w:ind w:left="1"/>
            </w:pPr>
            <w:r>
              <w:rPr>
                <w:sz w:val="24"/>
              </w:rPr>
              <w:t xml:space="preserve">WCPFC21 Summary Report paragraph 290 &amp; TCC Workplan </w:t>
            </w:r>
          </w:p>
          <w:p w14:paraId="5DA3492E" w14:textId="77777777" w:rsidR="008967A6" w:rsidRDefault="00000000">
            <w:pPr>
              <w:spacing w:after="22"/>
              <w:ind w:left="1"/>
            </w:pPr>
            <w:r>
              <w:rPr>
                <w:sz w:val="24"/>
              </w:rPr>
              <w:t xml:space="preserve">Priority project specific task for </w:t>
            </w:r>
          </w:p>
          <w:p w14:paraId="5C3B5814" w14:textId="77777777" w:rsidR="008967A6" w:rsidRDefault="00000000">
            <w:pPr>
              <w:spacing w:after="0"/>
              <w:ind w:left="1" w:right="37"/>
            </w:pPr>
            <w:r>
              <w:rPr>
                <w:sz w:val="24"/>
              </w:rPr>
              <w:t xml:space="preserve">2025: The Commission tasked the SC and TCC to consider the issues of certain CCMs without baseline catch limit under paragraph 48 of CMM 2023-01 and provide advice to the Commission.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BAEE675" w14:textId="77777777" w:rsidR="008967A6" w:rsidRDefault="00000000">
            <w:pPr>
              <w:spacing w:after="20"/>
              <w:ind w:left="1"/>
            </w:pPr>
            <w:r>
              <w:rPr>
                <w:color w:val="0000FF"/>
                <w:sz w:val="24"/>
              </w:rPr>
              <w:t xml:space="preserve">Secretariat confirms that </w:t>
            </w:r>
          </w:p>
          <w:p w14:paraId="2FCC05A0" w14:textId="77777777" w:rsidR="008967A6" w:rsidRDefault="00000000">
            <w:pPr>
              <w:numPr>
                <w:ilvl w:val="0"/>
                <w:numId w:val="16"/>
              </w:numPr>
              <w:spacing w:after="2" w:line="276" w:lineRule="auto"/>
            </w:pPr>
            <w:r>
              <w:rPr>
                <w:color w:val="0000FF"/>
                <w:sz w:val="24"/>
              </w:rPr>
              <w:t xml:space="preserve">for other commercial tuna fisheries, the CCM reported the total catch of bigeye, yellowfin and skipjack by fisheries for the reporting year in either ARPt1 or ARPt2. </w:t>
            </w:r>
          </w:p>
          <w:p w14:paraId="41008CFD" w14:textId="77777777" w:rsidR="008967A6" w:rsidRDefault="00000000">
            <w:pPr>
              <w:spacing w:after="20"/>
              <w:ind w:left="1"/>
            </w:pPr>
            <w:r>
              <w:rPr>
                <w:color w:val="0000FF"/>
                <w:sz w:val="24"/>
              </w:rPr>
              <w:t xml:space="preserve"> </w:t>
            </w:r>
          </w:p>
          <w:p w14:paraId="4D2D92C9" w14:textId="77777777" w:rsidR="008967A6" w:rsidRDefault="00000000">
            <w:pPr>
              <w:numPr>
                <w:ilvl w:val="0"/>
                <w:numId w:val="16"/>
              </w:numPr>
              <w:spacing w:after="0"/>
            </w:pPr>
            <w:r>
              <w:rPr>
                <w:color w:val="0000FF"/>
                <w:sz w:val="24"/>
              </w:rPr>
              <w:t xml:space="preserve">the total catch of the CCM’s respective other commercial tuna fisheries for bigeye, yellowfin or skipjack tuna,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86510CB" w14:textId="77777777" w:rsidR="008967A6" w:rsidRDefault="00000000">
            <w:pPr>
              <w:spacing w:after="0"/>
              <w:ind w:left="1" w:right="53"/>
              <w:jc w:val="both"/>
            </w:pPr>
            <w:r>
              <w:rPr>
                <w:sz w:val="24"/>
              </w:rPr>
              <w:t>48.</w:t>
            </w:r>
            <w:r>
              <w:rPr>
                <w:rFonts w:ascii="Malgun Gothic" w:eastAsia="Malgun Gothic" w:hAnsi="Malgun Gothic" w:cs="Malgun Gothic"/>
                <w:sz w:val="20"/>
              </w:rPr>
              <w:t xml:space="preserve"> </w:t>
            </w:r>
            <w:r>
              <w:rPr>
                <w:sz w:val="24"/>
              </w:rPr>
              <w:t xml:space="preserve">CCMs shall take necessary measures to ensure that the total catch of their respective other commercial tuna fisheries for bigeye, yellowfin or skipjack tuna, but excluding those fisheries taking less than 2,000 </w:t>
            </w:r>
            <w:proofErr w:type="spellStart"/>
            <w:r>
              <w:rPr>
                <w:sz w:val="24"/>
              </w:rPr>
              <w:t>tonnes</w:t>
            </w:r>
            <w:proofErr w:type="spellEnd"/>
            <w:r>
              <w:rPr>
                <w:sz w:val="24"/>
              </w:rPr>
              <w:t xml:space="preserve"> of tropical tunas (bigeye, yellowfin and skipjack), shall not exceed either the average level for the period 2001-2004 or the level of 2004.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08422B8B" w14:textId="77777777" w:rsidR="008967A6" w:rsidRDefault="00000000">
            <w:pPr>
              <w:spacing w:after="0" w:line="276" w:lineRule="auto"/>
              <w:ind w:left="1" w:right="34"/>
            </w:pPr>
            <w:r>
              <w:rPr>
                <w:sz w:val="24"/>
              </w:rPr>
              <w:t xml:space="preserve">Are there catch data by CCM fisheries, including other commercial tuna fisheries, for the </w:t>
            </w:r>
            <w:proofErr w:type="gramStart"/>
            <w:r>
              <w:rPr>
                <w:sz w:val="24"/>
              </w:rPr>
              <w:t>period of</w:t>
            </w:r>
            <w:proofErr w:type="gramEnd"/>
            <w:r>
              <w:rPr>
                <w:sz w:val="24"/>
              </w:rPr>
              <w:t xml:space="preserve"> 2001-2004? </w:t>
            </w:r>
          </w:p>
          <w:p w14:paraId="6D8D2745" w14:textId="77777777" w:rsidR="008967A6" w:rsidRDefault="00000000">
            <w:pPr>
              <w:spacing w:after="22"/>
              <w:ind w:left="1"/>
            </w:pPr>
            <w:r>
              <w:rPr>
                <w:sz w:val="24"/>
              </w:rPr>
              <w:t xml:space="preserve"> </w:t>
            </w:r>
          </w:p>
          <w:p w14:paraId="5B286F9C" w14:textId="77777777" w:rsidR="008967A6" w:rsidRDefault="00000000">
            <w:pPr>
              <w:spacing w:after="2" w:line="275" w:lineRule="auto"/>
              <w:ind w:left="1"/>
            </w:pPr>
            <w:r>
              <w:rPr>
                <w:sz w:val="24"/>
              </w:rPr>
              <w:t xml:space="preserve">What if a CCM does not have catch data for the baseline period? </w:t>
            </w:r>
          </w:p>
          <w:p w14:paraId="394EA317" w14:textId="77777777" w:rsidR="008967A6" w:rsidRDefault="00000000">
            <w:pPr>
              <w:spacing w:after="0"/>
              <w:ind w:left="1"/>
            </w:pPr>
            <w:r>
              <w:rPr>
                <w:sz w:val="24"/>
              </w:rPr>
              <w:t xml:space="preserve"> </w:t>
            </w:r>
          </w:p>
        </w:tc>
      </w:tr>
    </w:tbl>
    <w:p w14:paraId="05EF803F"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37E5DF60" w14:textId="77777777">
        <w:trPr>
          <w:trHeight w:val="135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017918E"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337D5EB"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0167057" w14:textId="77777777" w:rsidR="008967A6" w:rsidRDefault="00000000">
            <w:pPr>
              <w:spacing w:after="0"/>
              <w:ind w:left="1"/>
            </w:pPr>
            <w:r>
              <w:rPr>
                <w:color w:val="0000FF"/>
                <w:sz w:val="24"/>
              </w:rPr>
              <w:t xml:space="preserve">excluding those fisheries taking less than 2,000 </w:t>
            </w:r>
            <w:proofErr w:type="spellStart"/>
            <w:r>
              <w:rPr>
                <w:color w:val="0000FF"/>
                <w:sz w:val="24"/>
              </w:rPr>
              <w:t>tonnes</w:t>
            </w:r>
            <w:proofErr w:type="spellEnd"/>
            <w:r>
              <w:rPr>
                <w:color w:val="0000FF"/>
                <w:sz w:val="24"/>
              </w:rPr>
              <w:t xml:space="preserve"> of tropical </w:t>
            </w:r>
            <w:proofErr w:type="gramStart"/>
            <w:r>
              <w:rPr>
                <w:color w:val="0000FF"/>
                <w:sz w:val="24"/>
              </w:rPr>
              <w:t>tunas</w:t>
            </w:r>
            <w:proofErr w:type="gramEnd"/>
            <w:r>
              <w:rPr>
                <w:color w:val="0000FF"/>
                <w:sz w:val="24"/>
              </w:rPr>
              <w:t xml:space="preserve">, did not exceed either the average level for the period 2001-2004 or the level of 2004.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7E07685"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92FC001" w14:textId="77777777" w:rsidR="008967A6" w:rsidRDefault="00000000">
            <w:pPr>
              <w:spacing w:after="0"/>
              <w:ind w:left="1"/>
            </w:pPr>
            <w:r>
              <w:rPr>
                <w:sz w:val="24"/>
              </w:rPr>
              <w:t xml:space="preserve">  </w:t>
            </w:r>
          </w:p>
        </w:tc>
      </w:tr>
      <w:tr w:rsidR="008967A6" w14:paraId="766E7550"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8B726D7" w14:textId="77777777" w:rsidR="008967A6" w:rsidRDefault="00000000">
            <w:pPr>
              <w:spacing w:after="0"/>
            </w:pPr>
            <w:r>
              <w:rPr>
                <w:b/>
                <w:sz w:val="24"/>
              </w:rPr>
              <w:t xml:space="preserve">15.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559CC16" w14:textId="77777777" w:rsidR="008967A6" w:rsidRDefault="00000000">
            <w:pPr>
              <w:spacing w:after="20"/>
              <w:ind w:left="1"/>
            </w:pPr>
            <w:r>
              <w:rPr>
                <w:b/>
                <w:sz w:val="24"/>
              </w:rPr>
              <w:t xml:space="preserve">Tropical Tunas </w:t>
            </w:r>
          </w:p>
          <w:p w14:paraId="10F75ADC" w14:textId="77777777" w:rsidR="008967A6" w:rsidRDefault="00000000">
            <w:pPr>
              <w:spacing w:after="22"/>
              <w:ind w:left="1"/>
            </w:pPr>
            <w:r>
              <w:rPr>
                <w:b/>
                <w:sz w:val="24"/>
              </w:rPr>
              <w:t xml:space="preserve">CMM 2023-01 26 </w:t>
            </w:r>
          </w:p>
          <w:p w14:paraId="7C656EED" w14:textId="77777777" w:rsidR="008967A6" w:rsidRDefault="00000000">
            <w:pPr>
              <w:spacing w:after="0"/>
              <w:ind w:left="1"/>
            </w:pPr>
            <w:r>
              <w:rPr>
                <w:b/>
                <w:sz w:val="24"/>
              </w:rPr>
              <w:t xml:space="preserve">Category: </w:t>
            </w:r>
            <w:r>
              <w:rPr>
                <w:sz w:val="24"/>
              </w:rPr>
              <w:t>Implementation (IM)</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A5D8577"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0D5FA60"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BF30E0A" w14:textId="77777777" w:rsidR="008967A6" w:rsidRDefault="00000000">
            <w:pPr>
              <w:spacing w:after="0"/>
              <w:ind w:left="1"/>
            </w:pPr>
            <w:r>
              <w:rPr>
                <w:sz w:val="24"/>
              </w:rPr>
              <w:t xml:space="preserve"> </w:t>
            </w:r>
          </w:p>
        </w:tc>
      </w:tr>
      <w:tr w:rsidR="008967A6" w14:paraId="29ED7AC3"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06977C8C"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C91AB59"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B6760C7"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7F89E6A"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7E2268B" w14:textId="77777777" w:rsidR="008967A6" w:rsidRDefault="00000000">
            <w:pPr>
              <w:spacing w:after="0"/>
              <w:ind w:left="1"/>
            </w:pPr>
            <w:r>
              <w:rPr>
                <w:b/>
                <w:sz w:val="24"/>
              </w:rPr>
              <w:t xml:space="preserve">Decision Points/Comments </w:t>
            </w:r>
          </w:p>
        </w:tc>
      </w:tr>
      <w:tr w:rsidR="008967A6" w14:paraId="3E868E64" w14:textId="77777777">
        <w:trPr>
          <w:trHeight w:val="7422"/>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68B63A2"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C79FAB1" w14:textId="77777777" w:rsidR="008967A6" w:rsidRDefault="00000000">
            <w:pPr>
              <w:spacing w:after="0" w:line="275" w:lineRule="auto"/>
              <w:ind w:left="1"/>
            </w:pPr>
            <w:r>
              <w:rPr>
                <w:b/>
                <w:sz w:val="24"/>
              </w:rPr>
              <w:t xml:space="preserve">TCC21 assessed as Audit Point Review: </w:t>
            </w:r>
          </w:p>
          <w:p w14:paraId="6E934505" w14:textId="77777777" w:rsidR="008967A6" w:rsidRDefault="00000000">
            <w:pPr>
              <w:spacing w:after="0" w:line="276" w:lineRule="auto"/>
              <w:ind w:left="1" w:right="51"/>
            </w:pPr>
            <w:r>
              <w:rPr>
                <w:i/>
                <w:sz w:val="24"/>
              </w:rPr>
              <w:t xml:space="preserve">“TCC21 noted that there was an issue with the extent to which the Audit Point tracked the obligation in CMM 2023-01, paragraph 26. There was also an issue of applicability of paragraph 26, as it was not clear to some CCMs how it was linked to paragraph 25 and Attachment 1, Table 2 of CMM 2023-01. TCC21 reviewed the applicability of paragraph 26 but no common understanding was reached. Because the Tropical Tuna measure is an important measure and relates to the quantitative limit in paragraph 25, TCC21 recommended that work be undertaken between TCC21 and </w:t>
            </w:r>
          </w:p>
          <w:p w14:paraId="22CBC03D" w14:textId="77777777" w:rsidR="008967A6" w:rsidRDefault="00000000">
            <w:pPr>
              <w:spacing w:after="22"/>
              <w:ind w:left="1"/>
            </w:pPr>
            <w:r>
              <w:rPr>
                <w:i/>
                <w:sz w:val="24"/>
              </w:rPr>
              <w:t xml:space="preserve">WCPFC22 to review and clarify the </w:t>
            </w:r>
          </w:p>
          <w:p w14:paraId="7D9A9B87" w14:textId="77777777" w:rsidR="008967A6" w:rsidRDefault="00000000">
            <w:pPr>
              <w:spacing w:after="0"/>
              <w:ind w:left="1"/>
            </w:pPr>
            <w:r>
              <w:rPr>
                <w:i/>
                <w:sz w:val="24"/>
              </w:rPr>
              <w:t xml:space="preserve">Audit Point if necessary.”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F4D932A" w14:textId="77777777" w:rsidR="008967A6" w:rsidRDefault="00000000">
            <w:pPr>
              <w:spacing w:after="20"/>
              <w:ind w:left="1"/>
            </w:pPr>
            <w:r>
              <w:rPr>
                <w:b/>
                <w:color w:val="FF0000"/>
                <w:sz w:val="24"/>
              </w:rPr>
              <w:t xml:space="preserve">Suggested re-categorization: from IM to </w:t>
            </w:r>
          </w:p>
          <w:p w14:paraId="4E137551" w14:textId="77777777" w:rsidR="008967A6" w:rsidRDefault="00000000">
            <w:pPr>
              <w:spacing w:after="20"/>
              <w:ind w:left="1"/>
            </w:pPr>
            <w:r>
              <w:rPr>
                <w:b/>
                <w:color w:val="FF0000"/>
                <w:sz w:val="24"/>
              </w:rPr>
              <w:t xml:space="preserve">QL </w:t>
            </w:r>
          </w:p>
          <w:p w14:paraId="5B889411" w14:textId="77777777" w:rsidR="008967A6" w:rsidRDefault="00000000">
            <w:pPr>
              <w:spacing w:after="22"/>
              <w:ind w:left="1"/>
            </w:pPr>
            <w:r>
              <w:rPr>
                <w:color w:val="0000FF"/>
                <w:sz w:val="24"/>
              </w:rPr>
              <w:t xml:space="preserve"> </w:t>
            </w:r>
          </w:p>
          <w:p w14:paraId="21A542BE" w14:textId="77777777" w:rsidR="008967A6" w:rsidRDefault="00000000">
            <w:pPr>
              <w:spacing w:after="2" w:line="276" w:lineRule="auto"/>
              <w:ind w:left="1"/>
            </w:pPr>
            <w:r>
              <w:rPr>
                <w:color w:val="0000FF"/>
                <w:sz w:val="24"/>
              </w:rPr>
              <w:t xml:space="preserve">The CCM submitted its high seas PS effort level in </w:t>
            </w:r>
            <w:proofErr w:type="spellStart"/>
            <w:r>
              <w:rPr>
                <w:color w:val="0000FF"/>
                <w:sz w:val="24"/>
              </w:rPr>
              <w:t>i</w:t>
            </w:r>
            <w:proofErr w:type="spellEnd"/>
            <w:r>
              <w:rPr>
                <w:color w:val="0000FF"/>
                <w:sz w:val="24"/>
              </w:rPr>
              <w:t>) high sea</w:t>
            </w:r>
            <w:r>
              <w:rPr>
                <w:sz w:val="24"/>
              </w:rPr>
              <w:t xml:space="preserve"> </w:t>
            </w:r>
            <w:r>
              <w:rPr>
                <w:color w:val="0000FF"/>
                <w:sz w:val="24"/>
              </w:rPr>
              <w:t xml:space="preserve">areas south of 20°S and north of 20°N and ii) high sea areas between 20°N and 20°S within the Convention Area and the Secretariat can verify that the CCM’s total high seas PS effort did not exceed the CCM’s average total high seas PS effort level in days in 2010-2012 by shifting PS effort from ii) to </w:t>
            </w:r>
            <w:proofErr w:type="spellStart"/>
            <w:r>
              <w:rPr>
                <w:color w:val="0000FF"/>
                <w:sz w:val="24"/>
              </w:rPr>
              <w:t>i</w:t>
            </w:r>
            <w:proofErr w:type="spellEnd"/>
            <w:r>
              <w:rPr>
                <w:color w:val="0000FF"/>
                <w:sz w:val="24"/>
              </w:rPr>
              <w:t xml:space="preserve">).  </w:t>
            </w:r>
          </w:p>
          <w:p w14:paraId="5BFE4272"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447FDEF" w14:textId="77777777" w:rsidR="008967A6" w:rsidRDefault="00000000">
            <w:pPr>
              <w:spacing w:after="0"/>
              <w:ind w:left="1" w:right="52"/>
              <w:jc w:val="both"/>
            </w:pPr>
            <w:r>
              <w:rPr>
                <w:sz w:val="24"/>
              </w:rPr>
              <w:t xml:space="preserve">26. CCMs shall ensure that the effectiveness of these effort limits for the purse seine fishery </w:t>
            </w:r>
            <w:proofErr w:type="gramStart"/>
            <w:r>
              <w:rPr>
                <w:sz w:val="24"/>
              </w:rPr>
              <w:t>are</w:t>
            </w:r>
            <w:proofErr w:type="gramEnd"/>
            <w:r>
              <w:rPr>
                <w:sz w:val="24"/>
              </w:rPr>
              <w:t xml:space="preserve"> not undermined by a transfer of effort in days fished into areas within the Convention Area south of 20</w:t>
            </w:r>
            <w:r>
              <w:rPr>
                <w:rFonts w:ascii="Arial" w:eastAsia="Arial" w:hAnsi="Arial" w:cs="Arial"/>
                <w:sz w:val="24"/>
              </w:rPr>
              <w:t>°</w:t>
            </w:r>
            <w:r>
              <w:rPr>
                <w:sz w:val="24"/>
              </w:rPr>
              <w:t>S and/or north of 20</w:t>
            </w:r>
            <w:r>
              <w:rPr>
                <w:rFonts w:ascii="Arial" w:eastAsia="Arial" w:hAnsi="Arial" w:cs="Arial"/>
                <w:sz w:val="24"/>
              </w:rPr>
              <w:t>°</w:t>
            </w:r>
            <w:r>
              <w:rPr>
                <w:sz w:val="24"/>
              </w:rPr>
              <w:t xml:space="preserve">N.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8E59098" w14:textId="77777777" w:rsidR="008967A6" w:rsidRDefault="00000000">
            <w:pPr>
              <w:spacing w:after="2" w:line="275" w:lineRule="auto"/>
              <w:ind w:left="1" w:right="42"/>
            </w:pPr>
            <w:r>
              <w:rPr>
                <w:sz w:val="24"/>
              </w:rPr>
              <w:t xml:space="preserve">TCC Vice Chair’s view (may be wrong but just to start discussion): </w:t>
            </w:r>
          </w:p>
          <w:p w14:paraId="39E8D7BC" w14:textId="77777777" w:rsidR="008967A6" w:rsidRDefault="00000000">
            <w:pPr>
              <w:spacing w:after="20"/>
              <w:ind w:left="1"/>
            </w:pPr>
            <w:r>
              <w:rPr>
                <w:sz w:val="24"/>
              </w:rPr>
              <w:t xml:space="preserve"> </w:t>
            </w:r>
          </w:p>
          <w:p w14:paraId="34A909D6" w14:textId="77777777" w:rsidR="008967A6" w:rsidRDefault="00000000">
            <w:pPr>
              <w:spacing w:after="22"/>
              <w:ind w:left="1"/>
            </w:pPr>
            <w:r>
              <w:rPr>
                <w:sz w:val="24"/>
              </w:rPr>
              <w:t xml:space="preserve">Para. 25 and 26 of CMM </w:t>
            </w:r>
          </w:p>
          <w:p w14:paraId="53EB159B" w14:textId="77777777" w:rsidR="008967A6" w:rsidRDefault="00000000">
            <w:pPr>
              <w:spacing w:after="0" w:line="276" w:lineRule="auto"/>
              <w:ind w:left="1"/>
            </w:pPr>
            <w:r>
              <w:rPr>
                <w:sz w:val="24"/>
              </w:rPr>
              <w:t xml:space="preserve">2023-01 are somehow linked. Together, they </w:t>
            </w:r>
            <w:proofErr w:type="gramStart"/>
            <w:r>
              <w:rPr>
                <w:sz w:val="24"/>
              </w:rPr>
              <w:t>are intended</w:t>
            </w:r>
            <w:proofErr w:type="gramEnd"/>
            <w:r>
              <w:rPr>
                <w:sz w:val="24"/>
              </w:rPr>
              <w:t xml:space="preserve"> to restrict the total high seas PS efforts (area between 20</w:t>
            </w:r>
            <w:r>
              <w:rPr>
                <w:rFonts w:ascii="Arial" w:eastAsia="Arial" w:hAnsi="Arial" w:cs="Arial"/>
                <w:sz w:val="24"/>
              </w:rPr>
              <w:t>°</w:t>
            </w:r>
            <w:r>
              <w:rPr>
                <w:sz w:val="24"/>
              </w:rPr>
              <w:t>N and 20</w:t>
            </w:r>
            <w:r>
              <w:rPr>
                <w:rFonts w:ascii="Arial" w:eastAsia="Arial" w:hAnsi="Arial" w:cs="Arial"/>
                <w:sz w:val="24"/>
              </w:rPr>
              <w:t>°</w:t>
            </w:r>
            <w:r>
              <w:rPr>
                <w:sz w:val="24"/>
              </w:rPr>
              <w:t xml:space="preserve">S + other high seas) in the Convention Area. </w:t>
            </w:r>
          </w:p>
          <w:p w14:paraId="7CA8C45B" w14:textId="77777777" w:rsidR="008967A6" w:rsidRDefault="00000000">
            <w:pPr>
              <w:spacing w:after="20"/>
              <w:ind w:left="1"/>
            </w:pPr>
            <w:r>
              <w:rPr>
                <w:sz w:val="24"/>
              </w:rPr>
              <w:t xml:space="preserve"> </w:t>
            </w:r>
          </w:p>
          <w:p w14:paraId="7181CA38" w14:textId="77777777" w:rsidR="008967A6" w:rsidRDefault="00000000">
            <w:pPr>
              <w:spacing w:after="0" w:line="276" w:lineRule="auto"/>
              <w:ind w:left="1" w:right="15"/>
            </w:pPr>
            <w:r>
              <w:rPr>
                <w:sz w:val="24"/>
              </w:rPr>
              <w:t xml:space="preserve">The limits under para. 25 or in Attachment 1, Table 2, were developed based on 2010-2012 high seas PS efforts in days.  </w:t>
            </w:r>
          </w:p>
          <w:p w14:paraId="1B37CD98" w14:textId="77777777" w:rsidR="008967A6" w:rsidRDefault="00000000">
            <w:pPr>
              <w:spacing w:after="22"/>
              <w:ind w:left="1"/>
            </w:pPr>
            <w:r>
              <w:rPr>
                <w:sz w:val="24"/>
              </w:rPr>
              <w:t xml:space="preserve"> </w:t>
            </w:r>
          </w:p>
          <w:p w14:paraId="46D6EE73" w14:textId="77777777" w:rsidR="008967A6" w:rsidRDefault="00000000">
            <w:pPr>
              <w:spacing w:after="0"/>
              <w:ind w:left="1"/>
            </w:pPr>
            <w:r>
              <w:rPr>
                <w:sz w:val="24"/>
              </w:rPr>
              <w:t>Let’s suppose that the average total PS effort in the high sea areas between 20</w:t>
            </w:r>
            <w:r>
              <w:rPr>
                <w:rFonts w:ascii="Arial" w:eastAsia="Arial" w:hAnsi="Arial" w:cs="Arial"/>
                <w:sz w:val="24"/>
              </w:rPr>
              <w:t>°</w:t>
            </w:r>
            <w:r>
              <w:rPr>
                <w:sz w:val="24"/>
              </w:rPr>
              <w:t>N and 20</w:t>
            </w:r>
            <w:r>
              <w:rPr>
                <w:rFonts w:ascii="Arial" w:eastAsia="Arial" w:hAnsi="Arial" w:cs="Arial"/>
                <w:sz w:val="24"/>
              </w:rPr>
              <w:t>°</w:t>
            </w:r>
            <w:r>
              <w:rPr>
                <w:sz w:val="24"/>
              </w:rPr>
              <w:t xml:space="preserve">S was 100 days and </w:t>
            </w:r>
          </w:p>
        </w:tc>
      </w:tr>
    </w:tbl>
    <w:p w14:paraId="4B115949" w14:textId="77777777" w:rsidR="008967A6" w:rsidRDefault="008967A6">
      <w:pPr>
        <w:spacing w:after="0"/>
        <w:ind w:left="-1440" w:right="15398"/>
      </w:pPr>
    </w:p>
    <w:tbl>
      <w:tblPr>
        <w:tblStyle w:val="TableGrid"/>
        <w:tblW w:w="16157" w:type="dxa"/>
        <w:tblInd w:w="-1098" w:type="dxa"/>
        <w:tblCellMar>
          <w:top w:w="52" w:type="dxa"/>
          <w:left w:w="107" w:type="dxa"/>
          <w:bottom w:w="0" w:type="dxa"/>
          <w:right w:w="88" w:type="dxa"/>
        </w:tblCellMar>
        <w:tblLook w:val="04A0" w:firstRow="1" w:lastRow="0" w:firstColumn="1" w:lastColumn="0" w:noHBand="0" w:noVBand="1"/>
      </w:tblPr>
      <w:tblGrid>
        <w:gridCol w:w="638"/>
        <w:gridCol w:w="3704"/>
        <w:gridCol w:w="4347"/>
        <w:gridCol w:w="4356"/>
        <w:gridCol w:w="3112"/>
      </w:tblGrid>
      <w:tr w:rsidR="008967A6" w14:paraId="177868CD" w14:textId="77777777">
        <w:trPr>
          <w:trHeight w:val="910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739B1FE1"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122FD31" w14:textId="77777777" w:rsidR="008967A6" w:rsidRDefault="00000000">
            <w:pPr>
              <w:spacing w:after="22"/>
              <w:ind w:left="1"/>
            </w:pPr>
            <w:r>
              <w:rPr>
                <w:i/>
                <w:sz w:val="24"/>
              </w:rPr>
              <w:t xml:space="preserve"> </w:t>
            </w:r>
          </w:p>
          <w:p w14:paraId="5657FD6B" w14:textId="77777777" w:rsidR="008967A6" w:rsidRDefault="00000000">
            <w:pPr>
              <w:spacing w:after="20"/>
              <w:ind w:left="1"/>
            </w:pPr>
            <w:r>
              <w:rPr>
                <w:b/>
                <w:sz w:val="24"/>
              </w:rPr>
              <w:t xml:space="preserve">Current audit point </w:t>
            </w:r>
          </w:p>
          <w:p w14:paraId="08A1C9B1" w14:textId="77777777" w:rsidR="008967A6" w:rsidRDefault="00000000">
            <w:pPr>
              <w:spacing w:after="2" w:line="275" w:lineRule="auto"/>
              <w:ind w:left="1"/>
            </w:pPr>
            <w:r>
              <w:rPr>
                <w:sz w:val="24"/>
              </w:rPr>
              <w:t xml:space="preserve">1. CCM submitted a statement in AR Pt2 that: </w:t>
            </w:r>
          </w:p>
          <w:p w14:paraId="41C33A48" w14:textId="77777777" w:rsidR="008967A6" w:rsidRDefault="00000000">
            <w:pPr>
              <w:spacing w:after="20"/>
              <w:ind w:left="1"/>
            </w:pPr>
            <w:r>
              <w:rPr>
                <w:sz w:val="24"/>
              </w:rPr>
              <w:t xml:space="preserve"> </w:t>
            </w:r>
          </w:p>
          <w:p w14:paraId="799FB1B9" w14:textId="77777777" w:rsidR="008967A6" w:rsidRDefault="00000000">
            <w:pPr>
              <w:numPr>
                <w:ilvl w:val="0"/>
                <w:numId w:val="17"/>
              </w:numPr>
              <w:spacing w:after="0" w:line="276" w:lineRule="auto"/>
            </w:pPr>
            <w:r>
              <w:rPr>
                <w:sz w:val="24"/>
              </w:rPr>
              <w:t xml:space="preserve">confirms CCM’s implementation through adoption of a national binding measure that ensures that CCM flagged purse seine vessels do not transfer effort in days fished to the area north of 20N and south of </w:t>
            </w:r>
          </w:p>
          <w:p w14:paraId="7E71F0AD" w14:textId="77777777" w:rsidR="008967A6" w:rsidRDefault="00000000">
            <w:pPr>
              <w:spacing w:after="22"/>
              <w:ind w:left="1"/>
            </w:pPr>
            <w:r>
              <w:rPr>
                <w:sz w:val="24"/>
              </w:rPr>
              <w:t xml:space="preserve">20S </w:t>
            </w:r>
          </w:p>
          <w:p w14:paraId="742B2165" w14:textId="77777777" w:rsidR="008967A6" w:rsidRDefault="00000000">
            <w:pPr>
              <w:spacing w:after="20"/>
              <w:ind w:left="1"/>
            </w:pPr>
            <w:r>
              <w:rPr>
                <w:sz w:val="24"/>
              </w:rPr>
              <w:t xml:space="preserve"> </w:t>
            </w:r>
          </w:p>
          <w:p w14:paraId="35AD05F8" w14:textId="77777777" w:rsidR="008967A6" w:rsidRDefault="00000000">
            <w:pPr>
              <w:numPr>
                <w:ilvl w:val="0"/>
                <w:numId w:val="17"/>
              </w:numPr>
              <w:spacing w:after="0" w:line="276" w:lineRule="auto"/>
            </w:pPr>
            <w:r>
              <w:rPr>
                <w:sz w:val="24"/>
              </w:rPr>
              <w:t xml:space="preserve">describes how it is monitoring its flagged purse seine vessels to ensure they do not transfer effort in days fished to the area north of 20N and south of 20S and how the CCM responds to potential infringements or instances of noncompliance with this requirement. </w:t>
            </w:r>
          </w:p>
          <w:p w14:paraId="49CAD2AF" w14:textId="77777777" w:rsidR="008967A6" w:rsidRDefault="00000000">
            <w:pPr>
              <w:spacing w:after="23"/>
              <w:ind w:left="1"/>
            </w:pPr>
            <w:r>
              <w:rPr>
                <w:sz w:val="24"/>
              </w:rPr>
              <w:t xml:space="preserve"> </w:t>
            </w:r>
          </w:p>
          <w:p w14:paraId="05016A61" w14:textId="77777777" w:rsidR="008967A6" w:rsidRDefault="00000000">
            <w:pPr>
              <w:spacing w:after="0" w:line="276" w:lineRule="auto"/>
              <w:ind w:left="1"/>
            </w:pPr>
            <w:r>
              <w:rPr>
                <w:sz w:val="24"/>
              </w:rPr>
              <w:t xml:space="preserve">2. The Secretariat can verify that the CCM’s flagged vessels have not shifted PS effort to the area north of 20N and south of 20S. </w:t>
            </w:r>
          </w:p>
          <w:p w14:paraId="225AC6CF" w14:textId="77777777" w:rsidR="008967A6" w:rsidRDefault="00000000">
            <w:pPr>
              <w:spacing w:after="0"/>
              <w:ind w:left="1"/>
            </w:pP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F89B630"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311F11C0"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FF8C314" w14:textId="77777777" w:rsidR="008967A6" w:rsidRDefault="00000000">
            <w:pPr>
              <w:spacing w:after="0" w:line="276" w:lineRule="auto"/>
              <w:ind w:left="1" w:right="8"/>
            </w:pPr>
            <w:r>
              <w:rPr>
                <w:sz w:val="24"/>
              </w:rPr>
              <w:t xml:space="preserve">that in other high seas was 50 days at that time, totaling 150 days.  </w:t>
            </w:r>
          </w:p>
          <w:p w14:paraId="55607EF3" w14:textId="77777777" w:rsidR="008967A6" w:rsidRDefault="00000000">
            <w:pPr>
              <w:spacing w:after="22"/>
              <w:ind w:left="1"/>
            </w:pPr>
            <w:r>
              <w:rPr>
                <w:sz w:val="24"/>
              </w:rPr>
              <w:t xml:space="preserve"> </w:t>
            </w:r>
          </w:p>
          <w:p w14:paraId="71F32251" w14:textId="77777777" w:rsidR="008967A6" w:rsidRDefault="00000000">
            <w:pPr>
              <w:spacing w:after="0"/>
              <w:ind w:left="1"/>
            </w:pPr>
            <w:r>
              <w:rPr>
                <w:sz w:val="24"/>
              </w:rPr>
              <w:t xml:space="preserve">80 + 70 days may be </w:t>
            </w:r>
            <w:proofErr w:type="gramStart"/>
            <w:r>
              <w:rPr>
                <w:sz w:val="24"/>
              </w:rPr>
              <w:t>acceptable</w:t>
            </w:r>
            <w:proofErr w:type="gramEnd"/>
            <w:r>
              <w:rPr>
                <w:sz w:val="24"/>
              </w:rPr>
              <w:t xml:space="preserve"> but 80 + 90 days may not.    </w:t>
            </w:r>
          </w:p>
        </w:tc>
      </w:tr>
      <w:tr w:rsidR="008967A6" w14:paraId="53197743"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01593F31" w14:textId="77777777" w:rsidR="008967A6" w:rsidRDefault="00000000">
            <w:pPr>
              <w:spacing w:after="0"/>
            </w:pPr>
            <w:r>
              <w:rPr>
                <w:b/>
                <w:sz w:val="24"/>
              </w:rPr>
              <w:lastRenderedPageBreak/>
              <w:t xml:space="preserve">16.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7D9EF8D" w14:textId="77777777" w:rsidR="008967A6" w:rsidRDefault="00000000">
            <w:pPr>
              <w:spacing w:after="20"/>
              <w:ind w:left="1"/>
            </w:pPr>
            <w:r>
              <w:rPr>
                <w:b/>
                <w:sz w:val="24"/>
              </w:rPr>
              <w:t xml:space="preserve">Tropical Tunas </w:t>
            </w:r>
          </w:p>
          <w:p w14:paraId="5EC7C944" w14:textId="77777777" w:rsidR="008967A6" w:rsidRDefault="00000000">
            <w:pPr>
              <w:spacing w:after="20"/>
              <w:ind w:left="1"/>
            </w:pPr>
            <w:r>
              <w:rPr>
                <w:b/>
                <w:sz w:val="24"/>
              </w:rPr>
              <w:t xml:space="preserve">CMM 2023-01 33 </w:t>
            </w:r>
          </w:p>
          <w:p w14:paraId="3181213A" w14:textId="77777777" w:rsidR="008967A6" w:rsidRDefault="00000000">
            <w:pPr>
              <w:spacing w:after="0"/>
              <w:ind w:left="1"/>
            </w:pPr>
            <w:r>
              <w:rPr>
                <w:b/>
                <w:sz w:val="24"/>
              </w:rPr>
              <w:t xml:space="preserve">Category: </w:t>
            </w:r>
            <w:r>
              <w:rPr>
                <w:sz w:val="24"/>
              </w:rPr>
              <w:t>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1E47AA6"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541FE34"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FC2112A" w14:textId="77777777" w:rsidR="008967A6" w:rsidRDefault="00000000">
            <w:pPr>
              <w:spacing w:after="0"/>
              <w:ind w:left="1"/>
            </w:pPr>
            <w:r>
              <w:rPr>
                <w:sz w:val="24"/>
              </w:rPr>
              <w:t xml:space="preserve"> </w:t>
            </w:r>
          </w:p>
        </w:tc>
      </w:tr>
    </w:tbl>
    <w:p w14:paraId="13011AB0"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724D6A78"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2C698125"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668C2C8D"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A95FB56"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56D7CB1D"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F97EC35" w14:textId="77777777" w:rsidR="008967A6" w:rsidRDefault="00000000">
            <w:pPr>
              <w:spacing w:after="0"/>
              <w:ind w:left="1"/>
            </w:pPr>
            <w:r>
              <w:rPr>
                <w:b/>
                <w:sz w:val="24"/>
              </w:rPr>
              <w:t xml:space="preserve">Decision Points/Comments </w:t>
            </w:r>
          </w:p>
        </w:tc>
      </w:tr>
      <w:tr w:rsidR="008967A6" w14:paraId="4A12BC4E" w14:textId="77777777">
        <w:trPr>
          <w:trHeight w:val="9781"/>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EFA66CC"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746547D" w14:textId="77777777" w:rsidR="008967A6" w:rsidRDefault="00000000">
            <w:pPr>
              <w:spacing w:after="0" w:line="275" w:lineRule="auto"/>
              <w:ind w:left="1"/>
            </w:pPr>
            <w:r>
              <w:rPr>
                <w:b/>
                <w:sz w:val="24"/>
              </w:rPr>
              <w:t xml:space="preserve">TCC21 assessed as Audit Point Review: </w:t>
            </w:r>
          </w:p>
          <w:p w14:paraId="3023F19D" w14:textId="77777777" w:rsidR="008967A6" w:rsidRDefault="00000000">
            <w:pPr>
              <w:spacing w:after="2" w:line="276" w:lineRule="auto"/>
              <w:ind w:left="1" w:right="51"/>
              <w:jc w:val="both"/>
            </w:pPr>
            <w:r>
              <w:rPr>
                <w:i/>
                <w:sz w:val="24"/>
              </w:rPr>
              <w:t xml:space="preserve">“While CCMs had self-reported that their purse seine vessels had carried ROP observers, the SSP (SPC-OFP) sometimes did not receive all the observer data to verify the presence of ROP observers on the vessels. This was an issue </w:t>
            </w:r>
            <w:proofErr w:type="gramStart"/>
            <w:r>
              <w:rPr>
                <w:i/>
                <w:sz w:val="24"/>
              </w:rPr>
              <w:t>in particular for</w:t>
            </w:r>
            <w:proofErr w:type="gramEnd"/>
            <w:r>
              <w:rPr>
                <w:i/>
                <w:sz w:val="24"/>
              </w:rPr>
              <w:t xml:space="preserve"> vessels that were chartered, where the CCM whose flag the vessel is entitled to fly was responsible for ROP observer placement, but may not be able to ensure that the chartering CCM submitted the requisite observer data to SSP. Some CCMs asserted that the CCM responsible for this reporting in a chartering arrangement is the original flag CCM, and not the chartering CCM…” </w:t>
            </w:r>
            <w:r>
              <w:rPr>
                <w:sz w:val="24"/>
              </w:rPr>
              <w:t xml:space="preserve">See para. 24 of </w:t>
            </w:r>
            <w:proofErr w:type="spellStart"/>
            <w:r>
              <w:rPr>
                <w:sz w:val="24"/>
              </w:rPr>
              <w:t>pCMR</w:t>
            </w:r>
            <w:proofErr w:type="spellEnd"/>
            <w:r>
              <w:rPr>
                <w:sz w:val="24"/>
              </w:rPr>
              <w:t xml:space="preserve"> Executive </w:t>
            </w:r>
          </w:p>
          <w:p w14:paraId="6DF8E255" w14:textId="77777777" w:rsidR="008967A6" w:rsidRDefault="00000000">
            <w:pPr>
              <w:spacing w:after="20"/>
              <w:ind w:left="1"/>
            </w:pPr>
            <w:r>
              <w:rPr>
                <w:sz w:val="24"/>
              </w:rPr>
              <w:t xml:space="preserve">Summary Report for full text </w:t>
            </w:r>
          </w:p>
          <w:p w14:paraId="000FCFF8" w14:textId="77777777" w:rsidR="008967A6" w:rsidRDefault="00000000">
            <w:pPr>
              <w:spacing w:after="20"/>
              <w:ind w:left="1"/>
            </w:pPr>
            <w:r>
              <w:rPr>
                <w:sz w:val="24"/>
              </w:rPr>
              <w:t xml:space="preserve"> </w:t>
            </w:r>
          </w:p>
          <w:p w14:paraId="79A9FE95" w14:textId="77777777" w:rsidR="008967A6" w:rsidRDefault="00000000">
            <w:pPr>
              <w:spacing w:after="22"/>
              <w:ind w:left="1"/>
            </w:pPr>
            <w:r>
              <w:rPr>
                <w:sz w:val="24"/>
              </w:rPr>
              <w:t xml:space="preserve"> </w:t>
            </w:r>
          </w:p>
          <w:p w14:paraId="0998A1C1" w14:textId="77777777" w:rsidR="008967A6" w:rsidRDefault="00000000">
            <w:pPr>
              <w:spacing w:after="20"/>
              <w:ind w:left="1"/>
            </w:pPr>
            <w:r>
              <w:rPr>
                <w:b/>
                <w:sz w:val="24"/>
              </w:rPr>
              <w:t xml:space="preserve">Current audit point </w:t>
            </w:r>
          </w:p>
          <w:p w14:paraId="3F822189" w14:textId="77777777" w:rsidR="008967A6" w:rsidRDefault="00000000">
            <w:pPr>
              <w:spacing w:after="0"/>
              <w:ind w:left="1" w:right="54"/>
              <w:jc w:val="both"/>
            </w:pPr>
            <w:r>
              <w:rPr>
                <w:sz w:val="24"/>
              </w:rPr>
              <w:t xml:space="preserve">The Secretariat confirms receipt of a report from the CCM that its flagged purse seine vessels carried an ROP observer where that flagged purse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E4D55FD" w14:textId="77777777" w:rsidR="008967A6" w:rsidRDefault="00000000">
            <w:pPr>
              <w:spacing w:after="20"/>
              <w:ind w:left="1"/>
            </w:pPr>
            <w:r>
              <w:rPr>
                <w:b/>
                <w:color w:val="FF0000"/>
                <w:sz w:val="24"/>
              </w:rPr>
              <w:t xml:space="preserve">Suggested re-categorization: from RP to </w:t>
            </w:r>
          </w:p>
          <w:p w14:paraId="77E8C737" w14:textId="77777777" w:rsidR="008967A6" w:rsidRDefault="00000000">
            <w:pPr>
              <w:spacing w:after="20"/>
              <w:ind w:left="1"/>
            </w:pPr>
            <w:r>
              <w:rPr>
                <w:b/>
                <w:color w:val="FF0000"/>
                <w:sz w:val="24"/>
              </w:rPr>
              <w:t xml:space="preserve">IM </w:t>
            </w:r>
          </w:p>
          <w:p w14:paraId="382F7002" w14:textId="77777777" w:rsidR="008967A6" w:rsidRDefault="00000000">
            <w:pPr>
              <w:spacing w:after="22"/>
              <w:ind w:left="1"/>
            </w:pPr>
            <w:r>
              <w:rPr>
                <w:color w:val="0000FF"/>
                <w:sz w:val="24"/>
              </w:rPr>
              <w:t xml:space="preserve"> </w:t>
            </w:r>
          </w:p>
          <w:p w14:paraId="0EE8CD47" w14:textId="77777777" w:rsidR="008967A6" w:rsidRDefault="00000000">
            <w:pPr>
              <w:spacing w:after="2" w:line="275" w:lineRule="auto"/>
              <w:ind w:left="1" w:right="35"/>
            </w:pPr>
            <w:r>
              <w:rPr>
                <w:color w:val="0000FF"/>
                <w:sz w:val="24"/>
              </w:rPr>
              <w:t xml:space="preserve">CCM submitted a statement in ARPt2 that: </w:t>
            </w:r>
          </w:p>
          <w:p w14:paraId="1417DA63" w14:textId="77777777" w:rsidR="008967A6" w:rsidRDefault="00000000">
            <w:pPr>
              <w:numPr>
                <w:ilvl w:val="0"/>
                <w:numId w:val="18"/>
              </w:numPr>
              <w:spacing w:after="0" w:line="276" w:lineRule="auto"/>
              <w:ind w:right="3"/>
            </w:pPr>
            <w:r>
              <w:rPr>
                <w:color w:val="0000FF"/>
                <w:sz w:val="24"/>
              </w:rPr>
              <w:t xml:space="preserve">confirms CCM’s implementation through adoption of a national binding measure that requires purse seine vessels entitled to fly its flag and fishing within the area bounded by 20°N and 20°S exclusively on the high seas, on the high seas and in waters under the jurisdiction of one or more coastal States, or vessels fishing in waters under the jurisdiction of two or more coastal States, to carry an observer from the Commission’s Regional Observer Program (ROP). </w:t>
            </w:r>
          </w:p>
          <w:p w14:paraId="7221C747" w14:textId="77777777" w:rsidR="008967A6" w:rsidRDefault="00000000">
            <w:pPr>
              <w:spacing w:after="22"/>
              <w:ind w:left="1"/>
            </w:pPr>
            <w:r>
              <w:rPr>
                <w:color w:val="0000FF"/>
                <w:sz w:val="24"/>
              </w:rPr>
              <w:t xml:space="preserve"> </w:t>
            </w:r>
          </w:p>
          <w:p w14:paraId="14E6DB4B" w14:textId="77777777" w:rsidR="008967A6" w:rsidRDefault="00000000">
            <w:pPr>
              <w:numPr>
                <w:ilvl w:val="0"/>
                <w:numId w:val="18"/>
              </w:numPr>
              <w:spacing w:after="0" w:line="276" w:lineRule="auto"/>
              <w:ind w:right="3"/>
            </w:pPr>
            <w:r>
              <w:rPr>
                <w:color w:val="0000FF"/>
                <w:sz w:val="24"/>
              </w:rPr>
              <w:t xml:space="preserve">describes how CCM is monitoring its flagged PS vessels to ensure they carry an observer in accordance with this obligation, and how potential infringements or instances of noncompliance with this requirement are handled. </w:t>
            </w:r>
          </w:p>
          <w:p w14:paraId="77778051" w14:textId="77777777" w:rsidR="008967A6" w:rsidRDefault="00000000">
            <w:pPr>
              <w:spacing w:after="22"/>
              <w:ind w:left="1"/>
            </w:pPr>
            <w:r>
              <w:rPr>
                <w:color w:val="0000FF"/>
                <w:sz w:val="24"/>
              </w:rPr>
              <w:t xml:space="preserve"> </w:t>
            </w:r>
          </w:p>
          <w:p w14:paraId="3E82ACD8" w14:textId="77777777" w:rsidR="008967A6" w:rsidRDefault="00000000">
            <w:pPr>
              <w:spacing w:after="20"/>
              <w:ind w:left="1"/>
            </w:pPr>
            <w:r>
              <w:rPr>
                <w:color w:val="0000FF"/>
                <w:sz w:val="24"/>
              </w:rPr>
              <w:t xml:space="preserve"> </w:t>
            </w:r>
          </w:p>
          <w:p w14:paraId="362DB967"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32E8394" w14:textId="77777777" w:rsidR="008967A6" w:rsidRDefault="00000000">
            <w:pPr>
              <w:spacing w:after="0"/>
              <w:ind w:left="1" w:right="54"/>
              <w:jc w:val="both"/>
            </w:pPr>
            <w:r>
              <w:rPr>
                <w:sz w:val="24"/>
              </w:rPr>
              <w:t xml:space="preserve">33. CCMs shall ensure that purse seine vessels entitled to fly their flags and fishing within the area bounded by 20°N and 20°S exclusively on the high seas, on the high seas and in waters under the jurisdiction of one or more coastal States, or vessels fishing in waters under the jurisdiction of two or more coastal States, shall carry an observer from the Commission’s Regional Observer Program (ROP) (CMM 2018-05).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A7A9277" w14:textId="77777777" w:rsidR="008967A6" w:rsidRDefault="00000000">
            <w:pPr>
              <w:spacing w:after="2" w:line="276" w:lineRule="auto"/>
              <w:ind w:left="1" w:right="39"/>
            </w:pPr>
            <w:r>
              <w:rPr>
                <w:sz w:val="24"/>
              </w:rPr>
              <w:t xml:space="preserve">Obligations that require CCMs to take </w:t>
            </w:r>
            <w:proofErr w:type="gramStart"/>
            <w:r>
              <w:rPr>
                <w:sz w:val="24"/>
              </w:rPr>
              <w:t>particular control</w:t>
            </w:r>
            <w:proofErr w:type="gramEnd"/>
            <w:r>
              <w:rPr>
                <w:sz w:val="24"/>
              </w:rPr>
              <w:t xml:space="preserve"> or action over its vessels, operators, masters or crew (e.g. 'CCMs shall ensure that its flagged vessels…') are best treated as implementation obligations.  </w:t>
            </w:r>
          </w:p>
          <w:p w14:paraId="4B51C6EE" w14:textId="77777777" w:rsidR="008967A6" w:rsidRDefault="00000000">
            <w:pPr>
              <w:spacing w:after="20"/>
              <w:ind w:left="1"/>
            </w:pPr>
            <w:r>
              <w:rPr>
                <w:sz w:val="24"/>
              </w:rPr>
              <w:t xml:space="preserve"> </w:t>
            </w:r>
          </w:p>
          <w:p w14:paraId="1B49814A" w14:textId="77777777" w:rsidR="008967A6" w:rsidRDefault="00000000">
            <w:pPr>
              <w:spacing w:after="2" w:line="276" w:lineRule="auto"/>
              <w:ind w:left="1"/>
            </w:pPr>
            <w:r>
              <w:rPr>
                <w:sz w:val="24"/>
              </w:rPr>
              <w:t xml:space="preserve">What is important is whether the CCM took necessary action(s) to ensure its PS vessels carry an observer.  </w:t>
            </w:r>
          </w:p>
          <w:p w14:paraId="6DF1ABC7" w14:textId="77777777" w:rsidR="008967A6" w:rsidRDefault="00000000">
            <w:pPr>
              <w:spacing w:after="20"/>
              <w:ind w:left="1"/>
            </w:pPr>
            <w:r>
              <w:rPr>
                <w:sz w:val="24"/>
              </w:rPr>
              <w:t xml:space="preserve"> </w:t>
            </w:r>
          </w:p>
          <w:p w14:paraId="6B57DE76" w14:textId="77777777" w:rsidR="008967A6" w:rsidRDefault="00000000">
            <w:pPr>
              <w:spacing w:after="2" w:line="276" w:lineRule="auto"/>
              <w:ind w:left="1"/>
            </w:pPr>
            <w:r>
              <w:rPr>
                <w:sz w:val="24"/>
              </w:rPr>
              <w:t xml:space="preserve">Carrying observers is one thing and transmitting/receiving observer data is another. </w:t>
            </w:r>
          </w:p>
          <w:p w14:paraId="24FE47BC" w14:textId="77777777" w:rsidR="008967A6" w:rsidRDefault="00000000">
            <w:pPr>
              <w:spacing w:after="0"/>
              <w:ind w:left="1"/>
            </w:pPr>
            <w:r>
              <w:rPr>
                <w:sz w:val="24"/>
              </w:rPr>
              <w:t xml:space="preserve"> </w:t>
            </w:r>
          </w:p>
        </w:tc>
      </w:tr>
    </w:tbl>
    <w:p w14:paraId="4BCEE157" w14:textId="77777777" w:rsidR="008967A6" w:rsidRDefault="008967A6">
      <w:pPr>
        <w:spacing w:after="0"/>
        <w:ind w:left="-1440" w:right="15398"/>
      </w:pPr>
    </w:p>
    <w:tbl>
      <w:tblPr>
        <w:tblStyle w:val="TableGrid"/>
        <w:tblW w:w="16157" w:type="dxa"/>
        <w:tblInd w:w="-1098" w:type="dxa"/>
        <w:tblCellMar>
          <w:top w:w="52" w:type="dxa"/>
          <w:left w:w="107"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533201BB" w14:textId="77777777">
        <w:trPr>
          <w:trHeight w:val="2704"/>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AA79AC0"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6AE890EA" w14:textId="77777777" w:rsidR="008967A6" w:rsidRDefault="00000000">
            <w:pPr>
              <w:spacing w:after="2" w:line="276" w:lineRule="auto"/>
              <w:ind w:left="1" w:right="55"/>
              <w:jc w:val="both"/>
            </w:pPr>
            <w:r>
              <w:rPr>
                <w:sz w:val="24"/>
              </w:rPr>
              <w:t xml:space="preserve">seine vessel was fishing exclusively on the high seas, on the high seas and in waters under national jurisdiction of one or more coastal States, or in waters under the jurisdiction of two or more coastal States. </w:t>
            </w:r>
          </w:p>
          <w:p w14:paraId="770C40B0" w14:textId="77777777" w:rsidR="008967A6" w:rsidRDefault="00000000">
            <w:pPr>
              <w:spacing w:after="0"/>
              <w:ind w:left="1"/>
            </w:pP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C1A9E7E"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43F19AC"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3C8A36A" w14:textId="77777777" w:rsidR="008967A6" w:rsidRDefault="008967A6"/>
        </w:tc>
      </w:tr>
      <w:tr w:rsidR="008967A6" w14:paraId="0C654095" w14:textId="77777777">
        <w:trPr>
          <w:trHeight w:val="1023"/>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079562C" w14:textId="77777777" w:rsidR="008967A6" w:rsidRDefault="00000000">
            <w:pPr>
              <w:spacing w:after="0"/>
            </w:pPr>
            <w:r>
              <w:rPr>
                <w:b/>
                <w:sz w:val="24"/>
              </w:rPr>
              <w:t xml:space="preserve">17.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09EBBDC4" w14:textId="77777777" w:rsidR="008967A6" w:rsidRDefault="00000000">
            <w:pPr>
              <w:spacing w:after="22"/>
              <w:ind w:left="1"/>
            </w:pPr>
            <w:proofErr w:type="spellStart"/>
            <w:r>
              <w:rPr>
                <w:b/>
                <w:sz w:val="24"/>
              </w:rPr>
              <w:t>Labour</w:t>
            </w:r>
            <w:proofErr w:type="spellEnd"/>
            <w:r>
              <w:rPr>
                <w:b/>
                <w:sz w:val="24"/>
              </w:rPr>
              <w:t xml:space="preserve"> Standards </w:t>
            </w:r>
          </w:p>
          <w:p w14:paraId="33DBAB45" w14:textId="77777777" w:rsidR="008967A6" w:rsidRDefault="00000000">
            <w:pPr>
              <w:spacing w:after="20"/>
              <w:ind w:left="1"/>
            </w:pPr>
            <w:r>
              <w:rPr>
                <w:b/>
                <w:sz w:val="24"/>
              </w:rPr>
              <w:t xml:space="preserve">CMM 2024-04 03 </w:t>
            </w:r>
          </w:p>
          <w:p w14:paraId="0D465035" w14:textId="77777777" w:rsidR="008967A6" w:rsidRDefault="00000000">
            <w:pPr>
              <w:spacing w:after="0"/>
              <w:ind w:left="1"/>
            </w:pPr>
            <w:r>
              <w:rPr>
                <w:b/>
                <w:sz w:val="24"/>
              </w:rPr>
              <w:t>Category:</w:t>
            </w:r>
            <w:r>
              <w:rPr>
                <w:sz w:val="24"/>
              </w:rPr>
              <w:t xml:space="preserve"> Report (RP)</w:t>
            </w:r>
            <w:r>
              <w:rPr>
                <w:b/>
                <w:sz w:val="24"/>
              </w:rPr>
              <w:t xml:space="preserve"> </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D7FC86F"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0A393999"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0634BF1" w14:textId="77777777" w:rsidR="008967A6" w:rsidRDefault="00000000">
            <w:pPr>
              <w:spacing w:after="0"/>
              <w:ind w:left="1"/>
            </w:pPr>
            <w:r>
              <w:rPr>
                <w:sz w:val="24"/>
              </w:rPr>
              <w:t xml:space="preserve"> </w:t>
            </w:r>
          </w:p>
        </w:tc>
      </w:tr>
      <w:tr w:rsidR="008967A6" w14:paraId="72E38CE3"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236B5A6A"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8785684"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B9C0721"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BCA5C85"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D4C4AEE" w14:textId="77777777" w:rsidR="008967A6" w:rsidRDefault="00000000">
            <w:pPr>
              <w:spacing w:after="0"/>
              <w:ind w:left="1"/>
            </w:pPr>
            <w:r>
              <w:rPr>
                <w:b/>
                <w:sz w:val="24"/>
              </w:rPr>
              <w:t xml:space="preserve">Decision Points/Comments </w:t>
            </w:r>
          </w:p>
        </w:tc>
      </w:tr>
      <w:tr w:rsidR="008967A6" w14:paraId="2EE9D1A1" w14:textId="77777777">
        <w:trPr>
          <w:trHeight w:val="4055"/>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EA0C732"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9067DD7"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9166F2F" w14:textId="77777777" w:rsidR="008967A6" w:rsidRDefault="00000000">
            <w:pPr>
              <w:spacing w:after="0" w:line="276" w:lineRule="auto"/>
              <w:ind w:left="1"/>
            </w:pPr>
            <w:r>
              <w:rPr>
                <w:color w:val="0000FF"/>
                <w:sz w:val="24"/>
              </w:rPr>
              <w:t xml:space="preserve">The Secretariat confirms that CCMs with crew providers provided information </w:t>
            </w:r>
            <w:proofErr w:type="gramStart"/>
            <w:r>
              <w:rPr>
                <w:color w:val="0000FF"/>
                <w:sz w:val="24"/>
              </w:rPr>
              <w:t>as  part</w:t>
            </w:r>
            <w:proofErr w:type="gramEnd"/>
            <w:r>
              <w:rPr>
                <w:color w:val="0000FF"/>
                <w:sz w:val="24"/>
              </w:rPr>
              <w:t xml:space="preserve"> of their Annual Report Part 2 to the Secretariat on these crew </w:t>
            </w:r>
            <w:proofErr w:type="gramStart"/>
            <w:r>
              <w:rPr>
                <w:color w:val="0000FF"/>
                <w:sz w:val="24"/>
              </w:rPr>
              <w:t>providers,  including</w:t>
            </w:r>
            <w:proofErr w:type="gramEnd"/>
            <w:r>
              <w:rPr>
                <w:color w:val="0000FF"/>
                <w:sz w:val="24"/>
              </w:rPr>
              <w:t xml:space="preserve">:   </w:t>
            </w:r>
          </w:p>
          <w:p w14:paraId="5CB41BE3" w14:textId="77777777" w:rsidR="008967A6" w:rsidRDefault="00000000">
            <w:pPr>
              <w:numPr>
                <w:ilvl w:val="0"/>
                <w:numId w:val="19"/>
              </w:numPr>
              <w:spacing w:after="22"/>
              <w:ind w:hanging="254"/>
            </w:pPr>
            <w:r>
              <w:rPr>
                <w:color w:val="0000FF"/>
                <w:sz w:val="24"/>
              </w:rPr>
              <w:t xml:space="preserve">name of crew providers </w:t>
            </w:r>
          </w:p>
          <w:p w14:paraId="049ECE0D" w14:textId="77777777" w:rsidR="008967A6" w:rsidRDefault="00000000">
            <w:pPr>
              <w:numPr>
                <w:ilvl w:val="0"/>
                <w:numId w:val="19"/>
              </w:numPr>
              <w:spacing w:after="20"/>
              <w:ind w:hanging="254"/>
            </w:pPr>
            <w:r>
              <w:rPr>
                <w:color w:val="0000FF"/>
                <w:sz w:val="24"/>
              </w:rPr>
              <w:t xml:space="preserve">location of crew providers </w:t>
            </w:r>
          </w:p>
          <w:p w14:paraId="5B53827E" w14:textId="77777777" w:rsidR="008967A6" w:rsidRDefault="00000000">
            <w:pPr>
              <w:numPr>
                <w:ilvl w:val="0"/>
                <w:numId w:val="19"/>
              </w:numPr>
              <w:spacing w:after="0"/>
              <w:ind w:hanging="254"/>
            </w:pPr>
            <w:r>
              <w:rPr>
                <w:color w:val="0000FF"/>
                <w:sz w:val="24"/>
              </w:rPr>
              <w:t xml:space="preserve">contact details of crew providers.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DC1F756" w14:textId="77777777" w:rsidR="008967A6" w:rsidRDefault="00000000">
            <w:pPr>
              <w:spacing w:after="0"/>
              <w:ind w:left="1" w:right="52"/>
              <w:jc w:val="both"/>
            </w:pPr>
            <w:r>
              <w:rPr>
                <w:sz w:val="24"/>
              </w:rPr>
              <w:t xml:space="preserve">3. When the flag CCM of a fishing vessel, whose owner/operator uses a crew provider from another CCM to source crew, through the WCPFC Secretariat requests the CCM of the crew provider, the CCM shall provide information to the WCPFC Secretariat annually on crew providers. The information </w:t>
            </w:r>
            <w:proofErr w:type="gramStart"/>
            <w:r>
              <w:rPr>
                <w:sz w:val="24"/>
              </w:rPr>
              <w:t>shall</w:t>
            </w:r>
            <w:proofErr w:type="gramEnd"/>
            <w:r>
              <w:rPr>
                <w:sz w:val="24"/>
              </w:rPr>
              <w:t xml:space="preserve"> include at a minimum the name, location and contact details of the crew provider. The Secretariat shall make the information available to all CCMs.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53A76BD" w14:textId="77777777" w:rsidR="008967A6" w:rsidRDefault="00000000">
            <w:pPr>
              <w:spacing w:after="0"/>
              <w:ind w:left="1"/>
            </w:pPr>
            <w:r>
              <w:rPr>
                <w:sz w:val="24"/>
              </w:rPr>
              <w:t xml:space="preserve"> </w:t>
            </w:r>
          </w:p>
        </w:tc>
      </w:tr>
      <w:tr w:rsidR="008967A6" w14:paraId="54E34AA2"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B1BE454" w14:textId="77777777" w:rsidR="008967A6" w:rsidRDefault="00000000">
            <w:pPr>
              <w:spacing w:after="0"/>
            </w:pPr>
            <w:r>
              <w:rPr>
                <w:b/>
                <w:sz w:val="24"/>
              </w:rPr>
              <w:t xml:space="preserve">18.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813585C" w14:textId="77777777" w:rsidR="008967A6" w:rsidRDefault="00000000">
            <w:pPr>
              <w:spacing w:after="20"/>
              <w:ind w:left="1"/>
            </w:pPr>
            <w:proofErr w:type="spellStart"/>
            <w:r>
              <w:rPr>
                <w:b/>
                <w:sz w:val="24"/>
              </w:rPr>
              <w:t>Labour</w:t>
            </w:r>
            <w:proofErr w:type="spellEnd"/>
            <w:r>
              <w:rPr>
                <w:b/>
                <w:sz w:val="24"/>
              </w:rPr>
              <w:t xml:space="preserve"> Standards </w:t>
            </w:r>
          </w:p>
          <w:p w14:paraId="7931A632" w14:textId="77777777" w:rsidR="008967A6" w:rsidRDefault="00000000">
            <w:pPr>
              <w:spacing w:after="22"/>
              <w:ind w:left="1"/>
            </w:pPr>
            <w:r>
              <w:rPr>
                <w:b/>
                <w:sz w:val="24"/>
              </w:rPr>
              <w:t xml:space="preserve">CMM 2024-04 04 </w:t>
            </w:r>
          </w:p>
          <w:p w14:paraId="00C1D822"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78D4F85"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3305983"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0E6E4C6" w14:textId="77777777" w:rsidR="008967A6" w:rsidRDefault="00000000">
            <w:pPr>
              <w:spacing w:after="0"/>
              <w:ind w:left="1"/>
            </w:pPr>
            <w:r>
              <w:rPr>
                <w:sz w:val="24"/>
              </w:rPr>
              <w:t xml:space="preserve"> </w:t>
            </w:r>
          </w:p>
        </w:tc>
      </w:tr>
      <w:tr w:rsidR="008967A6" w14:paraId="2FF03D49"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2EB3065D"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507EBA3"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3BE79B7D"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F44EAFE"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1F7F148" w14:textId="77777777" w:rsidR="008967A6" w:rsidRDefault="00000000">
            <w:pPr>
              <w:spacing w:after="0"/>
              <w:ind w:left="1"/>
            </w:pPr>
            <w:r>
              <w:rPr>
                <w:b/>
                <w:sz w:val="24"/>
              </w:rPr>
              <w:t xml:space="preserve">Decision Points/Comments </w:t>
            </w:r>
          </w:p>
        </w:tc>
      </w:tr>
      <w:tr w:rsidR="008967A6" w14:paraId="03DD1A7C"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2E6BE31A"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7BF41E27" w14:textId="77777777" w:rsidR="008967A6" w:rsidRDefault="00000000">
            <w:pPr>
              <w:spacing w:after="0"/>
              <w:ind w:left="1"/>
            </w:pPr>
            <w:r>
              <w:rPr>
                <w:sz w:val="24"/>
              </w:rPr>
              <w:t xml:space="preserve">WCPFC-TCC21-2025-DP10 submitted by New Zealand: Audit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5F35C9D5" w14:textId="77777777" w:rsidR="008967A6" w:rsidRDefault="00000000">
            <w:pPr>
              <w:spacing w:after="0"/>
              <w:ind w:left="1"/>
              <w:jc w:val="both"/>
            </w:pPr>
            <w:r>
              <w:rPr>
                <w:color w:val="0000FF"/>
                <w:sz w:val="24"/>
              </w:rPr>
              <w:t xml:space="preserve">Flag CCMs, which have fishing vessels as specified in paragraph 1 and where the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D8CE066" w14:textId="77777777" w:rsidR="008967A6" w:rsidRDefault="00000000">
            <w:pPr>
              <w:spacing w:after="0"/>
              <w:ind w:left="1"/>
              <w:jc w:val="both"/>
            </w:pPr>
            <w:r>
              <w:rPr>
                <w:sz w:val="24"/>
              </w:rPr>
              <w:t xml:space="preserve">4. CCMs shall ensure that owners and/or operators of fishing vessels covered by this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108971BD" w14:textId="77777777" w:rsidR="008967A6" w:rsidRDefault="00000000">
            <w:pPr>
              <w:spacing w:after="0"/>
              <w:ind w:left="1"/>
            </w:pPr>
            <w:r>
              <w:rPr>
                <w:sz w:val="24"/>
              </w:rPr>
              <w:t xml:space="preserve"> </w:t>
            </w:r>
          </w:p>
        </w:tc>
      </w:tr>
    </w:tbl>
    <w:p w14:paraId="544DAAB6" w14:textId="77777777" w:rsidR="008967A6" w:rsidRDefault="008967A6">
      <w:pPr>
        <w:spacing w:after="0"/>
        <w:ind w:left="-1440" w:right="15398"/>
      </w:pPr>
    </w:p>
    <w:tbl>
      <w:tblPr>
        <w:tblStyle w:val="TableGrid"/>
        <w:tblW w:w="16157" w:type="dxa"/>
        <w:tblInd w:w="-1098" w:type="dxa"/>
        <w:tblCellMar>
          <w:top w:w="52" w:type="dxa"/>
          <w:left w:w="107" w:type="dxa"/>
          <w:bottom w:w="0" w:type="dxa"/>
          <w:right w:w="56" w:type="dxa"/>
        </w:tblCellMar>
        <w:tblLook w:val="04A0" w:firstRow="1" w:lastRow="0" w:firstColumn="1" w:lastColumn="0" w:noHBand="0" w:noVBand="1"/>
      </w:tblPr>
      <w:tblGrid>
        <w:gridCol w:w="638"/>
        <w:gridCol w:w="3704"/>
        <w:gridCol w:w="4347"/>
        <w:gridCol w:w="4356"/>
        <w:gridCol w:w="3112"/>
      </w:tblGrid>
      <w:tr w:rsidR="008967A6" w14:paraId="1F66C5EC" w14:textId="77777777">
        <w:trPr>
          <w:trHeight w:val="2704"/>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429AF3A4"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4D81A728" w14:textId="77777777" w:rsidR="008967A6" w:rsidRDefault="00000000">
            <w:pPr>
              <w:spacing w:after="0"/>
              <w:ind w:left="1"/>
            </w:pPr>
            <w:r>
              <w:rPr>
                <w:sz w:val="24"/>
              </w:rPr>
              <w:t xml:space="preserve">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1F67570" w14:textId="77777777" w:rsidR="008967A6" w:rsidRDefault="00000000">
            <w:pPr>
              <w:spacing w:after="0" w:line="276" w:lineRule="auto"/>
              <w:ind w:left="1" w:right="55"/>
              <w:jc w:val="both"/>
            </w:pPr>
            <w:r>
              <w:rPr>
                <w:color w:val="0000FF"/>
                <w:sz w:val="24"/>
              </w:rPr>
              <w:t xml:space="preserve">crew is provided by a crew provider, provide information in their Annual Report Part 2 that:  </w:t>
            </w:r>
          </w:p>
          <w:p w14:paraId="6703FD3C" w14:textId="77777777" w:rsidR="008967A6" w:rsidRDefault="00000000">
            <w:pPr>
              <w:spacing w:after="0"/>
              <w:ind w:left="1" w:right="54"/>
              <w:jc w:val="both"/>
            </w:pPr>
            <w:r>
              <w:rPr>
                <w:color w:val="0000FF"/>
                <w:sz w:val="24"/>
              </w:rPr>
              <w:t xml:space="preserve">a) confirms that there is a requirement for owners and/or operators of fishing vessels to liaise with any crew providers </w:t>
            </w:r>
            <w:proofErr w:type="gramStart"/>
            <w:r>
              <w:rPr>
                <w:color w:val="0000FF"/>
                <w:sz w:val="24"/>
              </w:rPr>
              <w:t>in order to</w:t>
            </w:r>
            <w:proofErr w:type="gramEnd"/>
            <w:r>
              <w:rPr>
                <w:color w:val="0000FF"/>
                <w:sz w:val="24"/>
              </w:rPr>
              <w:t xml:space="preserve"> effectively implement all requirements set out in this measure.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F16E5CE" w14:textId="77777777" w:rsidR="008967A6" w:rsidRDefault="00000000">
            <w:pPr>
              <w:spacing w:after="0"/>
              <w:ind w:left="1" w:right="52"/>
              <w:jc w:val="both"/>
            </w:pPr>
            <w:r>
              <w:rPr>
                <w:sz w:val="24"/>
              </w:rPr>
              <w:t xml:space="preserve">measure, as specified in paragraph 1, liaise with any crew providers </w:t>
            </w:r>
            <w:proofErr w:type="gramStart"/>
            <w:r>
              <w:rPr>
                <w:sz w:val="24"/>
              </w:rPr>
              <w:t>in order to</w:t>
            </w:r>
            <w:proofErr w:type="gramEnd"/>
            <w:r>
              <w:rPr>
                <w:sz w:val="24"/>
              </w:rPr>
              <w:t xml:space="preserve"> effectively implement all requirements set out in this measure.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C7AD5BE" w14:textId="77777777" w:rsidR="008967A6" w:rsidRDefault="008967A6"/>
        </w:tc>
      </w:tr>
      <w:tr w:rsidR="008967A6" w14:paraId="7DF41994" w14:textId="77777777">
        <w:trPr>
          <w:trHeight w:val="1023"/>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4C3B7CA" w14:textId="77777777" w:rsidR="008967A6" w:rsidRDefault="00000000">
            <w:pPr>
              <w:spacing w:after="0"/>
            </w:pPr>
            <w:r>
              <w:rPr>
                <w:b/>
                <w:sz w:val="24"/>
              </w:rPr>
              <w:t xml:space="preserve">19.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36E9E0C" w14:textId="77777777" w:rsidR="008967A6" w:rsidRDefault="00000000">
            <w:pPr>
              <w:spacing w:after="22"/>
              <w:ind w:left="1"/>
            </w:pPr>
            <w:proofErr w:type="spellStart"/>
            <w:r>
              <w:rPr>
                <w:b/>
                <w:sz w:val="24"/>
              </w:rPr>
              <w:t>Labour</w:t>
            </w:r>
            <w:proofErr w:type="spellEnd"/>
            <w:r>
              <w:rPr>
                <w:b/>
                <w:sz w:val="24"/>
              </w:rPr>
              <w:t xml:space="preserve"> Standards </w:t>
            </w:r>
          </w:p>
          <w:p w14:paraId="65B1E7C8" w14:textId="77777777" w:rsidR="008967A6" w:rsidRDefault="00000000">
            <w:pPr>
              <w:spacing w:after="20"/>
              <w:ind w:left="1"/>
            </w:pPr>
            <w:r>
              <w:rPr>
                <w:b/>
                <w:sz w:val="24"/>
              </w:rPr>
              <w:t xml:space="preserve">CMM 2024-04 07 </w:t>
            </w:r>
          </w:p>
          <w:p w14:paraId="7515D10C" w14:textId="77777777" w:rsidR="008967A6" w:rsidRDefault="00000000">
            <w:pPr>
              <w:spacing w:after="0"/>
              <w:ind w:left="1"/>
            </w:pPr>
            <w:r>
              <w:rPr>
                <w:b/>
                <w:sz w:val="24"/>
              </w:rPr>
              <w:t xml:space="preserve">Category: </w:t>
            </w:r>
            <w:r>
              <w:rPr>
                <w:sz w:val="24"/>
              </w:rPr>
              <w:t>Implementation (IM)</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101C10E"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B580E21"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C22CBE0" w14:textId="77777777" w:rsidR="008967A6" w:rsidRDefault="00000000">
            <w:pPr>
              <w:spacing w:after="0"/>
              <w:ind w:left="1"/>
            </w:pPr>
            <w:r>
              <w:rPr>
                <w:sz w:val="24"/>
              </w:rPr>
              <w:t xml:space="preserve"> </w:t>
            </w:r>
          </w:p>
        </w:tc>
      </w:tr>
      <w:tr w:rsidR="008967A6" w14:paraId="3E190942"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18862E5E"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EAD7954"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101479AA"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C8C22D4"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27212870" w14:textId="77777777" w:rsidR="008967A6" w:rsidRDefault="00000000">
            <w:pPr>
              <w:spacing w:after="0"/>
              <w:ind w:left="1"/>
            </w:pPr>
            <w:r>
              <w:rPr>
                <w:b/>
                <w:sz w:val="24"/>
              </w:rPr>
              <w:t xml:space="preserve">Decision Points/Comments </w:t>
            </w:r>
          </w:p>
        </w:tc>
      </w:tr>
      <w:tr w:rsidR="008967A6" w14:paraId="16D45C84" w14:textId="77777777">
        <w:trPr>
          <w:trHeight w:val="6075"/>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1850822"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795F46A"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ECE6E35" w14:textId="77777777" w:rsidR="008967A6" w:rsidRDefault="00000000">
            <w:pPr>
              <w:spacing w:after="0" w:line="277" w:lineRule="auto"/>
              <w:ind w:left="1"/>
              <w:jc w:val="both"/>
            </w:pPr>
            <w:r>
              <w:rPr>
                <w:color w:val="0000FF"/>
                <w:sz w:val="24"/>
              </w:rPr>
              <w:t xml:space="preserve">Flag CCM submitted a statement in their Annual Report Part 2 that:  </w:t>
            </w:r>
          </w:p>
          <w:p w14:paraId="3066D014" w14:textId="77777777" w:rsidR="008967A6" w:rsidRDefault="00000000">
            <w:pPr>
              <w:numPr>
                <w:ilvl w:val="0"/>
                <w:numId w:val="20"/>
              </w:numPr>
              <w:spacing w:after="0" w:line="276" w:lineRule="auto"/>
              <w:ind w:right="53"/>
              <w:jc w:val="both"/>
            </w:pPr>
            <w:r>
              <w:rPr>
                <w:color w:val="0000FF"/>
                <w:sz w:val="24"/>
              </w:rPr>
              <w:t xml:space="preserve">confirms the flag CCM’s implementation through adoption of a national binding measure that requires owners and/or operators of fishing vessels to implement paragraph 7 (a) to (g). </w:t>
            </w:r>
          </w:p>
          <w:p w14:paraId="73496D86" w14:textId="77777777" w:rsidR="008967A6" w:rsidRDefault="00000000">
            <w:pPr>
              <w:numPr>
                <w:ilvl w:val="0"/>
                <w:numId w:val="20"/>
              </w:numPr>
              <w:spacing w:after="0"/>
              <w:ind w:right="53"/>
              <w:jc w:val="both"/>
            </w:pPr>
            <w:r>
              <w:rPr>
                <w:color w:val="0000FF"/>
                <w:sz w:val="24"/>
              </w:rPr>
              <w:t xml:space="preserve">describes how the flag CCM is monitoring and ensuring that owners and/or operators of fishing vessels implement paragraph 7 (a) to (g), and how the flag CCM responds to potential infringement or instances of noncompliance with these requirements.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62FB9AD9" w14:textId="77777777" w:rsidR="008967A6" w:rsidRDefault="00000000">
            <w:pPr>
              <w:spacing w:after="0" w:line="276" w:lineRule="auto"/>
              <w:ind w:left="1" w:right="53"/>
              <w:jc w:val="both"/>
            </w:pPr>
            <w:r>
              <w:rPr>
                <w:sz w:val="24"/>
              </w:rPr>
              <w:t>7</w:t>
            </w:r>
            <w:proofErr w:type="gramStart"/>
            <w:r>
              <w:rPr>
                <w:sz w:val="24"/>
              </w:rPr>
              <w:t xml:space="preserve">. </w:t>
            </w:r>
            <w:r>
              <w:rPr>
                <w:rFonts w:ascii="Malgun Gothic" w:eastAsia="Malgun Gothic" w:hAnsi="Malgun Gothic" w:cs="Malgun Gothic"/>
                <w:sz w:val="20"/>
              </w:rPr>
              <w:t xml:space="preserve"> </w:t>
            </w:r>
            <w:r>
              <w:rPr>
                <w:sz w:val="24"/>
              </w:rPr>
              <w:t>CCMs</w:t>
            </w:r>
            <w:proofErr w:type="gramEnd"/>
            <w:r>
              <w:rPr>
                <w:sz w:val="24"/>
              </w:rPr>
              <w:t xml:space="preserve"> shall ensure that owners and/or operators of fishing vessels </w:t>
            </w:r>
            <w:proofErr w:type="gramStart"/>
            <w:r>
              <w:rPr>
                <w:sz w:val="24"/>
              </w:rPr>
              <w:t>covered</w:t>
            </w:r>
            <w:proofErr w:type="gramEnd"/>
            <w:r>
              <w:rPr>
                <w:sz w:val="24"/>
              </w:rPr>
              <w:t xml:space="preserve"> by this measure, as specified in paragraph 1: </w:t>
            </w:r>
          </w:p>
          <w:p w14:paraId="697069B2" w14:textId="77777777" w:rsidR="008967A6" w:rsidRDefault="00000000">
            <w:pPr>
              <w:numPr>
                <w:ilvl w:val="0"/>
                <w:numId w:val="21"/>
              </w:numPr>
              <w:spacing w:after="0" w:line="277" w:lineRule="auto"/>
              <w:ind w:right="52"/>
              <w:jc w:val="both"/>
            </w:pPr>
            <w:r>
              <w:rPr>
                <w:sz w:val="24"/>
              </w:rPr>
              <w:t xml:space="preserve">Provide crew </w:t>
            </w:r>
            <w:proofErr w:type="gramStart"/>
            <w:r>
              <w:rPr>
                <w:sz w:val="24"/>
              </w:rPr>
              <w:t>members</w:t>
            </w:r>
            <w:proofErr w:type="gramEnd"/>
            <w:r>
              <w:rPr>
                <w:sz w:val="24"/>
              </w:rPr>
              <w:t xml:space="preserve"> a safe working environment where the welfare, occupational safety and health of crews is effectively protected.  </w:t>
            </w:r>
          </w:p>
          <w:p w14:paraId="1893BCF7" w14:textId="77777777" w:rsidR="008967A6" w:rsidRDefault="00000000">
            <w:pPr>
              <w:numPr>
                <w:ilvl w:val="0"/>
                <w:numId w:val="21"/>
              </w:numPr>
              <w:spacing w:after="0" w:line="276" w:lineRule="auto"/>
              <w:ind w:right="52"/>
              <w:jc w:val="both"/>
            </w:pPr>
            <w:r>
              <w:rPr>
                <w:sz w:val="24"/>
              </w:rPr>
              <w:t xml:space="preserve">Ensure there is no forced or compulsory </w:t>
            </w:r>
            <w:proofErr w:type="spellStart"/>
            <w:r>
              <w:rPr>
                <w:sz w:val="24"/>
              </w:rPr>
              <w:t>labour</w:t>
            </w:r>
            <w:proofErr w:type="spellEnd"/>
            <w:r>
              <w:rPr>
                <w:sz w:val="24"/>
              </w:rPr>
              <w:t xml:space="preserve"> </w:t>
            </w:r>
            <w:proofErr w:type="gramStart"/>
            <w:r>
              <w:rPr>
                <w:sz w:val="24"/>
              </w:rPr>
              <w:t>and</w:t>
            </w:r>
            <w:proofErr w:type="gramEnd"/>
            <w:r>
              <w:rPr>
                <w:sz w:val="24"/>
              </w:rPr>
              <w:t xml:space="preserve"> other mistreatment on fishing vessels. </w:t>
            </w:r>
          </w:p>
          <w:p w14:paraId="76C50766" w14:textId="77777777" w:rsidR="008967A6" w:rsidRDefault="00000000">
            <w:pPr>
              <w:numPr>
                <w:ilvl w:val="0"/>
                <w:numId w:val="21"/>
              </w:numPr>
              <w:spacing w:after="0"/>
              <w:ind w:right="52"/>
              <w:jc w:val="both"/>
            </w:pPr>
            <w:r>
              <w:rPr>
                <w:sz w:val="24"/>
              </w:rPr>
              <w:t xml:space="preserve">Provide terms of employment, that are set out in a written contract or agreement, in a form and language that facilitates the crew member’s understanding of the terms, is agreed by the crew member prior to departure on the fishing trip, and signed by both the crew member and the owner and/or operator (or, where crew members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FB9D2AE" w14:textId="77777777" w:rsidR="008967A6" w:rsidRDefault="00000000">
            <w:pPr>
              <w:spacing w:after="0"/>
              <w:ind w:left="1"/>
            </w:pPr>
            <w:r>
              <w:rPr>
                <w:sz w:val="24"/>
              </w:rPr>
              <w:t xml:space="preserve"> </w:t>
            </w:r>
          </w:p>
        </w:tc>
      </w:tr>
    </w:tbl>
    <w:p w14:paraId="6BEDFECE" w14:textId="77777777" w:rsidR="008967A6" w:rsidRDefault="008967A6">
      <w:pPr>
        <w:spacing w:after="0"/>
        <w:ind w:left="-1440" w:right="15398"/>
      </w:pPr>
    </w:p>
    <w:tbl>
      <w:tblPr>
        <w:tblStyle w:val="TableGrid"/>
        <w:tblW w:w="16157" w:type="dxa"/>
        <w:tblInd w:w="-1098" w:type="dxa"/>
        <w:tblCellMar>
          <w:top w:w="52" w:type="dxa"/>
          <w:left w:w="108" w:type="dxa"/>
          <w:bottom w:w="0" w:type="dxa"/>
          <w:right w:w="54" w:type="dxa"/>
        </w:tblCellMar>
        <w:tblLook w:val="04A0" w:firstRow="1" w:lastRow="0" w:firstColumn="1" w:lastColumn="0" w:noHBand="0" w:noVBand="1"/>
      </w:tblPr>
      <w:tblGrid>
        <w:gridCol w:w="638"/>
        <w:gridCol w:w="3704"/>
        <w:gridCol w:w="4347"/>
        <w:gridCol w:w="4356"/>
        <w:gridCol w:w="3112"/>
      </w:tblGrid>
      <w:tr w:rsidR="008967A6" w14:paraId="6DFF2343" w14:textId="77777777">
        <w:trPr>
          <w:trHeight w:val="10454"/>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24551049"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E5E8646"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3B522FC1"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AFED08F" w14:textId="77777777" w:rsidR="008967A6" w:rsidRDefault="00000000">
            <w:pPr>
              <w:spacing w:after="0" w:line="276" w:lineRule="auto"/>
              <w:ind w:right="53"/>
              <w:jc w:val="both"/>
            </w:pPr>
            <w:r>
              <w:rPr>
                <w:sz w:val="24"/>
              </w:rPr>
              <w:t xml:space="preserve">are not employed or engaged by the fishing vessel owner and/or operator, the fishing vessel owner and/or operator shall have evidence of contractual or similar arrangements). The written contract or agreement shall be made available to the crew </w:t>
            </w:r>
            <w:proofErr w:type="gramStart"/>
            <w:r>
              <w:rPr>
                <w:sz w:val="24"/>
              </w:rPr>
              <w:t>member</w:t>
            </w:r>
            <w:proofErr w:type="gramEnd"/>
            <w:r>
              <w:rPr>
                <w:sz w:val="24"/>
              </w:rPr>
              <w:t xml:space="preserve"> and, upon request, </w:t>
            </w:r>
            <w:proofErr w:type="spellStart"/>
            <w:r>
              <w:rPr>
                <w:sz w:val="24"/>
              </w:rPr>
              <w:t>authorised</w:t>
            </w:r>
            <w:proofErr w:type="spellEnd"/>
            <w:r>
              <w:rPr>
                <w:sz w:val="24"/>
              </w:rPr>
              <w:t xml:space="preserve"> officers, in accordance with national law and practice. A CCM may allow the owner and/or operator to use the particulars in Attachment 1 as a guideline for crew contracts or agreements.  </w:t>
            </w:r>
          </w:p>
          <w:p w14:paraId="7C93E8CB" w14:textId="77777777" w:rsidR="008967A6" w:rsidRDefault="00000000">
            <w:pPr>
              <w:numPr>
                <w:ilvl w:val="0"/>
                <w:numId w:val="22"/>
              </w:numPr>
              <w:spacing w:after="0" w:line="276" w:lineRule="auto"/>
              <w:ind w:right="55"/>
              <w:jc w:val="both"/>
            </w:pPr>
            <w:r>
              <w:rPr>
                <w:sz w:val="24"/>
              </w:rPr>
              <w:t xml:space="preserve">Provide crew </w:t>
            </w:r>
            <w:proofErr w:type="gramStart"/>
            <w:r>
              <w:rPr>
                <w:sz w:val="24"/>
              </w:rPr>
              <w:t>members</w:t>
            </w:r>
            <w:proofErr w:type="gramEnd"/>
            <w:r>
              <w:rPr>
                <w:sz w:val="24"/>
              </w:rPr>
              <w:t xml:space="preserve"> decent working and living conditions on board fishing vessels, including access to clean or potable freshwater and food, occupational safety and health protection, medical care, rest periods and sleeping quarters, and conditions that facilitate minimum standards of health and </w:t>
            </w:r>
            <w:proofErr w:type="gramStart"/>
            <w:r>
              <w:rPr>
                <w:sz w:val="24"/>
              </w:rPr>
              <w:t>hygiene;</w:t>
            </w:r>
            <w:proofErr w:type="gramEnd"/>
            <w:r>
              <w:rPr>
                <w:sz w:val="24"/>
              </w:rPr>
              <w:t xml:space="preserve">  </w:t>
            </w:r>
          </w:p>
          <w:p w14:paraId="5156B4B2" w14:textId="77777777" w:rsidR="008967A6" w:rsidRDefault="00000000">
            <w:pPr>
              <w:numPr>
                <w:ilvl w:val="0"/>
                <w:numId w:val="22"/>
              </w:numPr>
              <w:spacing w:after="0" w:line="276" w:lineRule="auto"/>
              <w:ind w:right="55"/>
              <w:jc w:val="both"/>
            </w:pPr>
            <w:r>
              <w:rPr>
                <w:sz w:val="24"/>
              </w:rPr>
              <w:t xml:space="preserve">Provide crew members, in accordance with the flag CCM’s standards or regulations, with decent and regular remuneration (for example monthly or quarterly) that is accessible by crew as well as appropriate insurance for the </w:t>
            </w:r>
            <w:proofErr w:type="gramStart"/>
            <w:r>
              <w:rPr>
                <w:sz w:val="24"/>
              </w:rPr>
              <w:t>crew;</w:t>
            </w:r>
            <w:proofErr w:type="gramEnd"/>
            <w:r>
              <w:rPr>
                <w:sz w:val="24"/>
              </w:rPr>
              <w:t xml:space="preserve"> </w:t>
            </w:r>
          </w:p>
          <w:p w14:paraId="065F01BC" w14:textId="77777777" w:rsidR="008967A6" w:rsidRDefault="00000000">
            <w:pPr>
              <w:numPr>
                <w:ilvl w:val="0"/>
                <w:numId w:val="22"/>
              </w:numPr>
              <w:spacing w:after="0"/>
              <w:ind w:right="55"/>
              <w:jc w:val="both"/>
            </w:pPr>
            <w:r>
              <w:rPr>
                <w:sz w:val="24"/>
              </w:rPr>
              <w:t xml:space="preserve">Provide crew </w:t>
            </w:r>
            <w:proofErr w:type="gramStart"/>
            <w:r>
              <w:rPr>
                <w:sz w:val="24"/>
              </w:rPr>
              <w:t>members</w:t>
            </w:r>
            <w:proofErr w:type="gramEnd"/>
            <w:r>
              <w:rPr>
                <w:sz w:val="24"/>
              </w:rPr>
              <w:t xml:space="preserve"> regular opportunity to disembark consistent with laws of the flag CCM, unfettered access to their identity documents, ability to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5D24073" w14:textId="77777777" w:rsidR="008967A6" w:rsidRDefault="008967A6"/>
        </w:tc>
      </w:tr>
    </w:tbl>
    <w:p w14:paraId="6FF8B6FA" w14:textId="77777777" w:rsidR="008967A6" w:rsidRDefault="008967A6">
      <w:pPr>
        <w:spacing w:after="0"/>
        <w:ind w:left="-1440" w:right="15398"/>
      </w:pPr>
    </w:p>
    <w:tbl>
      <w:tblPr>
        <w:tblStyle w:val="TableGrid"/>
        <w:tblW w:w="16157" w:type="dxa"/>
        <w:tblInd w:w="-1098" w:type="dxa"/>
        <w:tblCellMar>
          <w:top w:w="52" w:type="dxa"/>
          <w:left w:w="107" w:type="dxa"/>
          <w:bottom w:w="0" w:type="dxa"/>
          <w:right w:w="56" w:type="dxa"/>
        </w:tblCellMar>
        <w:tblLook w:val="04A0" w:firstRow="1" w:lastRow="0" w:firstColumn="1" w:lastColumn="0" w:noHBand="0" w:noVBand="1"/>
      </w:tblPr>
      <w:tblGrid>
        <w:gridCol w:w="638"/>
        <w:gridCol w:w="3704"/>
        <w:gridCol w:w="4347"/>
        <w:gridCol w:w="4356"/>
        <w:gridCol w:w="3112"/>
      </w:tblGrid>
      <w:tr w:rsidR="008967A6" w14:paraId="2AC8C1A1" w14:textId="77777777">
        <w:trPr>
          <w:trHeight w:val="3379"/>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3390758E"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7FA8F3E"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2562260"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6D71A972" w14:textId="77777777" w:rsidR="008967A6" w:rsidRDefault="00000000">
            <w:pPr>
              <w:spacing w:after="1" w:line="276" w:lineRule="auto"/>
              <w:ind w:left="1" w:right="52"/>
              <w:jc w:val="both"/>
            </w:pPr>
            <w:r>
              <w:rPr>
                <w:sz w:val="24"/>
              </w:rPr>
              <w:t xml:space="preserve">terminate the contract of employment and seek repatriation, and unmonitored access to communication devices to seek assistance.  </w:t>
            </w:r>
          </w:p>
          <w:p w14:paraId="3C7E5BE5" w14:textId="77777777" w:rsidR="008967A6" w:rsidRDefault="00000000">
            <w:pPr>
              <w:spacing w:after="0"/>
              <w:ind w:left="1" w:right="52"/>
              <w:jc w:val="both"/>
            </w:pPr>
            <w:r>
              <w:rPr>
                <w:sz w:val="24"/>
              </w:rPr>
              <w:t xml:space="preserve">g) Cover costs of repatriation where the early termination of a contract is sought by the owner and/or operator, except where the crew member has been found, in accordance with </w:t>
            </w:r>
            <w:proofErr w:type="gramStart"/>
            <w:r>
              <w:rPr>
                <w:sz w:val="24"/>
              </w:rPr>
              <w:t>a CCM's</w:t>
            </w:r>
            <w:proofErr w:type="gramEnd"/>
            <w:r>
              <w:rPr>
                <w:sz w:val="24"/>
              </w:rPr>
              <w:t xml:space="preserve"> regulations, to be in breach of contract.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698462B" w14:textId="77777777" w:rsidR="008967A6" w:rsidRDefault="008967A6"/>
        </w:tc>
      </w:tr>
      <w:tr w:rsidR="008967A6" w14:paraId="67235569"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72B90771" w14:textId="77777777" w:rsidR="008967A6" w:rsidRDefault="00000000">
            <w:pPr>
              <w:spacing w:after="0"/>
            </w:pPr>
            <w:r>
              <w:rPr>
                <w:b/>
                <w:sz w:val="24"/>
              </w:rPr>
              <w:t xml:space="preserve">20.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F5F5E9B" w14:textId="77777777" w:rsidR="008967A6" w:rsidRDefault="00000000">
            <w:pPr>
              <w:spacing w:after="22"/>
              <w:ind w:left="1"/>
            </w:pPr>
            <w:proofErr w:type="spellStart"/>
            <w:r>
              <w:rPr>
                <w:b/>
                <w:sz w:val="24"/>
              </w:rPr>
              <w:t>Labour</w:t>
            </w:r>
            <w:proofErr w:type="spellEnd"/>
            <w:r>
              <w:rPr>
                <w:b/>
                <w:sz w:val="24"/>
              </w:rPr>
              <w:t xml:space="preserve"> Standards </w:t>
            </w:r>
          </w:p>
          <w:p w14:paraId="48BD3128" w14:textId="77777777" w:rsidR="008967A6" w:rsidRDefault="00000000">
            <w:pPr>
              <w:spacing w:after="20"/>
              <w:ind w:left="1"/>
            </w:pPr>
            <w:r>
              <w:rPr>
                <w:b/>
                <w:sz w:val="24"/>
              </w:rPr>
              <w:t xml:space="preserve">CMM 2024-04 08 </w:t>
            </w:r>
          </w:p>
          <w:p w14:paraId="1D13A500"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15AD9FD5"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40D97603"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1911D70" w14:textId="77777777" w:rsidR="008967A6" w:rsidRDefault="00000000">
            <w:pPr>
              <w:spacing w:after="0"/>
              <w:ind w:left="1"/>
            </w:pPr>
            <w:r>
              <w:rPr>
                <w:sz w:val="24"/>
              </w:rPr>
              <w:t xml:space="preserve"> </w:t>
            </w:r>
          </w:p>
        </w:tc>
      </w:tr>
      <w:tr w:rsidR="008967A6" w14:paraId="55DF1495"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51908392"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0145D7E"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1853825E"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56BD1096"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E322C6D" w14:textId="77777777" w:rsidR="008967A6" w:rsidRDefault="00000000">
            <w:pPr>
              <w:spacing w:after="0"/>
              <w:ind w:left="1"/>
            </w:pPr>
            <w:r>
              <w:rPr>
                <w:b/>
                <w:sz w:val="24"/>
              </w:rPr>
              <w:t xml:space="preserve">Decision Points/Comments </w:t>
            </w:r>
          </w:p>
        </w:tc>
      </w:tr>
      <w:tr w:rsidR="008967A6" w14:paraId="30A0EFE2" w14:textId="77777777">
        <w:trPr>
          <w:trHeight w:val="4391"/>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A2580CD"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BCB2F29"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CDD06F1" w14:textId="77777777" w:rsidR="008967A6" w:rsidRDefault="00000000">
            <w:pPr>
              <w:spacing w:after="2" w:line="276" w:lineRule="auto"/>
              <w:ind w:left="1"/>
            </w:pPr>
            <w:r>
              <w:rPr>
                <w:color w:val="0000FF"/>
                <w:sz w:val="24"/>
              </w:rPr>
              <w:t xml:space="preserve">Flag CCM submitted a statement in their Annual Report Part 2 that:  </w:t>
            </w:r>
          </w:p>
          <w:p w14:paraId="46603D97" w14:textId="77777777" w:rsidR="008967A6" w:rsidRDefault="00000000">
            <w:pPr>
              <w:spacing w:after="0"/>
              <w:ind w:left="1"/>
            </w:pPr>
            <w:r>
              <w:rPr>
                <w:color w:val="0000FF"/>
                <w:sz w:val="24"/>
              </w:rPr>
              <w:t xml:space="preserve">a) Confirms that owners and/or operators of fishing vessels are required to carry crew details as set out in paragraph 8 (a) and to deliver safety training and/or instruction as set out in paragraph 8 (b).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527B560" w14:textId="77777777" w:rsidR="008967A6" w:rsidRDefault="00000000">
            <w:pPr>
              <w:spacing w:after="0" w:line="276" w:lineRule="auto"/>
              <w:ind w:left="1" w:right="53"/>
              <w:jc w:val="both"/>
            </w:pPr>
            <w:r>
              <w:rPr>
                <w:sz w:val="24"/>
              </w:rPr>
              <w:t xml:space="preserve">8. CCMs shall ensure that owners and/or operators of fishing vessels </w:t>
            </w:r>
            <w:proofErr w:type="gramStart"/>
            <w:r>
              <w:rPr>
                <w:sz w:val="24"/>
              </w:rPr>
              <w:t>covered</w:t>
            </w:r>
            <w:proofErr w:type="gramEnd"/>
            <w:r>
              <w:rPr>
                <w:sz w:val="24"/>
              </w:rPr>
              <w:t xml:space="preserve"> by this measure:   </w:t>
            </w:r>
          </w:p>
          <w:p w14:paraId="0F6616D1" w14:textId="77777777" w:rsidR="008967A6" w:rsidRDefault="00000000">
            <w:pPr>
              <w:numPr>
                <w:ilvl w:val="0"/>
                <w:numId w:val="23"/>
              </w:numPr>
              <w:spacing w:after="2" w:line="276" w:lineRule="auto"/>
              <w:ind w:right="53"/>
              <w:jc w:val="both"/>
            </w:pPr>
            <w:r>
              <w:rPr>
                <w:sz w:val="24"/>
              </w:rPr>
              <w:t xml:space="preserve">Carry aboard a record of the provided contact details of each crew member’s next of kin or designated contact person; and </w:t>
            </w:r>
          </w:p>
          <w:p w14:paraId="5A861BFA" w14:textId="77777777" w:rsidR="008967A6" w:rsidRDefault="00000000">
            <w:pPr>
              <w:numPr>
                <w:ilvl w:val="0"/>
                <w:numId w:val="23"/>
              </w:numPr>
              <w:spacing w:after="0"/>
              <w:ind w:right="53"/>
              <w:jc w:val="both"/>
            </w:pPr>
            <w:r>
              <w:rPr>
                <w:sz w:val="24"/>
              </w:rPr>
              <w:t xml:space="preserve">Provide safety training and/or instruction for all the crew members working on board the vessel, with consideration given to relevant international guidelines and standards for training of crew members.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5EC2DAB" w14:textId="77777777" w:rsidR="008967A6" w:rsidRDefault="00000000">
            <w:pPr>
              <w:spacing w:after="0"/>
              <w:ind w:left="1"/>
            </w:pPr>
            <w:r>
              <w:rPr>
                <w:sz w:val="24"/>
              </w:rPr>
              <w:t xml:space="preserve"> </w:t>
            </w:r>
          </w:p>
        </w:tc>
      </w:tr>
      <w:tr w:rsidR="008967A6" w14:paraId="12C78A90" w14:textId="77777777">
        <w:trPr>
          <w:trHeight w:val="1019"/>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91F871F" w14:textId="77777777" w:rsidR="008967A6" w:rsidRDefault="00000000">
            <w:pPr>
              <w:spacing w:after="0"/>
            </w:pPr>
            <w:r>
              <w:rPr>
                <w:b/>
                <w:sz w:val="24"/>
              </w:rPr>
              <w:lastRenderedPageBreak/>
              <w:t xml:space="preserve">21.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398F77D2" w14:textId="77777777" w:rsidR="008967A6" w:rsidRDefault="00000000">
            <w:pPr>
              <w:spacing w:after="20"/>
              <w:ind w:left="1"/>
            </w:pPr>
            <w:proofErr w:type="spellStart"/>
            <w:r>
              <w:rPr>
                <w:b/>
                <w:sz w:val="24"/>
              </w:rPr>
              <w:t>Labour</w:t>
            </w:r>
            <w:proofErr w:type="spellEnd"/>
            <w:r>
              <w:rPr>
                <w:b/>
                <w:sz w:val="24"/>
              </w:rPr>
              <w:t xml:space="preserve"> Standards </w:t>
            </w:r>
          </w:p>
          <w:p w14:paraId="4FF478AC" w14:textId="77777777" w:rsidR="008967A6" w:rsidRDefault="00000000">
            <w:pPr>
              <w:spacing w:after="22"/>
              <w:ind w:left="1"/>
            </w:pPr>
            <w:r>
              <w:rPr>
                <w:b/>
                <w:sz w:val="24"/>
              </w:rPr>
              <w:t xml:space="preserve">CMM 2024-04 09 </w:t>
            </w:r>
          </w:p>
          <w:p w14:paraId="70C63FF7"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090CCA3"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E073DE4"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6DE21E9" w14:textId="77777777" w:rsidR="008967A6" w:rsidRDefault="00000000">
            <w:pPr>
              <w:spacing w:after="0"/>
              <w:ind w:left="1"/>
            </w:pPr>
            <w:r>
              <w:rPr>
                <w:sz w:val="24"/>
              </w:rPr>
              <w:t xml:space="preserve"> </w:t>
            </w:r>
          </w:p>
        </w:tc>
      </w:tr>
    </w:tbl>
    <w:p w14:paraId="0C1B8285" w14:textId="77777777" w:rsidR="008967A6" w:rsidRDefault="008967A6">
      <w:pPr>
        <w:spacing w:after="0"/>
        <w:ind w:left="-1440" w:right="15398"/>
      </w:pPr>
    </w:p>
    <w:tbl>
      <w:tblPr>
        <w:tblStyle w:val="TableGrid"/>
        <w:tblW w:w="16157" w:type="dxa"/>
        <w:tblInd w:w="-1098" w:type="dxa"/>
        <w:tblCellMar>
          <w:top w:w="52" w:type="dxa"/>
          <w:left w:w="0" w:type="dxa"/>
          <w:bottom w:w="0" w:type="dxa"/>
          <w:right w:w="0" w:type="dxa"/>
        </w:tblCellMar>
        <w:tblLook w:val="04A0" w:firstRow="1" w:lastRow="0" w:firstColumn="1" w:lastColumn="0" w:noHBand="0" w:noVBand="1"/>
      </w:tblPr>
      <w:tblGrid>
        <w:gridCol w:w="638"/>
        <w:gridCol w:w="3704"/>
        <w:gridCol w:w="4347"/>
        <w:gridCol w:w="4356"/>
        <w:gridCol w:w="3112"/>
      </w:tblGrid>
      <w:tr w:rsidR="008967A6" w14:paraId="37262FF2"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166AD161" w14:textId="77777777" w:rsidR="008967A6" w:rsidRDefault="00000000">
            <w:pPr>
              <w:spacing w:after="0"/>
              <w:ind w:left="107"/>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AEF3E66" w14:textId="77777777" w:rsidR="008967A6" w:rsidRDefault="00000000">
            <w:pPr>
              <w:spacing w:after="0"/>
              <w:ind w:left="108"/>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7397F75" w14:textId="77777777" w:rsidR="008967A6" w:rsidRDefault="00000000">
            <w:pPr>
              <w:spacing w:after="0"/>
              <w:ind w:left="108"/>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3DB9262" w14:textId="77777777" w:rsidR="008967A6" w:rsidRDefault="00000000">
            <w:pPr>
              <w:spacing w:after="0"/>
              <w:ind w:left="108"/>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98B7C23" w14:textId="77777777" w:rsidR="008967A6" w:rsidRDefault="00000000">
            <w:pPr>
              <w:spacing w:after="0"/>
              <w:ind w:left="108"/>
            </w:pPr>
            <w:r>
              <w:rPr>
                <w:b/>
                <w:sz w:val="24"/>
              </w:rPr>
              <w:t xml:space="preserve">Decision Points/Comments </w:t>
            </w:r>
          </w:p>
        </w:tc>
      </w:tr>
      <w:tr w:rsidR="008967A6" w14:paraId="483CD4DB" w14:textId="77777777">
        <w:trPr>
          <w:trHeight w:val="9108"/>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F0A199A" w14:textId="77777777" w:rsidR="008967A6" w:rsidRDefault="00000000">
            <w:pPr>
              <w:spacing w:after="0"/>
              <w:ind w:left="107"/>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5184F5BF" w14:textId="77777777" w:rsidR="008967A6" w:rsidRDefault="00000000">
            <w:pPr>
              <w:spacing w:after="0"/>
              <w:ind w:left="108" w:righ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4D48131" w14:textId="77777777" w:rsidR="008967A6" w:rsidRDefault="00000000">
            <w:pPr>
              <w:spacing w:after="20"/>
              <w:ind w:left="108"/>
            </w:pPr>
            <w:r>
              <w:rPr>
                <w:color w:val="0000FF"/>
                <w:sz w:val="24"/>
              </w:rPr>
              <w:t xml:space="preserve">The Secretariat confirms that the flag </w:t>
            </w:r>
          </w:p>
          <w:p w14:paraId="176D28B8" w14:textId="77777777" w:rsidR="008967A6" w:rsidRDefault="00000000">
            <w:pPr>
              <w:spacing w:after="20"/>
              <w:ind w:left="108"/>
            </w:pPr>
            <w:r>
              <w:rPr>
                <w:color w:val="0000FF"/>
                <w:sz w:val="24"/>
              </w:rPr>
              <w:t xml:space="preserve">CCM submitted in their Annual Report </w:t>
            </w:r>
          </w:p>
          <w:p w14:paraId="51BFCE52" w14:textId="77777777" w:rsidR="008967A6" w:rsidRDefault="00000000">
            <w:pPr>
              <w:spacing w:after="22"/>
              <w:ind w:left="108"/>
            </w:pPr>
            <w:r>
              <w:rPr>
                <w:color w:val="0000FF"/>
                <w:sz w:val="24"/>
              </w:rPr>
              <w:t xml:space="preserve">Part  </w:t>
            </w:r>
          </w:p>
          <w:p w14:paraId="465AF176" w14:textId="77777777" w:rsidR="008967A6" w:rsidRDefault="00000000">
            <w:pPr>
              <w:spacing w:after="0" w:line="276" w:lineRule="auto"/>
              <w:ind w:left="108" w:right="36"/>
            </w:pPr>
            <w:r>
              <w:rPr>
                <w:color w:val="0000FF"/>
                <w:sz w:val="24"/>
              </w:rPr>
              <w:t xml:space="preserve">2 a statement confirming that, in the event a crew member dies, it required the owner and/or operators of fishing vessels: </w:t>
            </w:r>
          </w:p>
          <w:p w14:paraId="29EE1542" w14:textId="77777777" w:rsidR="008967A6" w:rsidRDefault="00000000">
            <w:pPr>
              <w:spacing w:after="20"/>
              <w:ind w:left="108"/>
            </w:pPr>
            <w:r>
              <w:rPr>
                <w:color w:val="0000FF"/>
                <w:sz w:val="24"/>
              </w:rPr>
              <w:t xml:space="preserve"> </w:t>
            </w:r>
          </w:p>
          <w:p w14:paraId="2DB25334" w14:textId="77777777" w:rsidR="008967A6" w:rsidRDefault="00000000">
            <w:pPr>
              <w:spacing w:after="22"/>
              <w:ind w:left="108"/>
            </w:pPr>
            <w:r>
              <w:rPr>
                <w:color w:val="0000FF"/>
                <w:sz w:val="24"/>
              </w:rPr>
              <w:t xml:space="preserve">a) to meet the requirements in paragraph </w:t>
            </w:r>
          </w:p>
          <w:p w14:paraId="2D2EBDA5" w14:textId="77777777" w:rsidR="008967A6" w:rsidRDefault="00000000">
            <w:pPr>
              <w:spacing w:after="20"/>
              <w:ind w:left="108"/>
            </w:pPr>
            <w:r>
              <w:rPr>
                <w:color w:val="0000FF"/>
                <w:sz w:val="24"/>
              </w:rPr>
              <w:t xml:space="preserve">9 (a) to (e), including to notify the flag </w:t>
            </w:r>
          </w:p>
          <w:p w14:paraId="752E2EEA" w14:textId="77777777" w:rsidR="008967A6" w:rsidRDefault="00000000">
            <w:pPr>
              <w:spacing w:after="22"/>
              <w:ind w:left="108"/>
            </w:pPr>
            <w:r>
              <w:rPr>
                <w:color w:val="0000FF"/>
                <w:sz w:val="24"/>
              </w:rPr>
              <w:t xml:space="preserve">CCM, relevant authorities, and the </w:t>
            </w:r>
          </w:p>
          <w:p w14:paraId="07CACE42" w14:textId="77777777" w:rsidR="008967A6" w:rsidRDefault="00000000">
            <w:pPr>
              <w:spacing w:after="20"/>
              <w:ind w:left="108"/>
            </w:pPr>
            <w:r>
              <w:rPr>
                <w:color w:val="0000FF"/>
                <w:sz w:val="24"/>
              </w:rPr>
              <w:t xml:space="preserve">Secretariat; and </w:t>
            </w:r>
          </w:p>
          <w:p w14:paraId="0A576836" w14:textId="77777777" w:rsidR="008967A6" w:rsidRDefault="00000000">
            <w:pPr>
              <w:spacing w:after="20"/>
              <w:ind w:left="108"/>
            </w:pPr>
            <w:r>
              <w:rPr>
                <w:color w:val="0000FF"/>
                <w:sz w:val="24"/>
              </w:rPr>
              <w:t xml:space="preserve"> </w:t>
            </w:r>
          </w:p>
          <w:p w14:paraId="564595DD" w14:textId="77777777" w:rsidR="008967A6" w:rsidRDefault="00000000">
            <w:pPr>
              <w:spacing w:after="0"/>
              <w:ind w:left="108" w:right="123"/>
              <w:jc w:val="both"/>
            </w:pPr>
            <w:r>
              <w:rPr>
                <w:color w:val="0000FF"/>
                <w:sz w:val="24"/>
              </w:rPr>
              <w:t xml:space="preserve">b) </w:t>
            </w:r>
            <w:proofErr w:type="gramStart"/>
            <w:r>
              <w:rPr>
                <w:color w:val="0000FF"/>
                <w:sz w:val="24"/>
              </w:rPr>
              <w:t>to  ensure</w:t>
            </w:r>
            <w:proofErr w:type="gramEnd"/>
            <w:r>
              <w:rPr>
                <w:color w:val="0000FF"/>
                <w:sz w:val="24"/>
              </w:rPr>
              <w:t xml:space="preserve">  </w:t>
            </w:r>
            <w:proofErr w:type="gramStart"/>
            <w:r>
              <w:rPr>
                <w:color w:val="0000FF"/>
                <w:sz w:val="24"/>
              </w:rPr>
              <w:t>that  the</w:t>
            </w:r>
            <w:proofErr w:type="gramEnd"/>
            <w:r>
              <w:rPr>
                <w:color w:val="0000FF"/>
                <w:sz w:val="24"/>
              </w:rPr>
              <w:t xml:space="preserve">  </w:t>
            </w:r>
            <w:proofErr w:type="gramStart"/>
            <w:r>
              <w:rPr>
                <w:color w:val="0000FF"/>
                <w:sz w:val="24"/>
              </w:rPr>
              <w:t>body  is</w:t>
            </w:r>
            <w:proofErr w:type="gramEnd"/>
            <w:r>
              <w:rPr>
                <w:color w:val="0000FF"/>
                <w:sz w:val="24"/>
              </w:rPr>
              <w:t xml:space="preserve">  well-</w:t>
            </w:r>
            <w:proofErr w:type="gramStart"/>
            <w:r>
              <w:rPr>
                <w:color w:val="0000FF"/>
                <w:sz w:val="24"/>
              </w:rPr>
              <w:t>preserved  for</w:t>
            </w:r>
            <w:proofErr w:type="gramEnd"/>
            <w:r>
              <w:rPr>
                <w:color w:val="0000FF"/>
                <w:sz w:val="24"/>
              </w:rPr>
              <w:t xml:space="preserve">  </w:t>
            </w:r>
            <w:proofErr w:type="gramStart"/>
            <w:r>
              <w:rPr>
                <w:color w:val="0000FF"/>
                <w:sz w:val="24"/>
              </w:rPr>
              <w:t>the  purposes</w:t>
            </w:r>
            <w:proofErr w:type="gramEnd"/>
            <w:r>
              <w:rPr>
                <w:color w:val="0000FF"/>
                <w:sz w:val="24"/>
              </w:rPr>
              <w:t xml:space="preserve">  of an autopsy, investigation and/or repatriation.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6932C9B" w14:textId="77777777" w:rsidR="008967A6" w:rsidRDefault="00000000">
            <w:pPr>
              <w:spacing w:after="0" w:line="276" w:lineRule="auto"/>
              <w:ind w:left="108"/>
            </w:pPr>
            <w:r>
              <w:rPr>
                <w:sz w:val="24"/>
              </w:rPr>
              <w:t xml:space="preserve">9. </w:t>
            </w:r>
            <w:r>
              <w:rPr>
                <w:rFonts w:ascii="Malgun Gothic" w:eastAsia="Malgun Gothic" w:hAnsi="Malgun Gothic" w:cs="Malgun Gothic"/>
                <w:sz w:val="20"/>
              </w:rPr>
              <w:t xml:space="preserve"> </w:t>
            </w:r>
            <w:r>
              <w:rPr>
                <w:sz w:val="24"/>
              </w:rPr>
              <w:t xml:space="preserve">In the event a crew member dies, the flag CCM shall inform the Secretariat as soon as practicable, and ensure that the owner and/or operators of the fishing </w:t>
            </w:r>
          </w:p>
          <w:p w14:paraId="172310AD" w14:textId="77777777" w:rsidR="008967A6" w:rsidRDefault="00000000">
            <w:pPr>
              <w:spacing w:after="22"/>
              <w:ind w:left="-5"/>
            </w:pPr>
            <w:r>
              <w:rPr>
                <w:color w:val="0000FF"/>
                <w:sz w:val="24"/>
              </w:rPr>
              <w:t xml:space="preserve"> </w:t>
            </w:r>
            <w:r>
              <w:rPr>
                <w:sz w:val="24"/>
              </w:rPr>
              <w:t xml:space="preserve">vessel: </w:t>
            </w:r>
          </w:p>
          <w:p w14:paraId="37437292" w14:textId="77777777" w:rsidR="008967A6" w:rsidRDefault="00000000">
            <w:pPr>
              <w:numPr>
                <w:ilvl w:val="0"/>
                <w:numId w:val="24"/>
              </w:numPr>
              <w:spacing w:after="1" w:line="275" w:lineRule="auto"/>
            </w:pPr>
            <w:proofErr w:type="gramStart"/>
            <w:r>
              <w:rPr>
                <w:sz w:val="24"/>
              </w:rPr>
              <w:t>ceases</w:t>
            </w:r>
            <w:proofErr w:type="gramEnd"/>
            <w:r>
              <w:rPr>
                <w:sz w:val="24"/>
              </w:rPr>
              <w:t xml:space="preserve"> fishing operations as soon as </w:t>
            </w:r>
            <w:proofErr w:type="gramStart"/>
            <w:r>
              <w:rPr>
                <w:sz w:val="24"/>
              </w:rPr>
              <w:t>practicable;</w:t>
            </w:r>
            <w:proofErr w:type="gramEnd"/>
            <w:r>
              <w:rPr>
                <w:sz w:val="24"/>
              </w:rPr>
              <w:t xml:space="preserve"> </w:t>
            </w:r>
          </w:p>
          <w:p w14:paraId="318F2DF2" w14:textId="77777777" w:rsidR="008967A6" w:rsidRDefault="00000000">
            <w:pPr>
              <w:numPr>
                <w:ilvl w:val="0"/>
                <w:numId w:val="24"/>
              </w:numPr>
              <w:spacing w:after="1" w:line="276" w:lineRule="auto"/>
            </w:pPr>
            <w:r>
              <w:rPr>
                <w:sz w:val="24"/>
              </w:rPr>
              <w:t xml:space="preserve">immediately notifies the flag CCM and the crew member’s next of kin </w:t>
            </w:r>
            <w:proofErr w:type="gramStart"/>
            <w:r>
              <w:rPr>
                <w:sz w:val="24"/>
              </w:rPr>
              <w:t>or  designated</w:t>
            </w:r>
            <w:proofErr w:type="gramEnd"/>
            <w:r>
              <w:rPr>
                <w:sz w:val="24"/>
              </w:rPr>
              <w:t xml:space="preserve"> contact </w:t>
            </w:r>
            <w:proofErr w:type="gramStart"/>
            <w:r>
              <w:rPr>
                <w:sz w:val="24"/>
              </w:rPr>
              <w:t>person;</w:t>
            </w:r>
            <w:proofErr w:type="gramEnd"/>
            <w:r>
              <w:rPr>
                <w:sz w:val="24"/>
              </w:rPr>
              <w:t xml:space="preserve"> </w:t>
            </w:r>
          </w:p>
          <w:p w14:paraId="5CE26DC3" w14:textId="77777777" w:rsidR="008967A6" w:rsidRDefault="00000000">
            <w:pPr>
              <w:numPr>
                <w:ilvl w:val="0"/>
                <w:numId w:val="24"/>
              </w:numPr>
              <w:spacing w:after="2" w:line="276" w:lineRule="auto"/>
            </w:pPr>
            <w:r>
              <w:rPr>
                <w:sz w:val="24"/>
              </w:rPr>
              <w:t xml:space="preserve">cooperates fully in all official investigations, and preserves any </w:t>
            </w:r>
            <w:proofErr w:type="gramStart"/>
            <w:r>
              <w:rPr>
                <w:sz w:val="24"/>
              </w:rPr>
              <w:t>potential  evidence</w:t>
            </w:r>
            <w:proofErr w:type="gramEnd"/>
            <w:r>
              <w:rPr>
                <w:sz w:val="24"/>
              </w:rPr>
              <w:t xml:space="preserve"> and the personal effects and, if not needed by other </w:t>
            </w:r>
            <w:proofErr w:type="gramStart"/>
            <w:r>
              <w:rPr>
                <w:sz w:val="24"/>
              </w:rPr>
              <w:t>crew</w:t>
            </w:r>
            <w:proofErr w:type="gramEnd"/>
            <w:r>
              <w:rPr>
                <w:sz w:val="24"/>
              </w:rPr>
              <w:t xml:space="preserve">, the quarters of the deceased crew </w:t>
            </w:r>
            <w:proofErr w:type="gramStart"/>
            <w:r>
              <w:rPr>
                <w:sz w:val="24"/>
              </w:rPr>
              <w:t>member;</w:t>
            </w:r>
            <w:proofErr w:type="gramEnd"/>
            <w:r>
              <w:rPr>
                <w:sz w:val="24"/>
              </w:rPr>
              <w:t xml:space="preserve"> </w:t>
            </w:r>
          </w:p>
          <w:p w14:paraId="7599AB4D" w14:textId="77777777" w:rsidR="008967A6" w:rsidRDefault="00000000">
            <w:pPr>
              <w:numPr>
                <w:ilvl w:val="0"/>
                <w:numId w:val="24"/>
              </w:numPr>
              <w:spacing w:after="0" w:line="276" w:lineRule="auto"/>
            </w:pPr>
            <w:r>
              <w:rPr>
                <w:sz w:val="24"/>
              </w:rPr>
              <w:t xml:space="preserve">returns to port if required by the flag CCM for the official investigation and departs only when clearance is received from the flag CCM authorities; and </w:t>
            </w:r>
          </w:p>
          <w:p w14:paraId="234DA488" w14:textId="77777777" w:rsidR="008967A6" w:rsidRDefault="00000000">
            <w:pPr>
              <w:numPr>
                <w:ilvl w:val="0"/>
                <w:numId w:val="24"/>
              </w:numPr>
              <w:spacing w:after="0"/>
            </w:pPr>
            <w:r>
              <w:rPr>
                <w:sz w:val="24"/>
              </w:rPr>
              <w:t xml:space="preserve">preserves the body for the purposes of an autopsy, investigation, and/or repatriation. Bodies of deceased crew should not be buried at sea or disposed of in any other manner unless specifically authorized by the flag CCM’s national regulation, or next of kin.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4ADBD1C" w14:textId="77777777" w:rsidR="008967A6" w:rsidRDefault="00000000">
            <w:pPr>
              <w:spacing w:after="0"/>
              <w:ind w:left="108" w:right="166"/>
            </w:pPr>
            <w:r>
              <w:rPr>
                <w:sz w:val="24"/>
              </w:rPr>
              <w:t xml:space="preserve">comparable to AP for CMM 2017-03 03-06 where there was general support </w:t>
            </w:r>
            <w:proofErr w:type="gramStart"/>
            <w:r>
              <w:rPr>
                <w:sz w:val="24"/>
              </w:rPr>
              <w:t>for  the</w:t>
            </w:r>
            <w:proofErr w:type="gramEnd"/>
            <w:r>
              <w:rPr>
                <w:sz w:val="24"/>
              </w:rPr>
              <w:t xml:space="preserve"> obligations to be Report as the required action is triggered by an event.  There were also comments that the ‘monitoring’ element is difficult to </w:t>
            </w:r>
            <w:proofErr w:type="gramStart"/>
            <w:r>
              <w:rPr>
                <w:sz w:val="24"/>
              </w:rPr>
              <w:t>include  as</w:t>
            </w:r>
            <w:proofErr w:type="gramEnd"/>
            <w:r>
              <w:rPr>
                <w:sz w:val="24"/>
              </w:rPr>
              <w:t xml:space="preserve"> it relates to a reportable event. </w:t>
            </w:r>
          </w:p>
        </w:tc>
      </w:tr>
      <w:tr w:rsidR="008967A6" w14:paraId="1C4FE7D8" w14:textId="77777777">
        <w:trPr>
          <w:trHeight w:val="683"/>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0BEAECC" w14:textId="77777777" w:rsidR="008967A6" w:rsidRDefault="00000000">
            <w:pPr>
              <w:spacing w:after="0"/>
              <w:ind w:left="107"/>
            </w:pPr>
            <w:r>
              <w:rPr>
                <w:b/>
                <w:sz w:val="24"/>
              </w:rPr>
              <w:t xml:space="preserve">22.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E44AEC4" w14:textId="77777777" w:rsidR="008967A6" w:rsidRDefault="00000000">
            <w:pPr>
              <w:spacing w:after="22"/>
              <w:ind w:left="108"/>
            </w:pPr>
            <w:proofErr w:type="spellStart"/>
            <w:r>
              <w:rPr>
                <w:b/>
                <w:sz w:val="24"/>
              </w:rPr>
              <w:t>Labour</w:t>
            </w:r>
            <w:proofErr w:type="spellEnd"/>
            <w:r>
              <w:rPr>
                <w:b/>
                <w:sz w:val="24"/>
              </w:rPr>
              <w:t xml:space="preserve"> Standards </w:t>
            </w:r>
          </w:p>
          <w:p w14:paraId="7BF142D5" w14:textId="77777777" w:rsidR="008967A6" w:rsidRDefault="00000000">
            <w:pPr>
              <w:spacing w:after="0"/>
              <w:ind w:left="108"/>
            </w:pPr>
            <w:r>
              <w:rPr>
                <w:b/>
                <w:sz w:val="24"/>
              </w:rPr>
              <w:t xml:space="preserve">CMM 2024-04 10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19DD6F8" w14:textId="77777777" w:rsidR="008967A6" w:rsidRDefault="00000000">
            <w:pPr>
              <w:spacing w:after="0"/>
              <w:ind w:left="108"/>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4F4CD005" w14:textId="77777777" w:rsidR="008967A6" w:rsidRDefault="00000000">
            <w:pPr>
              <w:spacing w:after="0"/>
              <w:ind w:left="108"/>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0D52742" w14:textId="77777777" w:rsidR="008967A6" w:rsidRDefault="00000000">
            <w:pPr>
              <w:spacing w:after="0"/>
              <w:ind w:left="108"/>
            </w:pPr>
            <w:r>
              <w:rPr>
                <w:sz w:val="24"/>
              </w:rPr>
              <w:t xml:space="preserve"> </w:t>
            </w:r>
          </w:p>
        </w:tc>
      </w:tr>
    </w:tbl>
    <w:p w14:paraId="407E0D47" w14:textId="77777777" w:rsidR="008967A6" w:rsidRDefault="008967A6">
      <w:pPr>
        <w:spacing w:after="0"/>
        <w:ind w:left="-1440" w:right="15398"/>
      </w:pPr>
    </w:p>
    <w:tbl>
      <w:tblPr>
        <w:tblStyle w:val="TableGrid"/>
        <w:tblW w:w="16157" w:type="dxa"/>
        <w:tblInd w:w="-1098" w:type="dxa"/>
        <w:tblCellMar>
          <w:top w:w="52" w:type="dxa"/>
          <w:left w:w="107" w:type="dxa"/>
          <w:bottom w:w="0" w:type="dxa"/>
          <w:right w:w="94" w:type="dxa"/>
        </w:tblCellMar>
        <w:tblLook w:val="04A0" w:firstRow="1" w:lastRow="0" w:firstColumn="1" w:lastColumn="0" w:noHBand="0" w:noVBand="1"/>
      </w:tblPr>
      <w:tblGrid>
        <w:gridCol w:w="638"/>
        <w:gridCol w:w="3704"/>
        <w:gridCol w:w="4347"/>
        <w:gridCol w:w="4356"/>
        <w:gridCol w:w="3112"/>
      </w:tblGrid>
      <w:tr w:rsidR="008967A6" w14:paraId="670AFD8C"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3ED04565"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5702FD0C"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8B28888"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42C94B5" w14:textId="77777777" w:rsidR="008967A6" w:rsidRDefault="008967A6"/>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1D51D2A6" w14:textId="77777777" w:rsidR="008967A6" w:rsidRDefault="008967A6"/>
        </w:tc>
      </w:tr>
      <w:tr w:rsidR="008967A6" w14:paraId="035E5237"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2BADDC7F"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47F0B88C"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8E4A67A"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6D38B6E"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C98F791" w14:textId="77777777" w:rsidR="008967A6" w:rsidRDefault="00000000">
            <w:pPr>
              <w:spacing w:after="0"/>
              <w:ind w:left="1"/>
            </w:pPr>
            <w:r>
              <w:rPr>
                <w:b/>
                <w:sz w:val="24"/>
              </w:rPr>
              <w:t xml:space="preserve">Decision Points/Comments </w:t>
            </w:r>
          </w:p>
        </w:tc>
      </w:tr>
      <w:tr w:rsidR="008967A6" w14:paraId="11E8746D" w14:textId="77777777">
        <w:trPr>
          <w:trHeight w:val="675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484C7F8"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4F85395"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5AB307A" w14:textId="77777777" w:rsidR="008967A6" w:rsidRDefault="00000000">
            <w:pPr>
              <w:spacing w:after="22"/>
              <w:ind w:left="1"/>
            </w:pPr>
            <w:r>
              <w:rPr>
                <w:color w:val="0000FF"/>
                <w:sz w:val="24"/>
              </w:rPr>
              <w:t xml:space="preserve">The Secretariat confirms that the flag </w:t>
            </w:r>
          </w:p>
          <w:p w14:paraId="536F9EBF" w14:textId="77777777" w:rsidR="008967A6" w:rsidRDefault="00000000">
            <w:pPr>
              <w:spacing w:after="2" w:line="276" w:lineRule="auto"/>
              <w:ind w:left="1"/>
            </w:pPr>
            <w:r>
              <w:rPr>
                <w:color w:val="0000FF"/>
                <w:sz w:val="24"/>
              </w:rPr>
              <w:t xml:space="preserve">CCM submitted in their Annual Report Part 2 a statement confirming that, in the event a Crew Member Suffers Serious Illness or Injury, it required the owner and/or operators of fishing vessels:  </w:t>
            </w:r>
          </w:p>
          <w:p w14:paraId="7C29EAD6" w14:textId="77777777" w:rsidR="008967A6" w:rsidRDefault="00000000">
            <w:pPr>
              <w:spacing w:after="0"/>
              <w:ind w:left="1"/>
            </w:pPr>
            <w:r>
              <w:rPr>
                <w:color w:val="0000FF"/>
                <w:sz w:val="24"/>
              </w:rPr>
              <w:t xml:space="preserve">a) to meet the requirements in paragraph 10 (a) to (d).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6F2311B2" w14:textId="77777777" w:rsidR="008967A6" w:rsidRDefault="00000000">
            <w:pPr>
              <w:spacing w:after="2" w:line="276" w:lineRule="auto"/>
              <w:ind w:left="1"/>
            </w:pPr>
            <w:r>
              <w:rPr>
                <w:sz w:val="24"/>
              </w:rPr>
              <w:t xml:space="preserve">10. As the health and safety of the crew is paramount, in the event a crew </w:t>
            </w:r>
            <w:proofErr w:type="gramStart"/>
            <w:r>
              <w:rPr>
                <w:sz w:val="24"/>
              </w:rPr>
              <w:t>member  suffers</w:t>
            </w:r>
            <w:proofErr w:type="gramEnd"/>
            <w:r>
              <w:rPr>
                <w:sz w:val="24"/>
              </w:rPr>
              <w:t xml:space="preserve"> from a serious illness or injury that threatens his or her health or safety, the flag CCM shall ensure that the owner and/or operators of the fishing vessel: </w:t>
            </w:r>
          </w:p>
          <w:p w14:paraId="2F6AC08B" w14:textId="77777777" w:rsidR="008967A6" w:rsidRDefault="00000000">
            <w:pPr>
              <w:numPr>
                <w:ilvl w:val="0"/>
                <w:numId w:val="25"/>
              </w:numPr>
              <w:spacing w:after="0" w:line="276" w:lineRule="auto"/>
            </w:pPr>
            <w:r>
              <w:rPr>
                <w:sz w:val="24"/>
              </w:rPr>
              <w:t xml:space="preserve">ceases fishing operations as soon as practicable and takes all </w:t>
            </w:r>
            <w:proofErr w:type="gramStart"/>
            <w:r>
              <w:rPr>
                <w:sz w:val="24"/>
              </w:rPr>
              <w:t>reasonable  actions</w:t>
            </w:r>
            <w:proofErr w:type="gramEnd"/>
            <w:r>
              <w:rPr>
                <w:sz w:val="24"/>
              </w:rPr>
              <w:t xml:space="preserve"> to care for the crew </w:t>
            </w:r>
            <w:proofErr w:type="gramStart"/>
            <w:r>
              <w:rPr>
                <w:sz w:val="24"/>
              </w:rPr>
              <w:t>member</w:t>
            </w:r>
            <w:proofErr w:type="gramEnd"/>
            <w:r>
              <w:rPr>
                <w:sz w:val="24"/>
              </w:rPr>
              <w:t xml:space="preserve"> and provide any medical treatment available and possible on board the </w:t>
            </w:r>
            <w:proofErr w:type="gramStart"/>
            <w:r>
              <w:rPr>
                <w:sz w:val="24"/>
              </w:rPr>
              <w:t>vessel;.</w:t>
            </w:r>
            <w:proofErr w:type="gramEnd"/>
            <w:r>
              <w:rPr>
                <w:sz w:val="24"/>
              </w:rPr>
              <w:t xml:space="preserve">  </w:t>
            </w:r>
          </w:p>
          <w:p w14:paraId="2D69571C" w14:textId="77777777" w:rsidR="008967A6" w:rsidRDefault="00000000">
            <w:pPr>
              <w:numPr>
                <w:ilvl w:val="0"/>
                <w:numId w:val="25"/>
              </w:numPr>
              <w:spacing w:after="22"/>
            </w:pPr>
            <w:r>
              <w:rPr>
                <w:sz w:val="24"/>
              </w:rPr>
              <w:t xml:space="preserve">immediately notifies the flag </w:t>
            </w:r>
            <w:proofErr w:type="gramStart"/>
            <w:r>
              <w:rPr>
                <w:sz w:val="24"/>
              </w:rPr>
              <w:t>CCM;</w:t>
            </w:r>
            <w:proofErr w:type="gramEnd"/>
            <w:r>
              <w:rPr>
                <w:sz w:val="24"/>
              </w:rPr>
              <w:t xml:space="preserve"> </w:t>
            </w:r>
          </w:p>
          <w:p w14:paraId="3D3F9301" w14:textId="77777777" w:rsidR="008967A6" w:rsidRDefault="00000000">
            <w:pPr>
              <w:numPr>
                <w:ilvl w:val="0"/>
                <w:numId w:val="25"/>
              </w:numPr>
              <w:spacing w:after="0"/>
            </w:pPr>
            <w:r>
              <w:rPr>
                <w:sz w:val="24"/>
              </w:rPr>
              <w:t xml:space="preserve">where directed by the flag CCM, facilitates the disembarkation and transport of the crew member to a medical facility equipped to provide the required care, as soon as practicable; and d. cooperates fully in </w:t>
            </w:r>
            <w:proofErr w:type="gramStart"/>
            <w:r>
              <w:rPr>
                <w:sz w:val="24"/>
              </w:rPr>
              <w:t>any and all</w:t>
            </w:r>
            <w:proofErr w:type="gramEnd"/>
            <w:r>
              <w:rPr>
                <w:sz w:val="24"/>
              </w:rPr>
              <w:t xml:space="preserve"> official investigations into the cause of </w:t>
            </w:r>
            <w:proofErr w:type="gramStart"/>
            <w:r>
              <w:rPr>
                <w:sz w:val="24"/>
              </w:rPr>
              <w:t>the  illness</w:t>
            </w:r>
            <w:proofErr w:type="gramEnd"/>
            <w:r>
              <w:rPr>
                <w:sz w:val="24"/>
              </w:rPr>
              <w:t xml:space="preserve"> or injury.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AF7724B" w14:textId="77777777" w:rsidR="008967A6" w:rsidRDefault="00000000">
            <w:pPr>
              <w:spacing w:after="0"/>
              <w:ind w:left="1"/>
            </w:pPr>
            <w:r>
              <w:rPr>
                <w:sz w:val="24"/>
              </w:rPr>
              <w:t xml:space="preserve"> </w:t>
            </w:r>
          </w:p>
        </w:tc>
      </w:tr>
      <w:tr w:rsidR="008967A6" w14:paraId="5A21A6CB"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DC73086" w14:textId="77777777" w:rsidR="008967A6" w:rsidRDefault="00000000">
            <w:pPr>
              <w:spacing w:after="0"/>
            </w:pPr>
            <w:r>
              <w:rPr>
                <w:b/>
                <w:sz w:val="24"/>
              </w:rPr>
              <w:t xml:space="preserve">23.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D9D3D9F" w14:textId="77777777" w:rsidR="008967A6" w:rsidRDefault="00000000">
            <w:pPr>
              <w:spacing w:after="20"/>
              <w:ind w:left="1"/>
            </w:pPr>
            <w:proofErr w:type="spellStart"/>
            <w:r>
              <w:rPr>
                <w:b/>
                <w:sz w:val="24"/>
              </w:rPr>
              <w:t>Labour</w:t>
            </w:r>
            <w:proofErr w:type="spellEnd"/>
            <w:r>
              <w:rPr>
                <w:b/>
                <w:sz w:val="24"/>
              </w:rPr>
              <w:t xml:space="preserve"> Standards </w:t>
            </w:r>
          </w:p>
          <w:p w14:paraId="1451FEC4" w14:textId="77777777" w:rsidR="008967A6" w:rsidRDefault="00000000">
            <w:pPr>
              <w:spacing w:after="22"/>
              <w:ind w:left="1"/>
            </w:pPr>
            <w:r>
              <w:rPr>
                <w:b/>
                <w:sz w:val="24"/>
              </w:rPr>
              <w:t xml:space="preserve">CMM 2024-04 11 </w:t>
            </w:r>
          </w:p>
          <w:p w14:paraId="28A75E60" w14:textId="77777777" w:rsidR="008967A6" w:rsidRDefault="00000000">
            <w:pPr>
              <w:spacing w:after="0"/>
              <w:ind w:left="1"/>
            </w:pPr>
            <w:r>
              <w:rPr>
                <w:b/>
                <w:sz w:val="24"/>
              </w:rPr>
              <w:t xml:space="preserve">Category: </w:t>
            </w:r>
            <w:r>
              <w:rPr>
                <w:sz w:val="24"/>
              </w:rPr>
              <w:t>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37DC530E"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A6B132F"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8CBB669" w14:textId="77777777" w:rsidR="008967A6" w:rsidRDefault="00000000">
            <w:pPr>
              <w:spacing w:after="0"/>
              <w:ind w:left="1"/>
            </w:pPr>
            <w:r>
              <w:rPr>
                <w:sz w:val="24"/>
              </w:rPr>
              <w:t xml:space="preserve"> </w:t>
            </w:r>
          </w:p>
        </w:tc>
      </w:tr>
      <w:tr w:rsidR="008967A6" w14:paraId="0F0240AC"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5808B2FB"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0C71CFA"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1AF7BD6"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42E927D"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19B6A5C5" w14:textId="77777777" w:rsidR="008967A6" w:rsidRDefault="00000000">
            <w:pPr>
              <w:spacing w:after="0"/>
              <w:ind w:left="1"/>
            </w:pPr>
            <w:r>
              <w:rPr>
                <w:b/>
                <w:sz w:val="24"/>
              </w:rPr>
              <w:t xml:space="preserve">Decision Points/Comments </w:t>
            </w:r>
          </w:p>
        </w:tc>
      </w:tr>
      <w:tr w:rsidR="008967A6" w14:paraId="624A9449" w14:textId="77777777">
        <w:trPr>
          <w:trHeight w:val="1356"/>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77D29C"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63D7997D"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128430C" w14:textId="77777777" w:rsidR="008967A6" w:rsidRDefault="00000000">
            <w:pPr>
              <w:spacing w:after="20"/>
              <w:ind w:left="1"/>
            </w:pPr>
            <w:r>
              <w:rPr>
                <w:color w:val="0000FF"/>
                <w:sz w:val="24"/>
              </w:rPr>
              <w:t xml:space="preserve">The Secretariat confirms that the flag </w:t>
            </w:r>
          </w:p>
          <w:p w14:paraId="60A1201D" w14:textId="77777777" w:rsidR="008967A6" w:rsidRDefault="00000000">
            <w:pPr>
              <w:spacing w:after="0"/>
              <w:ind w:left="1"/>
            </w:pPr>
            <w:r>
              <w:rPr>
                <w:color w:val="0000FF"/>
                <w:sz w:val="24"/>
              </w:rPr>
              <w:t xml:space="preserve">CCM submitted a statement in their Annual Report Part 2 confirming that, in the event a crew member is missing or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059E2F0" w14:textId="77777777" w:rsidR="008967A6" w:rsidRDefault="00000000">
            <w:pPr>
              <w:spacing w:after="0"/>
              <w:ind w:left="1" w:right="12"/>
            </w:pPr>
            <w:r>
              <w:rPr>
                <w:sz w:val="24"/>
              </w:rPr>
              <w:t xml:space="preserve">11. </w:t>
            </w:r>
            <w:r>
              <w:rPr>
                <w:rFonts w:ascii="Malgun Gothic" w:eastAsia="Malgun Gothic" w:hAnsi="Malgun Gothic" w:cs="Malgun Gothic"/>
                <w:sz w:val="20"/>
              </w:rPr>
              <w:t xml:space="preserve"> </w:t>
            </w:r>
            <w:r>
              <w:rPr>
                <w:sz w:val="24"/>
              </w:rPr>
              <w:t xml:space="preserve">In the event that a crew member is missing or presumed </w:t>
            </w:r>
            <w:proofErr w:type="gramStart"/>
            <w:r>
              <w:rPr>
                <w:sz w:val="24"/>
              </w:rPr>
              <w:t>fallen</w:t>
            </w:r>
            <w:proofErr w:type="gramEnd"/>
            <w:r>
              <w:rPr>
                <w:sz w:val="24"/>
              </w:rPr>
              <w:t xml:space="preserve"> overboard, the flag CCM shall ensure that the owner and/or operator of the fishing vessel: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363C1F8" w14:textId="77777777" w:rsidR="008967A6" w:rsidRDefault="00000000">
            <w:pPr>
              <w:spacing w:after="20"/>
              <w:ind w:left="1"/>
            </w:pPr>
            <w:r>
              <w:rPr>
                <w:sz w:val="24"/>
              </w:rPr>
              <w:t xml:space="preserve">comparable to AP for CMM </w:t>
            </w:r>
          </w:p>
          <w:p w14:paraId="15150417" w14:textId="77777777" w:rsidR="008967A6" w:rsidRDefault="00000000">
            <w:pPr>
              <w:spacing w:after="0"/>
              <w:ind w:left="1"/>
            </w:pPr>
            <w:r>
              <w:rPr>
                <w:sz w:val="24"/>
              </w:rPr>
              <w:t xml:space="preserve">2017-03 07 &amp; 08 – implementation with removal  </w:t>
            </w:r>
          </w:p>
        </w:tc>
      </w:tr>
    </w:tbl>
    <w:p w14:paraId="62279B9E" w14:textId="77777777" w:rsidR="008967A6" w:rsidRDefault="008967A6">
      <w:pPr>
        <w:spacing w:after="0"/>
        <w:ind w:left="-1440" w:right="15398"/>
      </w:pPr>
    </w:p>
    <w:tbl>
      <w:tblPr>
        <w:tblStyle w:val="TableGrid"/>
        <w:tblW w:w="16157" w:type="dxa"/>
        <w:tblInd w:w="-1098" w:type="dxa"/>
        <w:tblCellMar>
          <w:top w:w="52" w:type="dxa"/>
          <w:left w:w="108" w:type="dxa"/>
          <w:bottom w:w="0" w:type="dxa"/>
          <w:right w:w="87" w:type="dxa"/>
        </w:tblCellMar>
        <w:tblLook w:val="04A0" w:firstRow="1" w:lastRow="0" w:firstColumn="1" w:lastColumn="0" w:noHBand="0" w:noVBand="1"/>
      </w:tblPr>
      <w:tblGrid>
        <w:gridCol w:w="638"/>
        <w:gridCol w:w="3704"/>
        <w:gridCol w:w="4347"/>
        <w:gridCol w:w="4356"/>
        <w:gridCol w:w="3112"/>
      </w:tblGrid>
      <w:tr w:rsidR="008967A6" w14:paraId="6321F7BB" w14:textId="77777777">
        <w:trPr>
          <w:trHeight w:val="10454"/>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2489FA34"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5C5075C1"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15C2574A" w14:textId="77777777" w:rsidR="008967A6" w:rsidRDefault="00000000">
            <w:pPr>
              <w:spacing w:after="0"/>
            </w:pPr>
            <w:r>
              <w:rPr>
                <w:color w:val="0000FF"/>
                <w:sz w:val="24"/>
              </w:rPr>
              <w:t xml:space="preserve">fallen overboard, it required the owners and/or operators of fishing vessels to implement paragraph 11 (a) to (f).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B9B741E" w14:textId="77777777" w:rsidR="008967A6" w:rsidRDefault="00000000">
            <w:pPr>
              <w:numPr>
                <w:ilvl w:val="0"/>
                <w:numId w:val="26"/>
              </w:numPr>
              <w:spacing w:after="0" w:line="278" w:lineRule="auto"/>
            </w:pPr>
            <w:proofErr w:type="gramStart"/>
            <w:r>
              <w:rPr>
                <w:sz w:val="24"/>
              </w:rPr>
              <w:t>ceases</w:t>
            </w:r>
            <w:proofErr w:type="gramEnd"/>
            <w:r>
              <w:rPr>
                <w:sz w:val="24"/>
              </w:rPr>
              <w:t xml:space="preserve"> fishing operations as soon as </w:t>
            </w:r>
            <w:proofErr w:type="gramStart"/>
            <w:r>
              <w:rPr>
                <w:sz w:val="24"/>
              </w:rPr>
              <w:t>practicable;</w:t>
            </w:r>
            <w:proofErr w:type="gramEnd"/>
            <w:r>
              <w:rPr>
                <w:sz w:val="24"/>
              </w:rPr>
              <w:t xml:space="preserve"> </w:t>
            </w:r>
          </w:p>
          <w:p w14:paraId="75C2929D" w14:textId="77777777" w:rsidR="008967A6" w:rsidRDefault="00000000">
            <w:pPr>
              <w:numPr>
                <w:ilvl w:val="0"/>
                <w:numId w:val="26"/>
              </w:numPr>
              <w:spacing w:after="2" w:line="276" w:lineRule="auto"/>
            </w:pPr>
            <w:r>
              <w:rPr>
                <w:sz w:val="24"/>
              </w:rPr>
              <w:t xml:space="preserve">immediately notifies the responsible Rescue Coordination Center (RCC) to report the incident time and location and commences search and rescue for at least 72 hours unless the crew member is found sooner, or unless instructed by the flag CCM to continue </w:t>
            </w:r>
            <w:proofErr w:type="gramStart"/>
            <w:r>
              <w:rPr>
                <w:sz w:val="24"/>
              </w:rPr>
              <w:t>searching;</w:t>
            </w:r>
            <w:proofErr w:type="gramEnd"/>
            <w:r>
              <w:rPr>
                <w:sz w:val="24"/>
              </w:rPr>
              <w:t xml:space="preserve"> </w:t>
            </w:r>
          </w:p>
          <w:p w14:paraId="447F8A92" w14:textId="77777777" w:rsidR="008967A6" w:rsidRDefault="00000000">
            <w:pPr>
              <w:numPr>
                <w:ilvl w:val="0"/>
                <w:numId w:val="26"/>
              </w:numPr>
              <w:spacing w:after="0" w:line="276" w:lineRule="auto"/>
            </w:pPr>
            <w:r>
              <w:rPr>
                <w:sz w:val="24"/>
              </w:rPr>
              <w:t xml:space="preserve">immediately notifies the flag CCM and notifies the crew member’s next of kin or designated contact person as soon as practicable after the search and rescue operation has </w:t>
            </w:r>
            <w:proofErr w:type="gramStart"/>
            <w:r>
              <w:rPr>
                <w:sz w:val="24"/>
              </w:rPr>
              <w:t>ceased;</w:t>
            </w:r>
            <w:proofErr w:type="gramEnd"/>
            <w:r>
              <w:rPr>
                <w:sz w:val="24"/>
              </w:rPr>
              <w:t xml:space="preserve"> </w:t>
            </w:r>
          </w:p>
          <w:p w14:paraId="6BF3CE7D" w14:textId="77777777" w:rsidR="008967A6" w:rsidRDefault="00000000">
            <w:pPr>
              <w:numPr>
                <w:ilvl w:val="0"/>
                <w:numId w:val="26"/>
              </w:numPr>
              <w:spacing w:after="0" w:line="277" w:lineRule="auto"/>
            </w:pPr>
            <w:r>
              <w:rPr>
                <w:sz w:val="24"/>
              </w:rPr>
              <w:t xml:space="preserve">immediately alerts other vessels in the vicinity regarding the status of the crew member by using all available means of </w:t>
            </w:r>
            <w:proofErr w:type="gramStart"/>
            <w:r>
              <w:rPr>
                <w:sz w:val="24"/>
              </w:rPr>
              <w:t>communication;</w:t>
            </w:r>
            <w:proofErr w:type="gramEnd"/>
            <w:r>
              <w:rPr>
                <w:sz w:val="24"/>
              </w:rPr>
              <w:t xml:space="preserve"> </w:t>
            </w:r>
          </w:p>
          <w:p w14:paraId="03458E3F" w14:textId="77777777" w:rsidR="008967A6" w:rsidRDefault="00000000">
            <w:pPr>
              <w:numPr>
                <w:ilvl w:val="0"/>
                <w:numId w:val="26"/>
              </w:numPr>
              <w:spacing w:after="2" w:line="275" w:lineRule="auto"/>
            </w:pPr>
            <w:r>
              <w:rPr>
                <w:sz w:val="24"/>
              </w:rPr>
              <w:t xml:space="preserve">cooperates fully in any search and rescue </w:t>
            </w:r>
            <w:proofErr w:type="gramStart"/>
            <w:r>
              <w:rPr>
                <w:sz w:val="24"/>
              </w:rPr>
              <w:t>operation;</w:t>
            </w:r>
            <w:proofErr w:type="gramEnd"/>
            <w:r>
              <w:rPr>
                <w:sz w:val="24"/>
              </w:rPr>
              <w:t xml:space="preserve"> </w:t>
            </w:r>
          </w:p>
          <w:p w14:paraId="1E6EABAE" w14:textId="77777777" w:rsidR="008967A6" w:rsidRDefault="00000000">
            <w:pPr>
              <w:numPr>
                <w:ilvl w:val="0"/>
                <w:numId w:val="26"/>
              </w:numPr>
              <w:spacing w:after="0" w:line="276" w:lineRule="auto"/>
            </w:pPr>
            <w:r>
              <w:rPr>
                <w:sz w:val="24"/>
              </w:rPr>
              <w:t xml:space="preserve">provides a report about the incident to the appropriate authorities of the flag CCM and other appropriate authorities on the incident if </w:t>
            </w:r>
            <w:proofErr w:type="gramStart"/>
            <w:r>
              <w:rPr>
                <w:sz w:val="24"/>
              </w:rPr>
              <w:t>requested;</w:t>
            </w:r>
            <w:proofErr w:type="gramEnd"/>
            <w:r>
              <w:rPr>
                <w:sz w:val="24"/>
              </w:rPr>
              <w:t xml:space="preserve">  </w:t>
            </w:r>
          </w:p>
          <w:p w14:paraId="16BCECCF" w14:textId="77777777" w:rsidR="008967A6" w:rsidRDefault="00000000">
            <w:pPr>
              <w:numPr>
                <w:ilvl w:val="0"/>
                <w:numId w:val="26"/>
              </w:numPr>
              <w:spacing w:after="2" w:line="276" w:lineRule="auto"/>
            </w:pPr>
            <w:r>
              <w:rPr>
                <w:sz w:val="24"/>
              </w:rPr>
              <w:t xml:space="preserve">cooperates fully in all official investigations, and preserves any </w:t>
            </w:r>
            <w:proofErr w:type="gramStart"/>
            <w:r>
              <w:rPr>
                <w:sz w:val="24"/>
              </w:rPr>
              <w:t>potential  evidence</w:t>
            </w:r>
            <w:proofErr w:type="gramEnd"/>
            <w:r>
              <w:rPr>
                <w:sz w:val="24"/>
              </w:rPr>
              <w:t xml:space="preserve"> and the personal effects and, if not needed by other crew, the quarters of the missing crew member; and </w:t>
            </w:r>
          </w:p>
          <w:p w14:paraId="68D58D53" w14:textId="77777777" w:rsidR="008967A6" w:rsidRDefault="00000000">
            <w:pPr>
              <w:numPr>
                <w:ilvl w:val="0"/>
                <w:numId w:val="26"/>
              </w:numPr>
              <w:spacing w:after="0"/>
            </w:pPr>
            <w:r>
              <w:rPr>
                <w:sz w:val="24"/>
              </w:rPr>
              <w:lastRenderedPageBreak/>
              <w:t xml:space="preserve">returns to port if required by the flag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639B97F8" w14:textId="77777777" w:rsidR="008967A6" w:rsidRDefault="00000000">
            <w:pPr>
              <w:spacing w:after="0"/>
            </w:pPr>
            <w:r>
              <w:rPr>
                <w:sz w:val="24"/>
              </w:rPr>
              <w:lastRenderedPageBreak/>
              <w:t xml:space="preserve">of the monitoring element </w:t>
            </w:r>
          </w:p>
        </w:tc>
      </w:tr>
    </w:tbl>
    <w:p w14:paraId="2929BDB1" w14:textId="77777777" w:rsidR="008967A6" w:rsidRDefault="008967A6">
      <w:pPr>
        <w:spacing w:after="0"/>
        <w:ind w:left="-1440" w:right="15398"/>
      </w:pPr>
    </w:p>
    <w:tbl>
      <w:tblPr>
        <w:tblStyle w:val="TableGrid"/>
        <w:tblW w:w="16157" w:type="dxa"/>
        <w:tblInd w:w="-1098" w:type="dxa"/>
        <w:tblCellMar>
          <w:top w:w="52" w:type="dxa"/>
          <w:left w:w="107" w:type="dxa"/>
          <w:bottom w:w="0" w:type="dxa"/>
          <w:right w:w="115" w:type="dxa"/>
        </w:tblCellMar>
        <w:tblLook w:val="04A0" w:firstRow="1" w:lastRow="0" w:firstColumn="1" w:lastColumn="0" w:noHBand="0" w:noVBand="1"/>
      </w:tblPr>
      <w:tblGrid>
        <w:gridCol w:w="638"/>
        <w:gridCol w:w="3704"/>
        <w:gridCol w:w="4347"/>
        <w:gridCol w:w="4356"/>
        <w:gridCol w:w="3112"/>
      </w:tblGrid>
      <w:tr w:rsidR="008967A6" w14:paraId="17D78137" w14:textId="77777777">
        <w:trPr>
          <w:trHeight w:val="1019"/>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415EF356"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2AA0162"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F03EFF4"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5195E72" w14:textId="77777777" w:rsidR="008967A6" w:rsidRDefault="00000000">
            <w:pPr>
              <w:spacing w:after="0"/>
              <w:ind w:left="1"/>
            </w:pPr>
            <w:r>
              <w:rPr>
                <w:sz w:val="24"/>
              </w:rPr>
              <w:t xml:space="preserve">CCM for the official investigation and departs only when clearance is received from the flag CCM authorities.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9493087" w14:textId="77777777" w:rsidR="008967A6" w:rsidRDefault="008967A6"/>
        </w:tc>
      </w:tr>
      <w:tr w:rsidR="008967A6" w14:paraId="2B7E0A77" w14:textId="77777777">
        <w:trPr>
          <w:trHeight w:val="1022"/>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184CA1C" w14:textId="77777777" w:rsidR="008967A6" w:rsidRDefault="00000000">
            <w:pPr>
              <w:spacing w:after="0"/>
            </w:pPr>
            <w:r>
              <w:rPr>
                <w:b/>
                <w:sz w:val="24"/>
              </w:rPr>
              <w:t xml:space="preserve">24.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1E4A77AE" w14:textId="77777777" w:rsidR="008967A6" w:rsidRDefault="00000000">
            <w:pPr>
              <w:spacing w:after="22"/>
              <w:ind w:left="1"/>
            </w:pPr>
            <w:proofErr w:type="spellStart"/>
            <w:r>
              <w:rPr>
                <w:b/>
                <w:sz w:val="24"/>
              </w:rPr>
              <w:t>Labour</w:t>
            </w:r>
            <w:proofErr w:type="spellEnd"/>
            <w:r>
              <w:rPr>
                <w:b/>
                <w:sz w:val="24"/>
              </w:rPr>
              <w:t xml:space="preserve"> Standards </w:t>
            </w:r>
          </w:p>
          <w:p w14:paraId="29DE0A15" w14:textId="77777777" w:rsidR="008967A6" w:rsidRDefault="00000000">
            <w:pPr>
              <w:spacing w:after="20"/>
              <w:ind w:left="1"/>
            </w:pPr>
            <w:r>
              <w:rPr>
                <w:b/>
                <w:sz w:val="24"/>
              </w:rPr>
              <w:t xml:space="preserve">CMM 2024-04 12 </w:t>
            </w:r>
          </w:p>
          <w:p w14:paraId="46358020"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0D8123D2"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E47DAC0"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159FB8B7" w14:textId="77777777" w:rsidR="008967A6" w:rsidRDefault="00000000">
            <w:pPr>
              <w:spacing w:after="0"/>
              <w:ind w:left="1"/>
            </w:pPr>
            <w:r>
              <w:rPr>
                <w:sz w:val="24"/>
              </w:rPr>
              <w:t xml:space="preserve"> </w:t>
            </w:r>
          </w:p>
        </w:tc>
      </w:tr>
      <w:tr w:rsidR="008967A6" w14:paraId="13E5B553" w14:textId="77777777">
        <w:trPr>
          <w:trHeight w:val="346"/>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1D6443BC"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A87483C"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22EADD78"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73F1CDC"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3B42FCB6" w14:textId="77777777" w:rsidR="008967A6" w:rsidRDefault="00000000">
            <w:pPr>
              <w:spacing w:after="0"/>
              <w:ind w:left="1"/>
            </w:pPr>
            <w:r>
              <w:rPr>
                <w:b/>
                <w:sz w:val="24"/>
              </w:rPr>
              <w:t xml:space="preserve">Decision Points/Comments </w:t>
            </w:r>
          </w:p>
        </w:tc>
      </w:tr>
      <w:tr w:rsidR="008967A6" w14:paraId="48D60B5E" w14:textId="77777777">
        <w:trPr>
          <w:trHeight w:val="7760"/>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6E69F782"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72492591"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B3328E1" w14:textId="77777777" w:rsidR="008967A6" w:rsidRDefault="00000000">
            <w:pPr>
              <w:spacing w:after="23"/>
              <w:ind w:left="1"/>
            </w:pPr>
            <w:r>
              <w:rPr>
                <w:color w:val="0000FF"/>
                <w:sz w:val="24"/>
              </w:rPr>
              <w:t xml:space="preserve">The Secretariat confirms that the flag </w:t>
            </w:r>
          </w:p>
          <w:p w14:paraId="74B42DA8" w14:textId="77777777" w:rsidR="008967A6" w:rsidRDefault="00000000">
            <w:pPr>
              <w:spacing w:after="0"/>
              <w:ind w:left="1"/>
            </w:pPr>
            <w:r>
              <w:rPr>
                <w:color w:val="0000FF"/>
                <w:sz w:val="24"/>
              </w:rPr>
              <w:t xml:space="preserve">CCM submitted a statement in their Annual Report Part 2 confirming that, in the event a crew member is subject to forced or compulsory </w:t>
            </w:r>
            <w:proofErr w:type="spellStart"/>
            <w:r>
              <w:rPr>
                <w:color w:val="0000FF"/>
                <w:sz w:val="24"/>
              </w:rPr>
              <w:t>labour</w:t>
            </w:r>
            <w:proofErr w:type="spellEnd"/>
            <w:r>
              <w:rPr>
                <w:color w:val="0000FF"/>
                <w:sz w:val="24"/>
              </w:rPr>
              <w:t xml:space="preserve"> or other mistreatment, it required the owners and/or operators of fishing vessels to implement paragraph 12 (a) to (d).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F4871DA" w14:textId="77777777" w:rsidR="008967A6" w:rsidRDefault="00000000">
            <w:pPr>
              <w:spacing w:after="0" w:line="276" w:lineRule="auto"/>
              <w:ind w:left="1"/>
            </w:pPr>
            <w:r>
              <w:rPr>
                <w:sz w:val="24"/>
              </w:rPr>
              <w:t xml:space="preserve">12. </w:t>
            </w:r>
            <w:r>
              <w:rPr>
                <w:rFonts w:ascii="Malgun Gothic" w:eastAsia="Malgun Gothic" w:hAnsi="Malgun Gothic" w:cs="Malgun Gothic"/>
                <w:sz w:val="20"/>
              </w:rPr>
              <w:t xml:space="preserve"> </w:t>
            </w:r>
            <w:r>
              <w:rPr>
                <w:sz w:val="24"/>
              </w:rPr>
              <w:t xml:space="preserve">In the event that a flag CCM has reasonable grounds to believe, based on information such as port state notifications, electronic monitoring, observer reports, high seas boarding inspection reports or information provided by a crew member, that a crew member’s health and safety is endangered or that a crew member has been subject to forced or compulsory </w:t>
            </w:r>
            <w:proofErr w:type="spellStart"/>
            <w:r>
              <w:rPr>
                <w:sz w:val="24"/>
              </w:rPr>
              <w:t>labour</w:t>
            </w:r>
            <w:proofErr w:type="spellEnd"/>
            <w:r>
              <w:rPr>
                <w:sz w:val="24"/>
              </w:rPr>
              <w:t xml:space="preserve"> and other mistreatment, the flag CCM shall ensure that the owner and/or operator of the fishing vessel: </w:t>
            </w:r>
          </w:p>
          <w:p w14:paraId="5944A0B8" w14:textId="77777777" w:rsidR="008967A6" w:rsidRDefault="00000000">
            <w:pPr>
              <w:numPr>
                <w:ilvl w:val="0"/>
                <w:numId w:val="27"/>
              </w:numPr>
              <w:spacing w:after="1" w:line="276" w:lineRule="auto"/>
            </w:pPr>
            <w:r>
              <w:rPr>
                <w:sz w:val="24"/>
              </w:rPr>
              <w:t xml:space="preserve">immediately takes action to preserve the safety of the crew </w:t>
            </w:r>
            <w:proofErr w:type="gramStart"/>
            <w:r>
              <w:rPr>
                <w:sz w:val="24"/>
              </w:rPr>
              <w:t>member</w:t>
            </w:r>
            <w:proofErr w:type="gramEnd"/>
            <w:r>
              <w:rPr>
                <w:sz w:val="24"/>
              </w:rPr>
              <w:t xml:space="preserve"> and mitigate and resolve the situation on </w:t>
            </w:r>
            <w:proofErr w:type="gramStart"/>
            <w:r>
              <w:rPr>
                <w:sz w:val="24"/>
              </w:rPr>
              <w:t>board;</w:t>
            </w:r>
            <w:proofErr w:type="gramEnd"/>
            <w:r>
              <w:rPr>
                <w:sz w:val="24"/>
              </w:rPr>
              <w:t xml:space="preserve"> </w:t>
            </w:r>
          </w:p>
          <w:p w14:paraId="38D69B98" w14:textId="77777777" w:rsidR="008967A6" w:rsidRDefault="00000000">
            <w:pPr>
              <w:numPr>
                <w:ilvl w:val="0"/>
                <w:numId w:val="27"/>
              </w:numPr>
              <w:spacing w:after="2" w:line="276" w:lineRule="auto"/>
            </w:pPr>
            <w:r>
              <w:rPr>
                <w:sz w:val="24"/>
              </w:rPr>
              <w:t xml:space="preserve">immediately provides the flag CCM’s designated authorities with a report on the situation, remedies provided, including the status and location of the crew member, </w:t>
            </w:r>
            <w:proofErr w:type="gramStart"/>
            <w:r>
              <w:rPr>
                <w:sz w:val="24"/>
              </w:rPr>
              <w:t>as soon as possible;</w:t>
            </w:r>
            <w:proofErr w:type="gramEnd"/>
            <w:r>
              <w:rPr>
                <w:sz w:val="24"/>
              </w:rPr>
              <w:t xml:space="preserve"> </w:t>
            </w:r>
          </w:p>
          <w:p w14:paraId="1C1BED83" w14:textId="77777777" w:rsidR="008967A6" w:rsidRDefault="00000000">
            <w:pPr>
              <w:numPr>
                <w:ilvl w:val="0"/>
                <w:numId w:val="27"/>
              </w:numPr>
              <w:spacing w:after="0"/>
            </w:pPr>
            <w:r>
              <w:rPr>
                <w:sz w:val="24"/>
              </w:rPr>
              <w:t xml:space="preserve">facilitates the safe disembarkation of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76738584" w14:textId="77777777" w:rsidR="008967A6" w:rsidRDefault="00000000">
            <w:pPr>
              <w:spacing w:after="0"/>
              <w:ind w:left="1"/>
            </w:pPr>
            <w:r>
              <w:rPr>
                <w:sz w:val="24"/>
              </w:rPr>
              <w:t xml:space="preserve"> </w:t>
            </w:r>
          </w:p>
        </w:tc>
      </w:tr>
    </w:tbl>
    <w:p w14:paraId="567EFD13" w14:textId="77777777" w:rsidR="008967A6" w:rsidRDefault="008967A6">
      <w:pPr>
        <w:spacing w:after="0"/>
        <w:ind w:left="-1440" w:right="15398"/>
      </w:pPr>
    </w:p>
    <w:tbl>
      <w:tblPr>
        <w:tblStyle w:val="TableGrid"/>
        <w:tblW w:w="16157" w:type="dxa"/>
        <w:tblInd w:w="-1098" w:type="dxa"/>
        <w:tblCellMar>
          <w:top w:w="52" w:type="dxa"/>
          <w:left w:w="107" w:type="dxa"/>
          <w:bottom w:w="0" w:type="dxa"/>
          <w:right w:w="65" w:type="dxa"/>
        </w:tblCellMar>
        <w:tblLook w:val="04A0" w:firstRow="1" w:lastRow="0" w:firstColumn="1" w:lastColumn="0" w:noHBand="0" w:noVBand="1"/>
      </w:tblPr>
      <w:tblGrid>
        <w:gridCol w:w="638"/>
        <w:gridCol w:w="3704"/>
        <w:gridCol w:w="4347"/>
        <w:gridCol w:w="4356"/>
        <w:gridCol w:w="3112"/>
      </w:tblGrid>
      <w:tr w:rsidR="008967A6" w14:paraId="2F634299" w14:textId="77777777">
        <w:trPr>
          <w:trHeight w:val="3379"/>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60BF9944"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3167BDF7"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73EF74A9"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445B5F9F" w14:textId="77777777" w:rsidR="008967A6" w:rsidRDefault="00000000">
            <w:pPr>
              <w:spacing w:after="0" w:line="276" w:lineRule="auto"/>
              <w:ind w:left="1"/>
            </w:pPr>
            <w:r>
              <w:rPr>
                <w:sz w:val="24"/>
              </w:rPr>
              <w:t xml:space="preserve">the crew member in a manner and place, as agreed by the flag CCM and crew member, including access to any needed medical treatment at the expense of the owner and/or operator; and </w:t>
            </w:r>
          </w:p>
          <w:p w14:paraId="007023B8" w14:textId="77777777" w:rsidR="008967A6" w:rsidRDefault="00000000">
            <w:pPr>
              <w:spacing w:after="0"/>
              <w:ind w:left="1"/>
            </w:pPr>
            <w:r>
              <w:rPr>
                <w:sz w:val="24"/>
              </w:rPr>
              <w:t xml:space="preserve">d. cooperates fully in </w:t>
            </w:r>
            <w:proofErr w:type="gramStart"/>
            <w:r>
              <w:rPr>
                <w:sz w:val="24"/>
              </w:rPr>
              <w:t>any and all</w:t>
            </w:r>
            <w:proofErr w:type="gramEnd"/>
            <w:r>
              <w:rPr>
                <w:sz w:val="24"/>
              </w:rPr>
              <w:t xml:space="preserve"> official investigations into the incident, </w:t>
            </w:r>
            <w:proofErr w:type="gramStart"/>
            <w:r>
              <w:rPr>
                <w:sz w:val="24"/>
              </w:rPr>
              <w:t>including by</w:t>
            </w:r>
            <w:proofErr w:type="gramEnd"/>
            <w:r>
              <w:rPr>
                <w:sz w:val="24"/>
              </w:rPr>
              <w:t xml:space="preserve"> providing independent and individual access to all crew members remaining on the vessel.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916EBDC" w14:textId="77777777" w:rsidR="008967A6" w:rsidRDefault="008967A6"/>
        </w:tc>
      </w:tr>
      <w:tr w:rsidR="008967A6" w14:paraId="06B8D704" w14:textId="77777777">
        <w:trPr>
          <w:trHeight w:val="102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DFEA733" w14:textId="77777777" w:rsidR="008967A6" w:rsidRDefault="00000000">
            <w:pPr>
              <w:spacing w:after="0"/>
            </w:pPr>
            <w:r>
              <w:rPr>
                <w:b/>
                <w:sz w:val="24"/>
              </w:rPr>
              <w:t xml:space="preserve">25.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D610B2B" w14:textId="77777777" w:rsidR="008967A6" w:rsidRDefault="00000000">
            <w:pPr>
              <w:spacing w:after="22"/>
              <w:ind w:left="1"/>
            </w:pPr>
            <w:proofErr w:type="spellStart"/>
            <w:r>
              <w:rPr>
                <w:b/>
                <w:sz w:val="24"/>
              </w:rPr>
              <w:t>Labour</w:t>
            </w:r>
            <w:proofErr w:type="spellEnd"/>
            <w:r>
              <w:rPr>
                <w:b/>
                <w:sz w:val="24"/>
              </w:rPr>
              <w:t xml:space="preserve"> Standards </w:t>
            </w:r>
          </w:p>
          <w:p w14:paraId="0EF660F1" w14:textId="77777777" w:rsidR="008967A6" w:rsidRDefault="00000000">
            <w:pPr>
              <w:spacing w:after="20"/>
              <w:ind w:left="1"/>
            </w:pPr>
            <w:r>
              <w:rPr>
                <w:b/>
                <w:sz w:val="24"/>
              </w:rPr>
              <w:t xml:space="preserve">CMM 2024-04 13 </w:t>
            </w:r>
          </w:p>
          <w:p w14:paraId="1CF1BBD2"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00BF1899"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3E1F46A0"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0E545F0" w14:textId="77777777" w:rsidR="008967A6" w:rsidRDefault="00000000">
            <w:pPr>
              <w:spacing w:after="0"/>
              <w:ind w:left="1"/>
            </w:pPr>
            <w:r>
              <w:rPr>
                <w:sz w:val="24"/>
              </w:rPr>
              <w:t xml:space="preserve"> </w:t>
            </w:r>
          </w:p>
        </w:tc>
      </w:tr>
      <w:tr w:rsidR="008967A6" w14:paraId="66D814A1"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7C1D6B39"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0FA76172"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3521015"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E3FBBEA"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0E18C206" w14:textId="77777777" w:rsidR="008967A6" w:rsidRDefault="00000000">
            <w:pPr>
              <w:spacing w:after="0"/>
              <w:ind w:left="1"/>
            </w:pPr>
            <w:r>
              <w:rPr>
                <w:b/>
                <w:sz w:val="24"/>
              </w:rPr>
              <w:t xml:space="preserve">Decision Points/Comments </w:t>
            </w:r>
          </w:p>
        </w:tc>
      </w:tr>
      <w:tr w:rsidR="008967A6" w14:paraId="5E39E3AB" w14:textId="77777777">
        <w:trPr>
          <w:trHeight w:val="5400"/>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A9C4407"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7EA645C"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6618F084" w14:textId="77777777" w:rsidR="008967A6" w:rsidRDefault="00000000">
            <w:pPr>
              <w:spacing w:after="2" w:line="276" w:lineRule="auto"/>
              <w:ind w:left="1" w:right="27"/>
            </w:pPr>
            <w:r>
              <w:rPr>
                <w:color w:val="0000FF"/>
                <w:sz w:val="24"/>
              </w:rPr>
              <w:t xml:space="preserve">The Secretariat confirms that port CCMs submitted a statement in their Annual Report Part 2 confirming that, in the event a crew member reports allegations of forced or compulsory </w:t>
            </w:r>
            <w:proofErr w:type="spellStart"/>
            <w:r>
              <w:rPr>
                <w:color w:val="0000FF"/>
                <w:sz w:val="24"/>
              </w:rPr>
              <w:t>labour</w:t>
            </w:r>
            <w:proofErr w:type="spellEnd"/>
            <w:r>
              <w:rPr>
                <w:color w:val="0000FF"/>
                <w:sz w:val="24"/>
              </w:rPr>
              <w:t xml:space="preserve"> and other mistreatment to a port CCM, it notified, in writing, the flag CCM and the Secretariat. </w:t>
            </w:r>
          </w:p>
          <w:p w14:paraId="65CFE2A6" w14:textId="77777777" w:rsidR="008967A6" w:rsidRDefault="00000000">
            <w:pPr>
              <w:spacing w:after="20"/>
              <w:ind w:left="1"/>
            </w:pPr>
            <w:r>
              <w:rPr>
                <w:color w:val="0000FF"/>
                <w:sz w:val="24"/>
              </w:rPr>
              <w:t xml:space="preserve">The Secretariat confirms that the flag </w:t>
            </w:r>
          </w:p>
          <w:p w14:paraId="7336ED51" w14:textId="77777777" w:rsidR="008967A6" w:rsidRDefault="00000000">
            <w:pPr>
              <w:spacing w:after="0"/>
              <w:ind w:left="1"/>
            </w:pPr>
            <w:r>
              <w:rPr>
                <w:color w:val="0000FF"/>
                <w:sz w:val="24"/>
              </w:rPr>
              <w:t xml:space="preserve">CCM submitted a statement in their Annual Report Part 2 confirming that, </w:t>
            </w:r>
            <w:proofErr w:type="gramStart"/>
            <w:r>
              <w:rPr>
                <w:color w:val="0000FF"/>
                <w:sz w:val="24"/>
              </w:rPr>
              <w:t>in the event that</w:t>
            </w:r>
            <w:proofErr w:type="gramEnd"/>
            <w:r>
              <w:rPr>
                <w:color w:val="0000FF"/>
                <w:sz w:val="24"/>
              </w:rPr>
              <w:t xml:space="preserve"> it is notified by a port CCM of a crew allegation of forced or compulsory </w:t>
            </w:r>
            <w:proofErr w:type="spellStart"/>
            <w:r>
              <w:rPr>
                <w:color w:val="0000FF"/>
                <w:sz w:val="24"/>
              </w:rPr>
              <w:t>labour</w:t>
            </w:r>
            <w:proofErr w:type="spellEnd"/>
            <w:r>
              <w:rPr>
                <w:color w:val="0000FF"/>
                <w:sz w:val="24"/>
              </w:rPr>
              <w:t xml:space="preserve"> and other mistreatment, it investigated the allegation and took appropriate </w:t>
            </w:r>
            <w:proofErr w:type="gramStart"/>
            <w:r>
              <w:rPr>
                <w:color w:val="0000FF"/>
                <w:sz w:val="24"/>
              </w:rPr>
              <w:t>action,  including</w:t>
            </w:r>
            <w:proofErr w:type="gramEnd"/>
            <w:r>
              <w:rPr>
                <w:color w:val="0000FF"/>
                <w:sz w:val="24"/>
              </w:rPr>
              <w:t xml:space="preserve"> cooperating in investigations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1D3B35AA" w14:textId="77777777" w:rsidR="008967A6" w:rsidRDefault="00000000">
            <w:pPr>
              <w:spacing w:after="0" w:line="276" w:lineRule="auto"/>
              <w:ind w:left="1"/>
            </w:pPr>
            <w:r>
              <w:rPr>
                <w:sz w:val="24"/>
              </w:rPr>
              <w:t xml:space="preserve">13. </w:t>
            </w:r>
            <w:r>
              <w:rPr>
                <w:rFonts w:ascii="Malgun Gothic" w:eastAsia="Malgun Gothic" w:hAnsi="Malgun Gothic" w:cs="Malgun Gothic"/>
                <w:sz w:val="20"/>
              </w:rPr>
              <w:t xml:space="preserve"> </w:t>
            </w:r>
            <w:r>
              <w:rPr>
                <w:sz w:val="24"/>
              </w:rPr>
              <w:t xml:space="preserve">In the event that, after disembarkation from a fishing vessel, a crew member reports to the port CCM an allegation of forced or compulsory </w:t>
            </w:r>
            <w:proofErr w:type="spellStart"/>
            <w:r>
              <w:rPr>
                <w:sz w:val="24"/>
              </w:rPr>
              <w:t>labour</w:t>
            </w:r>
            <w:proofErr w:type="spellEnd"/>
            <w:r>
              <w:rPr>
                <w:sz w:val="24"/>
              </w:rPr>
              <w:t xml:space="preserve"> and other mistreatment while on board the fishing vessel, including providing any available supporting information, the port CCM shall notify, in writing, the flag CCM and the Secretariat.  Upon notification, the flag CCM in accordance with Article 25 of the Convention, shall: </w:t>
            </w:r>
          </w:p>
          <w:p w14:paraId="03866A57" w14:textId="77777777" w:rsidR="008967A6" w:rsidRDefault="00000000">
            <w:pPr>
              <w:spacing w:after="0"/>
              <w:ind w:left="1"/>
            </w:pPr>
            <w:r>
              <w:rPr>
                <w:sz w:val="24"/>
              </w:rPr>
              <w:t xml:space="preserve">a. </w:t>
            </w:r>
            <w:proofErr w:type="gramStart"/>
            <w:r>
              <w:rPr>
                <w:sz w:val="24"/>
              </w:rPr>
              <w:t>investigate</w:t>
            </w:r>
            <w:proofErr w:type="gramEnd"/>
            <w:r>
              <w:rPr>
                <w:sz w:val="24"/>
              </w:rPr>
              <w:t xml:space="preserve"> the allegations, including through information provided by the crew member (and crew provider where relevant), port CCM, and crew on the fishing vessel and take any appropriate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56AA4C31" w14:textId="77777777" w:rsidR="008967A6" w:rsidRDefault="00000000">
            <w:pPr>
              <w:spacing w:after="0"/>
              <w:ind w:left="1"/>
            </w:pPr>
            <w:r>
              <w:rPr>
                <w:sz w:val="24"/>
              </w:rPr>
              <w:t xml:space="preserve">comparable to CMM 2017-03 10 – supported as a Report obligation rather than Implementation obligation due to wording of paragraph </w:t>
            </w:r>
          </w:p>
        </w:tc>
      </w:tr>
    </w:tbl>
    <w:p w14:paraId="6DDFF83A" w14:textId="77777777" w:rsidR="008967A6" w:rsidRDefault="008967A6">
      <w:pPr>
        <w:spacing w:after="0"/>
        <w:ind w:left="-1440" w:right="15398"/>
      </w:pPr>
    </w:p>
    <w:tbl>
      <w:tblPr>
        <w:tblStyle w:val="TableGrid"/>
        <w:tblW w:w="16157" w:type="dxa"/>
        <w:tblInd w:w="-1098" w:type="dxa"/>
        <w:tblCellMar>
          <w:top w:w="52" w:type="dxa"/>
          <w:left w:w="107" w:type="dxa"/>
          <w:bottom w:w="0" w:type="dxa"/>
          <w:right w:w="0" w:type="dxa"/>
        </w:tblCellMar>
        <w:tblLook w:val="04A0" w:firstRow="1" w:lastRow="0" w:firstColumn="1" w:lastColumn="0" w:noHBand="0" w:noVBand="1"/>
      </w:tblPr>
      <w:tblGrid>
        <w:gridCol w:w="638"/>
        <w:gridCol w:w="3704"/>
        <w:gridCol w:w="4347"/>
        <w:gridCol w:w="4356"/>
        <w:gridCol w:w="3112"/>
      </w:tblGrid>
      <w:tr w:rsidR="008967A6" w14:paraId="1301A409" w14:textId="77777777">
        <w:trPr>
          <w:trHeight w:val="2368"/>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4442B27F"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DC67B7E"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527C63F1" w14:textId="77777777" w:rsidR="008967A6" w:rsidRDefault="00000000">
            <w:pPr>
              <w:spacing w:after="0"/>
              <w:ind w:left="1"/>
            </w:pPr>
            <w:r>
              <w:rPr>
                <w:color w:val="0000FF"/>
                <w:sz w:val="24"/>
              </w:rPr>
              <w:t xml:space="preserve">carried out by the port CCM or a </w:t>
            </w:r>
            <w:proofErr w:type="gramStart"/>
            <w:r>
              <w:rPr>
                <w:color w:val="0000FF"/>
                <w:sz w:val="24"/>
              </w:rPr>
              <w:t>crew  provider</w:t>
            </w:r>
            <w:proofErr w:type="gramEnd"/>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09130638" w14:textId="77777777" w:rsidR="008967A6" w:rsidRDefault="00000000">
            <w:pPr>
              <w:spacing w:after="0" w:line="278" w:lineRule="auto"/>
              <w:ind w:left="1" w:right="362"/>
            </w:pPr>
            <w:r>
              <w:rPr>
                <w:sz w:val="24"/>
              </w:rPr>
              <w:t xml:space="preserve">action in response to the results </w:t>
            </w:r>
            <w:proofErr w:type="gramStart"/>
            <w:r>
              <w:rPr>
                <w:sz w:val="24"/>
              </w:rPr>
              <w:t>of  the</w:t>
            </w:r>
            <w:proofErr w:type="gramEnd"/>
            <w:r>
              <w:rPr>
                <w:sz w:val="24"/>
              </w:rPr>
              <w:t xml:space="preserve"> investigation; and </w:t>
            </w:r>
          </w:p>
          <w:p w14:paraId="39E25AE0" w14:textId="77777777" w:rsidR="008967A6" w:rsidRDefault="00000000">
            <w:pPr>
              <w:spacing w:after="0"/>
              <w:ind w:left="1" w:right="108"/>
            </w:pPr>
            <w:r>
              <w:rPr>
                <w:sz w:val="24"/>
              </w:rPr>
              <w:t xml:space="preserve">b. </w:t>
            </w:r>
            <w:proofErr w:type="gramStart"/>
            <w:r>
              <w:rPr>
                <w:sz w:val="24"/>
              </w:rPr>
              <w:t>cooperate</w:t>
            </w:r>
            <w:proofErr w:type="gramEnd"/>
            <w:r>
              <w:rPr>
                <w:sz w:val="24"/>
              </w:rPr>
              <w:t xml:space="preserve"> fully in any other investigation conducted, including providing the flag CCM’s investigation report to the crew provider and port CCM.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BC5169F" w14:textId="77777777" w:rsidR="008967A6" w:rsidRDefault="008967A6"/>
        </w:tc>
      </w:tr>
      <w:tr w:rsidR="008967A6" w14:paraId="7CC4F6B1"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40FEB1AE" w14:textId="77777777" w:rsidR="008967A6" w:rsidRDefault="00000000">
            <w:pPr>
              <w:spacing w:after="0"/>
            </w:pPr>
            <w:r>
              <w:rPr>
                <w:b/>
                <w:sz w:val="24"/>
              </w:rPr>
              <w:t xml:space="preserve">26.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5F333D6" w14:textId="77777777" w:rsidR="008967A6" w:rsidRDefault="00000000">
            <w:pPr>
              <w:spacing w:after="20"/>
              <w:ind w:left="1"/>
            </w:pPr>
            <w:proofErr w:type="spellStart"/>
            <w:r>
              <w:rPr>
                <w:b/>
                <w:sz w:val="24"/>
              </w:rPr>
              <w:t>Labour</w:t>
            </w:r>
            <w:proofErr w:type="spellEnd"/>
            <w:r>
              <w:rPr>
                <w:b/>
                <w:sz w:val="24"/>
              </w:rPr>
              <w:t xml:space="preserve"> Standards </w:t>
            </w:r>
          </w:p>
          <w:p w14:paraId="5E184121" w14:textId="77777777" w:rsidR="008967A6" w:rsidRDefault="00000000">
            <w:pPr>
              <w:spacing w:after="22"/>
              <w:ind w:left="1"/>
            </w:pPr>
            <w:r>
              <w:rPr>
                <w:b/>
                <w:sz w:val="24"/>
              </w:rPr>
              <w:t xml:space="preserve">CMM 2024-04 14 </w:t>
            </w:r>
          </w:p>
          <w:p w14:paraId="63876527"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5C408506"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323C1AB0"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6D88DCE" w14:textId="77777777" w:rsidR="008967A6" w:rsidRDefault="00000000">
            <w:pPr>
              <w:spacing w:after="0"/>
              <w:ind w:left="1"/>
            </w:pPr>
            <w:r>
              <w:rPr>
                <w:sz w:val="24"/>
              </w:rPr>
              <w:t xml:space="preserve"> </w:t>
            </w:r>
          </w:p>
        </w:tc>
      </w:tr>
      <w:tr w:rsidR="008967A6" w14:paraId="075B53DD"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2B38E2DB"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4063BD75"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D67F96F"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28D8FF8D"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7D0911A" w14:textId="77777777" w:rsidR="008967A6" w:rsidRDefault="00000000">
            <w:pPr>
              <w:spacing w:after="0"/>
              <w:ind w:left="1"/>
            </w:pPr>
            <w:r>
              <w:rPr>
                <w:b/>
                <w:sz w:val="24"/>
              </w:rPr>
              <w:t xml:space="preserve">Decision Points/Comments </w:t>
            </w:r>
          </w:p>
        </w:tc>
      </w:tr>
      <w:tr w:rsidR="008967A6" w14:paraId="5D3C3905" w14:textId="77777777">
        <w:trPr>
          <w:trHeight w:val="3716"/>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5ACE85A"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655A9ED5" w14:textId="77777777" w:rsidR="008967A6" w:rsidRDefault="00000000">
            <w:pPr>
              <w:spacing w:after="0"/>
              <w:ind w:left="1" w:righ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08C3EEC" w14:textId="77777777" w:rsidR="008967A6" w:rsidRDefault="00000000">
            <w:pPr>
              <w:spacing w:after="0"/>
              <w:ind w:left="1"/>
            </w:pPr>
            <w:r>
              <w:rPr>
                <w:color w:val="0000FF"/>
                <w:sz w:val="24"/>
              </w:rPr>
              <w:t xml:space="preserve">The Secretariat confirms that port CCMs submitted a statement in their Annual Report Part 2 that confirms, in the event that it is notified by a flag CMM about forced or compulsory </w:t>
            </w:r>
            <w:proofErr w:type="spellStart"/>
            <w:r>
              <w:rPr>
                <w:color w:val="0000FF"/>
                <w:sz w:val="24"/>
              </w:rPr>
              <w:t>labour</w:t>
            </w:r>
            <w:proofErr w:type="spellEnd"/>
            <w:r>
              <w:rPr>
                <w:color w:val="0000FF"/>
                <w:sz w:val="24"/>
              </w:rPr>
              <w:t xml:space="preserve"> or mistreatment of a crew member on board a fishing vessel, it facilitated port entry for the relevant fishing vessel, facilitated safe disembarkation of the crew member, and assisted any investigation if requested by the flag CCM.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7F56D300" w14:textId="77777777" w:rsidR="008967A6" w:rsidRDefault="00000000">
            <w:pPr>
              <w:spacing w:after="0"/>
              <w:ind w:left="1" w:right="84"/>
            </w:pPr>
            <w:r>
              <w:rPr>
                <w:sz w:val="24"/>
              </w:rPr>
              <w:t xml:space="preserve">14. In the event a port CCM is notified by a flag CCM that a crew member may have  experienced forced or compulsory </w:t>
            </w:r>
            <w:proofErr w:type="spellStart"/>
            <w:r>
              <w:rPr>
                <w:sz w:val="24"/>
              </w:rPr>
              <w:t>labour</w:t>
            </w:r>
            <w:proofErr w:type="spellEnd"/>
            <w:r>
              <w:rPr>
                <w:sz w:val="24"/>
              </w:rPr>
              <w:t xml:space="preserve"> and other mistreatment, the port CCM shall facilitate entry to port of the fishing vessel to allow disembarkation of the crew member to the extent possible under national law and assist in any investigations if so requested by the flag CCM.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40E99D16" w14:textId="77777777" w:rsidR="008967A6" w:rsidRDefault="00000000">
            <w:pPr>
              <w:spacing w:after="0"/>
              <w:ind w:left="1"/>
            </w:pPr>
            <w:r>
              <w:rPr>
                <w:sz w:val="24"/>
              </w:rPr>
              <w:t xml:space="preserve">comparable to CMM 2017-03 09 – report obligation. </w:t>
            </w:r>
          </w:p>
        </w:tc>
      </w:tr>
      <w:tr w:rsidR="008967A6" w14:paraId="1B400152" w14:textId="77777777">
        <w:trPr>
          <w:trHeight w:val="1022"/>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A646176" w14:textId="77777777" w:rsidR="008967A6" w:rsidRDefault="00000000">
            <w:pPr>
              <w:spacing w:after="0"/>
            </w:pPr>
            <w:r>
              <w:rPr>
                <w:b/>
                <w:sz w:val="24"/>
              </w:rPr>
              <w:t xml:space="preserve">27.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7FBD43E" w14:textId="77777777" w:rsidR="008967A6" w:rsidRDefault="00000000">
            <w:pPr>
              <w:spacing w:after="22"/>
              <w:ind w:left="1"/>
            </w:pPr>
            <w:proofErr w:type="spellStart"/>
            <w:r>
              <w:rPr>
                <w:b/>
                <w:sz w:val="24"/>
              </w:rPr>
              <w:t>Labour</w:t>
            </w:r>
            <w:proofErr w:type="spellEnd"/>
            <w:r>
              <w:rPr>
                <w:b/>
                <w:sz w:val="24"/>
              </w:rPr>
              <w:t xml:space="preserve"> Standards </w:t>
            </w:r>
          </w:p>
          <w:p w14:paraId="030A2957" w14:textId="77777777" w:rsidR="008967A6" w:rsidRDefault="00000000">
            <w:pPr>
              <w:spacing w:after="20"/>
              <w:ind w:left="1"/>
            </w:pPr>
            <w:r>
              <w:rPr>
                <w:b/>
                <w:sz w:val="24"/>
              </w:rPr>
              <w:t xml:space="preserve">CMM 2024-04 15 </w:t>
            </w:r>
          </w:p>
          <w:p w14:paraId="37E0A7C7"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4091477A"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06FD70F"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D9A15B7" w14:textId="77777777" w:rsidR="008967A6" w:rsidRDefault="00000000">
            <w:pPr>
              <w:spacing w:after="0"/>
              <w:ind w:left="1"/>
            </w:pPr>
            <w:r>
              <w:rPr>
                <w:sz w:val="24"/>
              </w:rPr>
              <w:t xml:space="preserve"> </w:t>
            </w:r>
          </w:p>
        </w:tc>
      </w:tr>
      <w:tr w:rsidR="008967A6" w14:paraId="4BC2B8EB"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017F79BD"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26DFE10"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0B85A59"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B6EBF97"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2B8EF57" w14:textId="77777777" w:rsidR="008967A6" w:rsidRDefault="00000000">
            <w:pPr>
              <w:spacing w:after="0"/>
              <w:ind w:left="1"/>
            </w:pPr>
            <w:r>
              <w:rPr>
                <w:b/>
                <w:sz w:val="24"/>
              </w:rPr>
              <w:t xml:space="preserve">Decision Points/Comments </w:t>
            </w:r>
          </w:p>
        </w:tc>
      </w:tr>
      <w:tr w:rsidR="008967A6" w14:paraId="44FA3E7A" w14:textId="77777777">
        <w:trPr>
          <w:trHeight w:val="1358"/>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83CE0D2"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22899CC7" w14:textId="77777777" w:rsidR="008967A6" w:rsidRDefault="00000000">
            <w:pPr>
              <w:spacing w:after="0"/>
              <w:ind w:left="1" w:righ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14503285" w14:textId="77777777" w:rsidR="008967A6" w:rsidRDefault="00000000">
            <w:pPr>
              <w:spacing w:after="0"/>
              <w:ind w:left="1"/>
            </w:pPr>
            <w:r>
              <w:rPr>
                <w:color w:val="0000FF"/>
                <w:sz w:val="24"/>
              </w:rPr>
              <w:t xml:space="preserve">The Secretariat confirms that CCMs submitted a statement in their </w:t>
            </w:r>
            <w:proofErr w:type="gramStart"/>
            <w:r>
              <w:rPr>
                <w:color w:val="0000FF"/>
                <w:sz w:val="24"/>
              </w:rPr>
              <w:t>Annual  Report</w:t>
            </w:r>
            <w:proofErr w:type="gramEnd"/>
            <w:r>
              <w:rPr>
                <w:color w:val="0000FF"/>
                <w:sz w:val="24"/>
              </w:rPr>
              <w:t xml:space="preserve"> Part 2 that confirms that it cooperated and supported investigations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63AEE2F1" w14:textId="77777777" w:rsidR="008967A6" w:rsidRDefault="00000000">
            <w:pPr>
              <w:spacing w:after="0"/>
              <w:ind w:left="1" w:right="18"/>
            </w:pPr>
            <w:r>
              <w:rPr>
                <w:sz w:val="24"/>
              </w:rPr>
              <w:t xml:space="preserve">15. CCMs shall cooperate and provide support in relation to cases of forced or compulsory </w:t>
            </w:r>
            <w:proofErr w:type="spellStart"/>
            <w:r>
              <w:rPr>
                <w:sz w:val="24"/>
              </w:rPr>
              <w:t>labour</w:t>
            </w:r>
            <w:proofErr w:type="spellEnd"/>
            <w:r>
              <w:rPr>
                <w:sz w:val="24"/>
              </w:rPr>
              <w:t xml:space="preserve"> and other mistreatment on fishing vessels, including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7453475" w14:textId="77777777" w:rsidR="008967A6" w:rsidRDefault="00000000">
            <w:pPr>
              <w:spacing w:after="0"/>
              <w:ind w:left="1"/>
            </w:pPr>
            <w:r>
              <w:rPr>
                <w:sz w:val="24"/>
              </w:rPr>
              <w:t xml:space="preserve"> </w:t>
            </w:r>
          </w:p>
        </w:tc>
      </w:tr>
    </w:tbl>
    <w:p w14:paraId="4F3B9D38" w14:textId="77777777" w:rsidR="008967A6" w:rsidRDefault="008967A6">
      <w:pPr>
        <w:spacing w:after="0"/>
        <w:ind w:left="-1440" w:right="15398"/>
      </w:pPr>
    </w:p>
    <w:tbl>
      <w:tblPr>
        <w:tblStyle w:val="TableGrid"/>
        <w:tblW w:w="16157" w:type="dxa"/>
        <w:tblInd w:w="-1098" w:type="dxa"/>
        <w:tblCellMar>
          <w:top w:w="52" w:type="dxa"/>
          <w:left w:w="107" w:type="dxa"/>
          <w:bottom w:w="0" w:type="dxa"/>
          <w:right w:w="6" w:type="dxa"/>
        </w:tblCellMar>
        <w:tblLook w:val="04A0" w:firstRow="1" w:lastRow="0" w:firstColumn="1" w:lastColumn="0" w:noHBand="0" w:noVBand="1"/>
      </w:tblPr>
      <w:tblGrid>
        <w:gridCol w:w="638"/>
        <w:gridCol w:w="3704"/>
        <w:gridCol w:w="4347"/>
        <w:gridCol w:w="4356"/>
        <w:gridCol w:w="3112"/>
      </w:tblGrid>
      <w:tr w:rsidR="008967A6" w14:paraId="154C01A2" w14:textId="77777777">
        <w:trPr>
          <w:trHeight w:val="2031"/>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3D0B5173"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76407607"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1FCCECD" w14:textId="77777777" w:rsidR="008967A6" w:rsidRDefault="00000000">
            <w:pPr>
              <w:spacing w:after="0"/>
              <w:ind w:left="1" w:right="102"/>
            </w:pPr>
            <w:r>
              <w:rPr>
                <w:color w:val="0000FF"/>
                <w:sz w:val="24"/>
              </w:rPr>
              <w:t xml:space="preserve">into forced or compulsory </w:t>
            </w:r>
            <w:proofErr w:type="spellStart"/>
            <w:r>
              <w:rPr>
                <w:color w:val="0000FF"/>
                <w:sz w:val="24"/>
              </w:rPr>
              <w:t>labour</w:t>
            </w:r>
            <w:proofErr w:type="spellEnd"/>
            <w:r>
              <w:rPr>
                <w:color w:val="0000FF"/>
                <w:sz w:val="24"/>
              </w:rPr>
              <w:t xml:space="preserve"> or mistreatment of a crew member on board a fishing vessel, including facilitating evidence gathering from crew providers in their jurisdiction or from their nationals.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7A964372" w14:textId="77777777" w:rsidR="008967A6" w:rsidRDefault="00000000">
            <w:pPr>
              <w:spacing w:after="0"/>
              <w:ind w:left="1"/>
            </w:pPr>
            <w:r>
              <w:rPr>
                <w:sz w:val="24"/>
              </w:rPr>
              <w:t xml:space="preserve">facilitating evidence gathering from crew providers in their jurisdiction or from their nationals, where possible.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71A6565C" w14:textId="77777777" w:rsidR="008967A6" w:rsidRDefault="008967A6"/>
        </w:tc>
      </w:tr>
      <w:tr w:rsidR="008967A6" w14:paraId="48520D91" w14:textId="77777777">
        <w:trPr>
          <w:trHeight w:val="1358"/>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FE76138" w14:textId="77777777" w:rsidR="008967A6" w:rsidRDefault="00000000">
            <w:pPr>
              <w:spacing w:after="0"/>
            </w:pPr>
            <w:r>
              <w:rPr>
                <w:b/>
                <w:sz w:val="24"/>
              </w:rPr>
              <w:t xml:space="preserve">28.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0A89721F" w14:textId="77777777" w:rsidR="008967A6" w:rsidRDefault="00000000">
            <w:pPr>
              <w:spacing w:after="20"/>
              <w:ind w:left="1"/>
            </w:pPr>
            <w:proofErr w:type="spellStart"/>
            <w:r>
              <w:rPr>
                <w:b/>
                <w:sz w:val="24"/>
              </w:rPr>
              <w:t>Labour</w:t>
            </w:r>
            <w:proofErr w:type="spellEnd"/>
            <w:r>
              <w:rPr>
                <w:b/>
                <w:sz w:val="24"/>
              </w:rPr>
              <w:t xml:space="preserve"> Standards </w:t>
            </w:r>
          </w:p>
          <w:p w14:paraId="55EBBB65" w14:textId="77777777" w:rsidR="008967A6" w:rsidRDefault="00000000">
            <w:pPr>
              <w:spacing w:after="20"/>
              <w:ind w:left="1"/>
            </w:pPr>
            <w:r>
              <w:rPr>
                <w:b/>
                <w:sz w:val="24"/>
              </w:rPr>
              <w:t xml:space="preserve">CMM 2024-04 17 </w:t>
            </w:r>
          </w:p>
          <w:p w14:paraId="4F80EB01" w14:textId="77777777" w:rsidR="008967A6" w:rsidRDefault="00000000">
            <w:pPr>
              <w:spacing w:after="22"/>
              <w:ind w:left="1"/>
            </w:pPr>
            <w:r>
              <w:rPr>
                <w:b/>
                <w:sz w:val="24"/>
              </w:rPr>
              <w:t>Category:</w:t>
            </w:r>
            <w:r>
              <w:rPr>
                <w:sz w:val="24"/>
              </w:rPr>
              <w:t xml:space="preserve"> Report (RP), Deadline </w:t>
            </w:r>
          </w:p>
          <w:p w14:paraId="1FC472FC" w14:textId="77777777" w:rsidR="008967A6" w:rsidRDefault="00000000">
            <w:pPr>
              <w:spacing w:after="0"/>
              <w:ind w:left="1"/>
            </w:pPr>
            <w:r>
              <w:rPr>
                <w:sz w:val="24"/>
              </w:rPr>
              <w:t>(DL)</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4E7BFD6B"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05B5E3D7"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2DF26D26" w14:textId="77777777" w:rsidR="008967A6" w:rsidRDefault="00000000">
            <w:pPr>
              <w:spacing w:after="0"/>
              <w:ind w:left="1"/>
            </w:pPr>
            <w:r>
              <w:rPr>
                <w:sz w:val="24"/>
              </w:rPr>
              <w:t xml:space="preserve"> </w:t>
            </w:r>
          </w:p>
        </w:tc>
      </w:tr>
      <w:tr w:rsidR="008967A6" w14:paraId="6A607CC9" w14:textId="77777777">
        <w:trPr>
          <w:trHeight w:val="348"/>
        </w:trPr>
        <w:tc>
          <w:tcPr>
            <w:tcW w:w="637" w:type="dxa"/>
            <w:tcBorders>
              <w:top w:val="single" w:sz="4" w:space="0" w:color="000000"/>
              <w:left w:val="single" w:sz="4" w:space="0" w:color="000000"/>
              <w:bottom w:val="single" w:sz="4" w:space="0" w:color="000000"/>
              <w:right w:val="single" w:sz="4" w:space="0" w:color="000000"/>
            </w:tcBorders>
            <w:shd w:val="clear" w:color="auto" w:fill="E2EFD9"/>
          </w:tcPr>
          <w:p w14:paraId="0EDF4773"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6C4BD1A"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4975C5E"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1DBF7EC2"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566E8E93" w14:textId="77777777" w:rsidR="008967A6" w:rsidRDefault="00000000">
            <w:pPr>
              <w:spacing w:after="0"/>
              <w:ind w:left="1"/>
            </w:pPr>
            <w:r>
              <w:rPr>
                <w:b/>
                <w:sz w:val="24"/>
              </w:rPr>
              <w:t xml:space="preserve">Decision Points/Comments </w:t>
            </w:r>
          </w:p>
        </w:tc>
      </w:tr>
      <w:tr w:rsidR="008967A6" w14:paraId="5F597899" w14:textId="77777777">
        <w:trPr>
          <w:trHeight w:val="2031"/>
        </w:trPr>
        <w:tc>
          <w:tcPr>
            <w:tcW w:w="637"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12A00DA1"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E2EFD9"/>
          </w:tcPr>
          <w:p w14:paraId="21378E77"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E2EFD9"/>
          </w:tcPr>
          <w:p w14:paraId="6B612ED0" w14:textId="77777777" w:rsidR="008967A6" w:rsidRDefault="00000000">
            <w:pPr>
              <w:spacing w:after="0"/>
              <w:ind w:left="1" w:right="103"/>
            </w:pPr>
            <w:r>
              <w:rPr>
                <w:color w:val="0000FF"/>
                <w:sz w:val="24"/>
              </w:rPr>
              <w:t xml:space="preserve">The Secretariat confirms that CCMs notified the Secretariat within one </w:t>
            </w:r>
            <w:proofErr w:type="gramStart"/>
            <w:r>
              <w:rPr>
                <w:color w:val="0000FF"/>
                <w:sz w:val="24"/>
              </w:rPr>
              <w:t>month  of</w:t>
            </w:r>
            <w:proofErr w:type="gramEnd"/>
            <w:r>
              <w:rPr>
                <w:color w:val="0000FF"/>
                <w:sz w:val="24"/>
              </w:rPr>
              <w:t xml:space="preserve"> the entry into force of this CMM (i.e. by 1 February 2028) of their designated contact point(s) for the implementation of this CMM. </w:t>
            </w:r>
          </w:p>
        </w:tc>
        <w:tc>
          <w:tcPr>
            <w:tcW w:w="4356" w:type="dxa"/>
            <w:tcBorders>
              <w:top w:val="single" w:sz="4" w:space="0" w:color="000000"/>
              <w:left w:val="single" w:sz="4" w:space="0" w:color="000000"/>
              <w:bottom w:val="single" w:sz="4" w:space="0" w:color="000000"/>
              <w:right w:val="single" w:sz="4" w:space="0" w:color="000000"/>
            </w:tcBorders>
            <w:shd w:val="clear" w:color="auto" w:fill="E2EFD9"/>
          </w:tcPr>
          <w:p w14:paraId="0A4DDBA0" w14:textId="77777777" w:rsidR="008967A6" w:rsidRDefault="00000000">
            <w:pPr>
              <w:spacing w:after="0"/>
              <w:ind w:left="1"/>
            </w:pPr>
            <w:r>
              <w:rPr>
                <w:sz w:val="24"/>
              </w:rPr>
              <w:t xml:space="preserve">17. Within one month after the entry into force of this measure, CCMs shall inform the Secretariat of its designated contact point(s) in connection with the implementation of this measure. </w:t>
            </w:r>
          </w:p>
        </w:tc>
        <w:tc>
          <w:tcPr>
            <w:tcW w:w="3112" w:type="dxa"/>
            <w:tcBorders>
              <w:top w:val="single" w:sz="4" w:space="0" w:color="000000"/>
              <w:left w:val="single" w:sz="4" w:space="0" w:color="000000"/>
              <w:bottom w:val="single" w:sz="4" w:space="0" w:color="000000"/>
              <w:right w:val="single" w:sz="4" w:space="0" w:color="000000"/>
            </w:tcBorders>
            <w:shd w:val="clear" w:color="auto" w:fill="E2EFD9"/>
          </w:tcPr>
          <w:p w14:paraId="67EF388D" w14:textId="77777777" w:rsidR="008967A6" w:rsidRDefault="00000000">
            <w:pPr>
              <w:spacing w:after="0"/>
              <w:ind w:left="1"/>
            </w:pPr>
            <w:r>
              <w:rPr>
                <w:sz w:val="24"/>
              </w:rPr>
              <w:t xml:space="preserve"> </w:t>
            </w:r>
          </w:p>
        </w:tc>
      </w:tr>
      <w:tr w:rsidR="008967A6" w14:paraId="41B0F9F1" w14:textId="77777777">
        <w:trPr>
          <w:trHeight w:val="1021"/>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6747DB2" w14:textId="77777777" w:rsidR="008967A6" w:rsidRDefault="00000000">
            <w:pPr>
              <w:spacing w:after="0"/>
            </w:pPr>
            <w:r>
              <w:rPr>
                <w:b/>
                <w:sz w:val="24"/>
              </w:rPr>
              <w:t xml:space="preserve">29.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3E06CFA9" w14:textId="77777777" w:rsidR="008967A6" w:rsidRDefault="00000000">
            <w:pPr>
              <w:spacing w:after="22"/>
              <w:ind w:left="1"/>
            </w:pPr>
            <w:proofErr w:type="spellStart"/>
            <w:r>
              <w:rPr>
                <w:b/>
                <w:sz w:val="24"/>
              </w:rPr>
              <w:t>Labour</w:t>
            </w:r>
            <w:proofErr w:type="spellEnd"/>
            <w:r>
              <w:rPr>
                <w:b/>
                <w:sz w:val="24"/>
              </w:rPr>
              <w:t xml:space="preserve"> Standards </w:t>
            </w:r>
          </w:p>
          <w:p w14:paraId="26595080" w14:textId="77777777" w:rsidR="008967A6" w:rsidRDefault="00000000">
            <w:pPr>
              <w:spacing w:after="20"/>
              <w:ind w:left="1"/>
            </w:pPr>
            <w:r>
              <w:rPr>
                <w:b/>
                <w:sz w:val="24"/>
              </w:rPr>
              <w:t xml:space="preserve">CMM 2024-04 18 </w:t>
            </w:r>
          </w:p>
          <w:p w14:paraId="4B720AA0" w14:textId="77777777" w:rsidR="008967A6" w:rsidRDefault="00000000">
            <w:pPr>
              <w:spacing w:after="0"/>
              <w:ind w:left="1"/>
            </w:pPr>
            <w:r>
              <w:rPr>
                <w:b/>
                <w:sz w:val="24"/>
              </w:rPr>
              <w:t>Category:</w:t>
            </w:r>
            <w:r>
              <w:rPr>
                <w:sz w:val="24"/>
              </w:rPr>
              <w:t xml:space="preserve"> Report (RP)</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10E8AF1" w14:textId="77777777" w:rsidR="008967A6" w:rsidRDefault="00000000">
            <w:pPr>
              <w:spacing w:after="0"/>
              <w:ind w:left="1"/>
            </w:pP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55F53231" w14:textId="77777777" w:rsidR="008967A6" w:rsidRDefault="00000000">
            <w:pPr>
              <w:spacing w:after="0"/>
              <w:ind w:left="1"/>
            </w:pP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A935858" w14:textId="77777777" w:rsidR="008967A6" w:rsidRDefault="00000000">
            <w:pPr>
              <w:spacing w:after="0"/>
              <w:ind w:left="1"/>
            </w:pPr>
            <w:r>
              <w:rPr>
                <w:sz w:val="24"/>
              </w:rPr>
              <w:t xml:space="preserve"> </w:t>
            </w:r>
          </w:p>
        </w:tc>
      </w:tr>
      <w:tr w:rsidR="008967A6" w14:paraId="509C953E" w14:textId="77777777">
        <w:trPr>
          <w:trHeight w:val="34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3D716173" w14:textId="77777777" w:rsidR="008967A6" w:rsidRDefault="00000000">
            <w:pPr>
              <w:spacing w:after="0"/>
            </w:pPr>
            <w:r>
              <w:rPr>
                <w:b/>
                <w:sz w:val="24"/>
              </w:rPr>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1B45CE2" w14:textId="77777777" w:rsidR="008967A6" w:rsidRDefault="00000000">
            <w:pPr>
              <w:spacing w:after="0"/>
              <w:ind w:left="1"/>
            </w:pPr>
            <w:r>
              <w:rPr>
                <w:b/>
                <w:sz w:val="24"/>
              </w:rPr>
              <w:t>Notes</w:t>
            </w:r>
            <w:r>
              <w:rPr>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3F5C175A" w14:textId="77777777" w:rsidR="008967A6" w:rsidRDefault="00000000">
            <w:pPr>
              <w:spacing w:after="0"/>
              <w:ind w:left="1"/>
            </w:pPr>
            <w:r>
              <w:rPr>
                <w:b/>
                <w:color w:val="0000FF"/>
                <w:sz w:val="24"/>
              </w:rPr>
              <w:t>Draft Audit Point for consideration</w:t>
            </w:r>
            <w:r>
              <w:rPr>
                <w:color w:val="0000FF"/>
                <w:sz w:val="24"/>
              </w:rPr>
              <w:t xml:space="preserve">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4AF8BBF3" w14:textId="77777777" w:rsidR="008967A6" w:rsidRDefault="00000000">
            <w:pPr>
              <w:spacing w:after="0"/>
              <w:ind w:left="1"/>
            </w:pPr>
            <w:r>
              <w:rPr>
                <w:b/>
                <w:sz w:val="24"/>
              </w:rPr>
              <w:t>CMM Paragraph</w:t>
            </w:r>
            <w:r>
              <w:rPr>
                <w:sz w:val="24"/>
              </w:rPr>
              <w:t xml:space="preserv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434F3477" w14:textId="77777777" w:rsidR="008967A6" w:rsidRDefault="00000000">
            <w:pPr>
              <w:spacing w:after="0"/>
              <w:ind w:left="1"/>
            </w:pPr>
            <w:r>
              <w:rPr>
                <w:b/>
                <w:sz w:val="24"/>
              </w:rPr>
              <w:t xml:space="preserve">Decision Points/Comments </w:t>
            </w:r>
          </w:p>
        </w:tc>
      </w:tr>
      <w:tr w:rsidR="008967A6" w14:paraId="4E627AF5" w14:textId="77777777">
        <w:trPr>
          <w:trHeight w:val="3043"/>
        </w:trPr>
        <w:tc>
          <w:tcPr>
            <w:tcW w:w="637"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2164776" w14:textId="77777777" w:rsidR="008967A6" w:rsidRDefault="00000000">
            <w:pPr>
              <w:spacing w:after="0"/>
            </w:pPr>
            <w:r>
              <w:rPr>
                <w:b/>
                <w:sz w:val="24"/>
              </w:rPr>
              <w:lastRenderedPageBreak/>
              <w:t xml:space="preserve"> </w:t>
            </w:r>
          </w:p>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4BC04ED6" w14:textId="77777777" w:rsidR="008967A6" w:rsidRDefault="00000000">
            <w:pPr>
              <w:spacing w:after="0"/>
              <w:ind w:left="1"/>
            </w:pPr>
            <w:r>
              <w:rPr>
                <w:sz w:val="24"/>
              </w:rPr>
              <w:t xml:space="preserve">WCPFC-TCC21-2025-DP10 submitted by New Zealand: Audit Points for Crew </w:t>
            </w:r>
            <w:proofErr w:type="spellStart"/>
            <w:r>
              <w:rPr>
                <w:sz w:val="24"/>
              </w:rPr>
              <w:t>Labour</w:t>
            </w:r>
            <w:proofErr w:type="spellEnd"/>
            <w:r>
              <w:rPr>
                <w:sz w:val="24"/>
              </w:rPr>
              <w:t xml:space="preserve"> Standards</w:t>
            </w:r>
            <w:r>
              <w:rPr>
                <w:i/>
                <w:sz w:val="24"/>
              </w:rPr>
              <w:t xml:space="preserve"> </w:t>
            </w:r>
          </w:p>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2B9D40D5" w14:textId="77777777" w:rsidR="008967A6" w:rsidRDefault="00000000">
            <w:pPr>
              <w:spacing w:after="0" w:line="276" w:lineRule="auto"/>
              <w:ind w:left="1"/>
            </w:pPr>
            <w:r>
              <w:rPr>
                <w:color w:val="0000FF"/>
                <w:sz w:val="24"/>
              </w:rPr>
              <w:t xml:space="preserve">The Secretariat confirms that CCMs submitted a statement in their </w:t>
            </w:r>
            <w:proofErr w:type="gramStart"/>
            <w:r>
              <w:rPr>
                <w:color w:val="0000FF"/>
                <w:sz w:val="24"/>
              </w:rPr>
              <w:t>Annual  Report</w:t>
            </w:r>
            <w:proofErr w:type="gramEnd"/>
            <w:r>
              <w:rPr>
                <w:color w:val="0000FF"/>
                <w:sz w:val="24"/>
              </w:rPr>
              <w:t xml:space="preserve"> Part 2 on implementation of this </w:t>
            </w:r>
          </w:p>
          <w:p w14:paraId="4ACD0418" w14:textId="77777777" w:rsidR="008967A6" w:rsidRDefault="00000000">
            <w:pPr>
              <w:spacing w:after="0"/>
              <w:ind w:left="1"/>
            </w:pPr>
            <w:r>
              <w:rPr>
                <w:color w:val="0000FF"/>
                <w:sz w:val="24"/>
              </w:rPr>
              <w:t xml:space="preserve">CMM. </w:t>
            </w:r>
          </w:p>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3622E8F5" w14:textId="77777777" w:rsidR="008967A6" w:rsidRDefault="00000000">
            <w:pPr>
              <w:spacing w:after="0" w:line="276" w:lineRule="auto"/>
              <w:ind w:left="1" w:right="96"/>
            </w:pPr>
            <w:r>
              <w:rPr>
                <w:sz w:val="24"/>
              </w:rPr>
              <w:t xml:space="preserve">18. CCMs shall advise the Commission (in Part 2 of their Annual Report) on implementation of this Measure, including for flag CCMs to report on the implementation of obligations </w:t>
            </w:r>
            <w:proofErr w:type="gramStart"/>
            <w:r>
              <w:rPr>
                <w:sz w:val="24"/>
              </w:rPr>
              <w:t>in the event that</w:t>
            </w:r>
            <w:proofErr w:type="gramEnd"/>
            <w:r>
              <w:rPr>
                <w:sz w:val="24"/>
              </w:rPr>
              <w:t xml:space="preserve"> a crew member dies </w:t>
            </w:r>
          </w:p>
          <w:p w14:paraId="744FC97B" w14:textId="77777777" w:rsidR="008967A6" w:rsidRDefault="00000000">
            <w:pPr>
              <w:spacing w:after="0"/>
              <w:ind w:left="1"/>
            </w:pPr>
            <w:r>
              <w:rPr>
                <w:sz w:val="24"/>
              </w:rPr>
              <w:t xml:space="preserve">(paragraph 9); suffers serious illness or injury (paragraph 10); is missing or fallen overboard (paragraph 11); there are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3F162A7" w14:textId="77777777" w:rsidR="008967A6" w:rsidRDefault="00000000">
            <w:pPr>
              <w:spacing w:after="0"/>
              <w:ind w:left="1"/>
            </w:pPr>
            <w:r>
              <w:rPr>
                <w:sz w:val="24"/>
              </w:rPr>
              <w:t xml:space="preserve"> </w:t>
            </w:r>
          </w:p>
        </w:tc>
      </w:tr>
      <w:tr w:rsidR="008967A6" w14:paraId="7703FFBC" w14:textId="77777777">
        <w:trPr>
          <w:trHeight w:val="2367"/>
        </w:trPr>
        <w:tc>
          <w:tcPr>
            <w:tcW w:w="637" w:type="dxa"/>
            <w:tcBorders>
              <w:top w:val="single" w:sz="4" w:space="0" w:color="000000"/>
              <w:left w:val="single" w:sz="4" w:space="0" w:color="000000"/>
              <w:bottom w:val="single" w:sz="4" w:space="0" w:color="000000"/>
              <w:right w:val="single" w:sz="4" w:space="0" w:color="000000"/>
            </w:tcBorders>
            <w:shd w:val="clear" w:color="auto" w:fill="FFF2CC"/>
          </w:tcPr>
          <w:p w14:paraId="3313DE20" w14:textId="77777777" w:rsidR="008967A6" w:rsidRDefault="008967A6"/>
        </w:tc>
        <w:tc>
          <w:tcPr>
            <w:tcW w:w="3704" w:type="dxa"/>
            <w:tcBorders>
              <w:top w:val="single" w:sz="4" w:space="0" w:color="000000"/>
              <w:left w:val="single" w:sz="4" w:space="0" w:color="000000"/>
              <w:bottom w:val="single" w:sz="4" w:space="0" w:color="000000"/>
              <w:right w:val="single" w:sz="4" w:space="0" w:color="000000"/>
            </w:tcBorders>
            <w:shd w:val="clear" w:color="auto" w:fill="FFF2CC"/>
          </w:tcPr>
          <w:p w14:paraId="1C3D324A" w14:textId="77777777" w:rsidR="008967A6" w:rsidRDefault="008967A6"/>
        </w:tc>
        <w:tc>
          <w:tcPr>
            <w:tcW w:w="4347" w:type="dxa"/>
            <w:tcBorders>
              <w:top w:val="single" w:sz="4" w:space="0" w:color="000000"/>
              <w:left w:val="single" w:sz="4" w:space="0" w:color="000000"/>
              <w:bottom w:val="single" w:sz="4" w:space="0" w:color="000000"/>
              <w:right w:val="single" w:sz="4" w:space="0" w:color="000000"/>
            </w:tcBorders>
            <w:shd w:val="clear" w:color="auto" w:fill="FFF2CC"/>
          </w:tcPr>
          <w:p w14:paraId="72BF115A" w14:textId="77777777" w:rsidR="008967A6" w:rsidRDefault="008967A6"/>
        </w:tc>
        <w:tc>
          <w:tcPr>
            <w:tcW w:w="4356" w:type="dxa"/>
            <w:tcBorders>
              <w:top w:val="single" w:sz="4" w:space="0" w:color="000000"/>
              <w:left w:val="single" w:sz="4" w:space="0" w:color="000000"/>
              <w:bottom w:val="single" w:sz="4" w:space="0" w:color="000000"/>
              <w:right w:val="single" w:sz="4" w:space="0" w:color="000000"/>
            </w:tcBorders>
            <w:shd w:val="clear" w:color="auto" w:fill="FFF2CC"/>
          </w:tcPr>
          <w:p w14:paraId="2709AD0C" w14:textId="77777777" w:rsidR="008967A6" w:rsidRDefault="00000000">
            <w:pPr>
              <w:spacing w:after="0"/>
            </w:pPr>
            <w:r>
              <w:rPr>
                <w:sz w:val="24"/>
              </w:rPr>
              <w:t xml:space="preserve">allegations of forced or compulsory </w:t>
            </w:r>
            <w:proofErr w:type="spellStart"/>
            <w:r>
              <w:rPr>
                <w:sz w:val="24"/>
              </w:rPr>
              <w:t>labour</w:t>
            </w:r>
            <w:proofErr w:type="spellEnd"/>
            <w:r>
              <w:rPr>
                <w:sz w:val="24"/>
              </w:rPr>
              <w:t xml:space="preserve"> or other mistreatment (paragraph 12 &amp; 13); and for port CCMs to report on the implementation of obligations if they are notified of allegations of forced or compulsory </w:t>
            </w:r>
            <w:proofErr w:type="spellStart"/>
            <w:r>
              <w:rPr>
                <w:sz w:val="24"/>
              </w:rPr>
              <w:t>labour</w:t>
            </w:r>
            <w:proofErr w:type="spellEnd"/>
            <w:r>
              <w:rPr>
                <w:sz w:val="24"/>
              </w:rPr>
              <w:t xml:space="preserve"> or </w:t>
            </w:r>
            <w:proofErr w:type="gramStart"/>
            <w:r>
              <w:rPr>
                <w:sz w:val="24"/>
              </w:rPr>
              <w:t>other</w:t>
            </w:r>
            <w:proofErr w:type="gramEnd"/>
            <w:r>
              <w:rPr>
                <w:sz w:val="24"/>
              </w:rPr>
              <w:t xml:space="preserve"> mistreatment (paragraph 13 &amp; 14). </w:t>
            </w:r>
          </w:p>
        </w:tc>
        <w:tc>
          <w:tcPr>
            <w:tcW w:w="3112" w:type="dxa"/>
            <w:tcBorders>
              <w:top w:val="single" w:sz="4" w:space="0" w:color="000000"/>
              <w:left w:val="single" w:sz="4" w:space="0" w:color="000000"/>
              <w:bottom w:val="single" w:sz="4" w:space="0" w:color="000000"/>
              <w:right w:val="single" w:sz="4" w:space="0" w:color="000000"/>
            </w:tcBorders>
            <w:shd w:val="clear" w:color="auto" w:fill="FFF2CC"/>
          </w:tcPr>
          <w:p w14:paraId="394068DF" w14:textId="77777777" w:rsidR="008967A6" w:rsidRDefault="008967A6"/>
        </w:tc>
      </w:tr>
    </w:tbl>
    <w:p w14:paraId="6F76CF7F" w14:textId="77777777" w:rsidR="008967A6" w:rsidRDefault="00000000">
      <w:pPr>
        <w:spacing w:after="20"/>
        <w:ind w:left="-720"/>
        <w:jc w:val="both"/>
      </w:pPr>
      <w:r>
        <w:rPr>
          <w:sz w:val="24"/>
        </w:rPr>
        <w:t xml:space="preserve"> </w:t>
      </w:r>
    </w:p>
    <w:p w14:paraId="3C03333F" w14:textId="77777777" w:rsidR="008967A6" w:rsidRDefault="00000000">
      <w:pPr>
        <w:spacing w:after="0"/>
        <w:ind w:left="-720"/>
        <w:jc w:val="both"/>
      </w:pPr>
      <w:r>
        <w:rPr>
          <w:sz w:val="24"/>
        </w:rPr>
        <w:t xml:space="preserve"> </w:t>
      </w:r>
    </w:p>
    <w:sectPr w:rsidR="008967A6">
      <w:footerReference w:type="even" r:id="rId10"/>
      <w:footerReference w:type="default" r:id="rId11"/>
      <w:footerReference w:type="first" r:id="rId12"/>
      <w:pgSz w:w="16838" w:h="11906" w:orient="landscape"/>
      <w:pgMar w:top="726" w:right="1440" w:bottom="726" w:left="1440" w:header="720" w:footer="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78C8E" w14:textId="77777777" w:rsidR="00B72D64" w:rsidRDefault="00B72D64">
      <w:pPr>
        <w:spacing w:after="0" w:line="240" w:lineRule="auto"/>
      </w:pPr>
      <w:r>
        <w:separator/>
      </w:r>
    </w:p>
  </w:endnote>
  <w:endnote w:type="continuationSeparator" w:id="0">
    <w:p w14:paraId="52B4BA3A" w14:textId="77777777" w:rsidR="00B72D64" w:rsidRDefault="00B72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88A" w14:textId="77777777" w:rsidR="008967A6" w:rsidRDefault="008967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58CE" w14:textId="77777777" w:rsidR="008967A6" w:rsidRDefault="00896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FBE" w14:textId="77777777" w:rsidR="008967A6" w:rsidRDefault="008967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673D" w14:textId="77777777" w:rsidR="008967A6" w:rsidRDefault="00000000">
    <w:pPr>
      <w:spacing w:after="5"/>
      <w:ind w:left="801"/>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2F0160C3" w14:textId="77777777" w:rsidR="008967A6" w:rsidRDefault="00000000">
    <w:pPr>
      <w:spacing w:after="0"/>
      <w:ind w:left="79"/>
    </w:pPr>
    <w:r>
      <w:rPr>
        <w:rFonts w:ascii="Malgun Gothic" w:eastAsia="Malgun Gothic" w:hAnsi="Malgun Gothic" w:cs="Malgun Gothic"/>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F633" w14:textId="77777777" w:rsidR="008967A6" w:rsidRDefault="00000000">
    <w:pPr>
      <w:spacing w:after="5"/>
      <w:ind w:left="801"/>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39E2CEBB" w14:textId="77777777" w:rsidR="008967A6" w:rsidRDefault="00000000">
    <w:pPr>
      <w:spacing w:after="0"/>
      <w:ind w:left="79"/>
    </w:pPr>
    <w:r>
      <w:rPr>
        <w:rFonts w:ascii="Malgun Gothic" w:eastAsia="Malgun Gothic" w:hAnsi="Malgun Gothic" w:cs="Malgun Gothic"/>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B095" w14:textId="77777777" w:rsidR="008967A6" w:rsidRDefault="00000000">
    <w:pPr>
      <w:spacing w:after="5"/>
      <w:ind w:left="801"/>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64FDF488" w14:textId="77777777" w:rsidR="008967A6" w:rsidRDefault="00000000">
    <w:pPr>
      <w:spacing w:after="0"/>
      <w:ind w:left="79"/>
    </w:pPr>
    <w:r>
      <w:rPr>
        <w:rFonts w:ascii="Malgun Gothic" w:eastAsia="Malgun Gothic" w:hAnsi="Malgun Gothic" w:cs="Malgun Gothic"/>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D50C" w14:textId="77777777" w:rsidR="00B72D64" w:rsidRDefault="00B72D64">
      <w:pPr>
        <w:spacing w:after="0" w:line="240" w:lineRule="auto"/>
      </w:pPr>
      <w:r>
        <w:separator/>
      </w:r>
    </w:p>
  </w:footnote>
  <w:footnote w:type="continuationSeparator" w:id="0">
    <w:p w14:paraId="37B05B44" w14:textId="77777777" w:rsidR="00B72D64" w:rsidRDefault="00B72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815"/>
    <w:multiLevelType w:val="hybridMultilevel"/>
    <w:tmpl w:val="82129338"/>
    <w:lvl w:ilvl="0" w:tplc="5D54B864">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6494D6">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CAF408">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58CE0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62384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08040">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18E72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08F03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1E07E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3241D"/>
    <w:multiLevelType w:val="hybridMultilevel"/>
    <w:tmpl w:val="3EF80E06"/>
    <w:lvl w:ilvl="0" w:tplc="5E9605EE">
      <w:start w:val="1"/>
      <w:numFmt w:val="lowerRoman"/>
      <w:lvlText w:val="(%1)"/>
      <w:lvlJc w:val="left"/>
      <w:pPr>
        <w:ind w:left="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9C3BB8">
      <w:start w:val="1"/>
      <w:numFmt w:val="lowerLetter"/>
      <w:lvlText w:val="%2"/>
      <w:lvlJc w:val="left"/>
      <w:pPr>
        <w:ind w:left="1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74E4A4">
      <w:start w:val="1"/>
      <w:numFmt w:val="lowerRoman"/>
      <w:lvlText w:val="%3"/>
      <w:lvlJc w:val="left"/>
      <w:pPr>
        <w:ind w:left="2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E22106">
      <w:start w:val="1"/>
      <w:numFmt w:val="decimal"/>
      <w:lvlText w:val="%4"/>
      <w:lvlJc w:val="left"/>
      <w:pPr>
        <w:ind w:left="2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F23648">
      <w:start w:val="1"/>
      <w:numFmt w:val="lowerLetter"/>
      <w:lvlText w:val="%5"/>
      <w:lvlJc w:val="left"/>
      <w:pPr>
        <w:ind w:left="3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890D2">
      <w:start w:val="1"/>
      <w:numFmt w:val="lowerRoman"/>
      <w:lvlText w:val="%6"/>
      <w:lvlJc w:val="left"/>
      <w:pPr>
        <w:ind w:left="4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D0E768">
      <w:start w:val="1"/>
      <w:numFmt w:val="decimal"/>
      <w:lvlText w:val="%7"/>
      <w:lvlJc w:val="left"/>
      <w:pPr>
        <w:ind w:left="5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92C4D8">
      <w:start w:val="1"/>
      <w:numFmt w:val="lowerLetter"/>
      <w:lvlText w:val="%8"/>
      <w:lvlJc w:val="left"/>
      <w:pPr>
        <w:ind w:left="5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E6E5C0">
      <w:start w:val="1"/>
      <w:numFmt w:val="lowerRoman"/>
      <w:lvlText w:val="%9"/>
      <w:lvlJc w:val="left"/>
      <w:pPr>
        <w:ind w:left="65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635FEE"/>
    <w:multiLevelType w:val="hybridMultilevel"/>
    <w:tmpl w:val="FFA88B6A"/>
    <w:lvl w:ilvl="0" w:tplc="C1686120">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A4FABF04">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8E943B54">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6CD2385A">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2116BADC">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33628212">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89142758">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ABF43872">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BE8ECFDE">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3" w15:restartNumberingAfterBreak="0">
    <w:nsid w:val="08D21A8F"/>
    <w:multiLevelType w:val="hybridMultilevel"/>
    <w:tmpl w:val="0F466132"/>
    <w:lvl w:ilvl="0" w:tplc="26D63ECE">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4C3A7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63B6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94D30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4A8FBA">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12AB2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4A913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1CDA3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DC6F8C">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D01830"/>
    <w:multiLevelType w:val="hybridMultilevel"/>
    <w:tmpl w:val="3C981CF2"/>
    <w:lvl w:ilvl="0" w:tplc="F8E87796">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4D788A08">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C09E0066">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CB586EFE">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8C6EE466">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AB1E2364">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03F899D2">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A37EC8D4">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E58A84FC">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5" w15:restartNumberingAfterBreak="0">
    <w:nsid w:val="11935CFA"/>
    <w:multiLevelType w:val="hybridMultilevel"/>
    <w:tmpl w:val="4F5A892C"/>
    <w:lvl w:ilvl="0" w:tplc="037C1436">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22011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14CD9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908B3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4C454">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6CA3BA">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D2CBF6">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4446A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6A1278">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93082E"/>
    <w:multiLevelType w:val="hybridMultilevel"/>
    <w:tmpl w:val="1368F634"/>
    <w:lvl w:ilvl="0" w:tplc="CC50B8CA">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E0AABE">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6439F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567AB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981846">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74CAE0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CC84A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304CD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42FBB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BC7C44"/>
    <w:multiLevelType w:val="hybridMultilevel"/>
    <w:tmpl w:val="0A7C7D24"/>
    <w:lvl w:ilvl="0" w:tplc="708C0C20">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82FEC572">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245AEB04">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C002AC6C">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307A2A3E">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13EA34DE">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79F2BCE2">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C3A890D6">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ED880412">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8" w15:restartNumberingAfterBreak="0">
    <w:nsid w:val="1B523DE2"/>
    <w:multiLevelType w:val="hybridMultilevel"/>
    <w:tmpl w:val="7A9AE768"/>
    <w:lvl w:ilvl="0" w:tplc="29F64136">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3C7A732C">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F7484A1E">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F60AA764">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2E9C7ADC">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BA3ADB86">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4BB84AAA">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C74A0438">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45C2B40E">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9" w15:restartNumberingAfterBreak="0">
    <w:nsid w:val="1F106D33"/>
    <w:multiLevelType w:val="hybridMultilevel"/>
    <w:tmpl w:val="FB6284C0"/>
    <w:lvl w:ilvl="0" w:tplc="3F5AEA2C">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1BC253E2">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89226BD2">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C2D4F5D0">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D866620E">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2924C3BA">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40BA73B4">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2C787E0E">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80DA9926">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10" w15:restartNumberingAfterBreak="0">
    <w:nsid w:val="1FBF105D"/>
    <w:multiLevelType w:val="hybridMultilevel"/>
    <w:tmpl w:val="F27AB8CA"/>
    <w:lvl w:ilvl="0" w:tplc="B4048A12">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98470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84E3A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D612A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050F2">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202BA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94E33A">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4028B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6A75C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6D0CA2"/>
    <w:multiLevelType w:val="hybridMultilevel"/>
    <w:tmpl w:val="A7D2BAD4"/>
    <w:lvl w:ilvl="0" w:tplc="EFF29BBA">
      <w:start w:val="1"/>
      <w:numFmt w:val="lowerLetter"/>
      <w:lvlText w:val="%1."/>
      <w:lvlJc w:val="left"/>
      <w:pPr>
        <w:ind w:left="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E8DAE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46B7F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B0AC126">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947C90">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3AD61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7E793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DA8C2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BCB49A">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9E1B4D"/>
    <w:multiLevelType w:val="hybridMultilevel"/>
    <w:tmpl w:val="41723698"/>
    <w:lvl w:ilvl="0" w:tplc="B1B86D26">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82F69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625176">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68555E">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003CF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5E1A72">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AA8B6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D8193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A63B04">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4927805"/>
    <w:multiLevelType w:val="hybridMultilevel"/>
    <w:tmpl w:val="77B26B04"/>
    <w:lvl w:ilvl="0" w:tplc="167E3342">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A24E2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C8842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0A5DA0">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F2388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46176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8490A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CDDA6">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364508">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3B605D"/>
    <w:multiLevelType w:val="hybridMultilevel"/>
    <w:tmpl w:val="42067380"/>
    <w:lvl w:ilvl="0" w:tplc="903AAC02">
      <w:start w:val="6"/>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F44676">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F2E1EE">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4E7AE2">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B86DB0">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4E2948">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033B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281206">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0ED0F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780D0E"/>
    <w:multiLevelType w:val="hybridMultilevel"/>
    <w:tmpl w:val="1BFAD05E"/>
    <w:lvl w:ilvl="0" w:tplc="39A83CD2">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368270">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E65C9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A61FD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B44C1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4E260E">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02A0B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A8B84A">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A0AE7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942160"/>
    <w:multiLevelType w:val="hybridMultilevel"/>
    <w:tmpl w:val="349215EE"/>
    <w:lvl w:ilvl="0" w:tplc="A59A73C0">
      <w:start w:val="1"/>
      <w:numFmt w:val="lowerRoman"/>
      <w:lvlText w:val="%1."/>
      <w:lvlJc w:val="left"/>
      <w:pPr>
        <w:ind w:left="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D45BBC">
      <w:start w:val="1"/>
      <w:numFmt w:val="lowerLetter"/>
      <w:lvlText w:val="%2"/>
      <w:lvlJc w:val="left"/>
      <w:pPr>
        <w:ind w:left="1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4CF98E">
      <w:start w:val="1"/>
      <w:numFmt w:val="lowerRoman"/>
      <w:lvlText w:val="%3"/>
      <w:lvlJc w:val="left"/>
      <w:pPr>
        <w:ind w:left="2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8646F4">
      <w:start w:val="1"/>
      <w:numFmt w:val="decimal"/>
      <w:lvlText w:val="%4"/>
      <w:lvlJc w:val="left"/>
      <w:pPr>
        <w:ind w:left="2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48436A">
      <w:start w:val="1"/>
      <w:numFmt w:val="lowerLetter"/>
      <w:lvlText w:val="%5"/>
      <w:lvlJc w:val="left"/>
      <w:pPr>
        <w:ind w:left="3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682738">
      <w:start w:val="1"/>
      <w:numFmt w:val="lowerRoman"/>
      <w:lvlText w:val="%6"/>
      <w:lvlJc w:val="left"/>
      <w:pPr>
        <w:ind w:left="4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0C2542">
      <w:start w:val="1"/>
      <w:numFmt w:val="decimal"/>
      <w:lvlText w:val="%7"/>
      <w:lvlJc w:val="left"/>
      <w:pPr>
        <w:ind w:left="4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CCBB24">
      <w:start w:val="1"/>
      <w:numFmt w:val="lowerLetter"/>
      <w:lvlText w:val="%8"/>
      <w:lvlJc w:val="left"/>
      <w:pPr>
        <w:ind w:left="5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B8E1E6">
      <w:start w:val="1"/>
      <w:numFmt w:val="lowerRoman"/>
      <w:lvlText w:val="%9"/>
      <w:lvlJc w:val="left"/>
      <w:pPr>
        <w:ind w:left="6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1D5F82"/>
    <w:multiLevelType w:val="hybridMultilevel"/>
    <w:tmpl w:val="6DF6EB32"/>
    <w:lvl w:ilvl="0" w:tplc="71E24EB2">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96DBEA">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13A7E84">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AC7272">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74FE4E">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68FDD6">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7EB3F2">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A2AE0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C2DE92">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0681165"/>
    <w:multiLevelType w:val="hybridMultilevel"/>
    <w:tmpl w:val="F678E3FC"/>
    <w:lvl w:ilvl="0" w:tplc="FBD6F110">
      <w:start w:val="1"/>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604BB2">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C8B250">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FC5298">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9E8FA0">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30714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A4234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B4E4F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920F70">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863269"/>
    <w:multiLevelType w:val="hybridMultilevel"/>
    <w:tmpl w:val="2C6EF750"/>
    <w:lvl w:ilvl="0" w:tplc="452C335A">
      <w:start w:val="4"/>
      <w:numFmt w:val="low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C2B42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F49E8A">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D2D17E">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1E8D4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ECFD3C">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741ED0">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B82DFE">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AAA3B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981902"/>
    <w:multiLevelType w:val="hybridMultilevel"/>
    <w:tmpl w:val="32E4CC1C"/>
    <w:lvl w:ilvl="0" w:tplc="C2F021FA">
      <w:start w:val="1"/>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0066F6">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5E5632">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F4427A">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AAF796">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44464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CC175C">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B8B9A2">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D825F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9559E1"/>
    <w:multiLevelType w:val="hybridMultilevel"/>
    <w:tmpl w:val="8BE2C6B8"/>
    <w:lvl w:ilvl="0" w:tplc="3CE68DB4">
      <w:start w:val="1"/>
      <w:numFmt w:val="lowerLetter"/>
      <w:lvlText w:val="%1)"/>
      <w:lvlJc w:val="left"/>
      <w:pPr>
        <w:ind w:left="255"/>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C81684E0">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0B6A2120">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263648C6">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3D5A0390">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13AAD38E">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8FBE0E6E">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F83E232A">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6ADAA884">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22" w15:restartNumberingAfterBreak="0">
    <w:nsid w:val="55CA65C2"/>
    <w:multiLevelType w:val="hybridMultilevel"/>
    <w:tmpl w:val="1C6229B6"/>
    <w:lvl w:ilvl="0" w:tplc="85E08626">
      <w:start w:val="4"/>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E3A64BC">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76F92C">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4AACC4">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2CC958">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30840E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16DE9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001044">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C624CE">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DD26082"/>
    <w:multiLevelType w:val="hybridMultilevel"/>
    <w:tmpl w:val="43244858"/>
    <w:lvl w:ilvl="0" w:tplc="B2004D96">
      <w:start w:val="3"/>
      <w:numFmt w:val="lowerLetter"/>
      <w:lvlText w:val="%1."/>
      <w:lvlJc w:val="left"/>
      <w:pPr>
        <w:ind w:left="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F24204">
      <w:start w:val="1"/>
      <w:numFmt w:val="lowerLetter"/>
      <w:lvlText w:val="%2"/>
      <w:lvlJc w:val="left"/>
      <w:pPr>
        <w:ind w:left="1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00759E">
      <w:start w:val="1"/>
      <w:numFmt w:val="lowerRoman"/>
      <w:lvlText w:val="%3"/>
      <w:lvlJc w:val="left"/>
      <w:pPr>
        <w:ind w:left="1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9ADC7C">
      <w:start w:val="1"/>
      <w:numFmt w:val="decimal"/>
      <w:lvlText w:val="%4"/>
      <w:lvlJc w:val="left"/>
      <w:pPr>
        <w:ind w:left="2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44BD6C">
      <w:start w:val="1"/>
      <w:numFmt w:val="lowerLetter"/>
      <w:lvlText w:val="%5"/>
      <w:lvlJc w:val="left"/>
      <w:pPr>
        <w:ind w:left="3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509BB4">
      <w:start w:val="1"/>
      <w:numFmt w:val="lowerRoman"/>
      <w:lvlText w:val="%6"/>
      <w:lvlJc w:val="left"/>
      <w:pPr>
        <w:ind w:left="40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02C09E">
      <w:start w:val="1"/>
      <w:numFmt w:val="decimal"/>
      <w:lvlText w:val="%7"/>
      <w:lvlJc w:val="left"/>
      <w:pPr>
        <w:ind w:left="4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8600DC">
      <w:start w:val="1"/>
      <w:numFmt w:val="lowerLetter"/>
      <w:lvlText w:val="%8"/>
      <w:lvlJc w:val="left"/>
      <w:pPr>
        <w:ind w:left="5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244BEA">
      <w:start w:val="1"/>
      <w:numFmt w:val="lowerRoman"/>
      <w:lvlText w:val="%9"/>
      <w:lvlJc w:val="left"/>
      <w:pPr>
        <w:ind w:left="6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7D2815"/>
    <w:multiLevelType w:val="hybridMultilevel"/>
    <w:tmpl w:val="B61E2A38"/>
    <w:lvl w:ilvl="0" w:tplc="09EC21F4">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E634F846">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222690A6">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9E8873EA">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364C7312">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E02A4D70">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29A05458">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4F3E7856">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1EE0DEF4">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25" w15:restartNumberingAfterBreak="0">
    <w:nsid w:val="778627ED"/>
    <w:multiLevelType w:val="hybridMultilevel"/>
    <w:tmpl w:val="F118B882"/>
    <w:lvl w:ilvl="0" w:tplc="E1F61FF4">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4F642A1C">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E924BAD2">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B4F6F930">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58B69BFA">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48928F90">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2BC8DFBA">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748EEEE8">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D5A00BCA">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abstractNum w:abstractNumId="26" w15:restartNumberingAfterBreak="0">
    <w:nsid w:val="7D365B91"/>
    <w:multiLevelType w:val="hybridMultilevel"/>
    <w:tmpl w:val="15B2A59E"/>
    <w:lvl w:ilvl="0" w:tplc="3D10F69E">
      <w:start w:val="1"/>
      <w:numFmt w:val="lowerLetter"/>
      <w:lvlText w:val="%1."/>
      <w:lvlJc w:val="left"/>
      <w:pPr>
        <w:ind w:left="1"/>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1" w:tplc="90021AE8">
      <w:start w:val="1"/>
      <w:numFmt w:val="lowerLetter"/>
      <w:lvlText w:val="%2"/>
      <w:lvlJc w:val="left"/>
      <w:pPr>
        <w:ind w:left="11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2" w:tplc="90081B0E">
      <w:start w:val="1"/>
      <w:numFmt w:val="lowerRoman"/>
      <w:lvlText w:val="%3"/>
      <w:lvlJc w:val="left"/>
      <w:pPr>
        <w:ind w:left="19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3" w:tplc="5CC0C4FE">
      <w:start w:val="1"/>
      <w:numFmt w:val="decimal"/>
      <w:lvlText w:val="%4"/>
      <w:lvlJc w:val="left"/>
      <w:pPr>
        <w:ind w:left="26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4" w:tplc="F6CEE5D0">
      <w:start w:val="1"/>
      <w:numFmt w:val="lowerLetter"/>
      <w:lvlText w:val="%5"/>
      <w:lvlJc w:val="left"/>
      <w:pPr>
        <w:ind w:left="334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5" w:tplc="17184496">
      <w:start w:val="1"/>
      <w:numFmt w:val="lowerRoman"/>
      <w:lvlText w:val="%6"/>
      <w:lvlJc w:val="left"/>
      <w:pPr>
        <w:ind w:left="406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6" w:tplc="AABC9962">
      <w:start w:val="1"/>
      <w:numFmt w:val="decimal"/>
      <w:lvlText w:val="%7"/>
      <w:lvlJc w:val="left"/>
      <w:pPr>
        <w:ind w:left="478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7" w:tplc="E3D05AA6">
      <w:start w:val="1"/>
      <w:numFmt w:val="lowerLetter"/>
      <w:lvlText w:val="%8"/>
      <w:lvlJc w:val="left"/>
      <w:pPr>
        <w:ind w:left="550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lvl w:ilvl="8" w:tplc="2A0C6F28">
      <w:start w:val="1"/>
      <w:numFmt w:val="lowerRoman"/>
      <w:lvlText w:val="%9"/>
      <w:lvlJc w:val="left"/>
      <w:pPr>
        <w:ind w:left="6228"/>
      </w:pPr>
      <w:rPr>
        <w:rFonts w:ascii="Calibri" w:eastAsia="Calibri" w:hAnsi="Calibri" w:cs="Calibri"/>
        <w:b w:val="0"/>
        <w:i w:val="0"/>
        <w:strike w:val="0"/>
        <w:dstrike w:val="0"/>
        <w:color w:val="0000FF"/>
        <w:sz w:val="24"/>
        <w:szCs w:val="24"/>
        <w:u w:val="none" w:color="000000"/>
        <w:bdr w:val="none" w:sz="0" w:space="0" w:color="auto"/>
        <w:shd w:val="clear" w:color="auto" w:fill="auto"/>
        <w:vertAlign w:val="baseline"/>
      </w:rPr>
    </w:lvl>
  </w:abstractNum>
  <w:num w:numId="1" w16cid:durableId="2097510116">
    <w:abstractNumId w:val="16"/>
  </w:num>
  <w:num w:numId="2" w16cid:durableId="1313173670">
    <w:abstractNumId w:val="1"/>
  </w:num>
  <w:num w:numId="3" w16cid:durableId="1692296039">
    <w:abstractNumId w:val="7"/>
  </w:num>
  <w:num w:numId="4" w16cid:durableId="1524325722">
    <w:abstractNumId w:val="10"/>
  </w:num>
  <w:num w:numId="5" w16cid:durableId="787819547">
    <w:abstractNumId w:val="23"/>
  </w:num>
  <w:num w:numId="6" w16cid:durableId="1813011782">
    <w:abstractNumId w:val="14"/>
  </w:num>
  <w:num w:numId="7" w16cid:durableId="55857980">
    <w:abstractNumId w:val="12"/>
  </w:num>
  <w:num w:numId="8" w16cid:durableId="947665039">
    <w:abstractNumId w:val="13"/>
  </w:num>
  <w:num w:numId="9" w16cid:durableId="1150361557">
    <w:abstractNumId w:val="2"/>
  </w:num>
  <w:num w:numId="10" w16cid:durableId="1665357504">
    <w:abstractNumId w:val="20"/>
  </w:num>
  <w:num w:numId="11" w16cid:durableId="742676950">
    <w:abstractNumId w:val="25"/>
  </w:num>
  <w:num w:numId="12" w16cid:durableId="404691518">
    <w:abstractNumId w:val="6"/>
  </w:num>
  <w:num w:numId="13" w16cid:durableId="1899434536">
    <w:abstractNumId w:val="9"/>
  </w:num>
  <w:num w:numId="14" w16cid:durableId="2066683074">
    <w:abstractNumId w:val="26"/>
  </w:num>
  <w:num w:numId="15" w16cid:durableId="682897030">
    <w:abstractNumId w:val="22"/>
  </w:num>
  <w:num w:numId="16" w16cid:durableId="1844974351">
    <w:abstractNumId w:val="4"/>
  </w:num>
  <w:num w:numId="17" w16cid:durableId="1725325289">
    <w:abstractNumId w:val="17"/>
  </w:num>
  <w:num w:numId="18" w16cid:durableId="48506596">
    <w:abstractNumId w:val="24"/>
  </w:num>
  <w:num w:numId="19" w16cid:durableId="628705260">
    <w:abstractNumId w:val="21"/>
  </w:num>
  <w:num w:numId="20" w16cid:durableId="932980268">
    <w:abstractNumId w:val="8"/>
  </w:num>
  <w:num w:numId="21" w16cid:durableId="1097675308">
    <w:abstractNumId w:val="5"/>
  </w:num>
  <w:num w:numId="22" w16cid:durableId="2058896093">
    <w:abstractNumId w:val="19"/>
  </w:num>
  <w:num w:numId="23" w16cid:durableId="1130510152">
    <w:abstractNumId w:val="15"/>
  </w:num>
  <w:num w:numId="24" w16cid:durableId="1539080046">
    <w:abstractNumId w:val="11"/>
  </w:num>
  <w:num w:numId="25" w16cid:durableId="303004704">
    <w:abstractNumId w:val="3"/>
  </w:num>
  <w:num w:numId="26" w16cid:durableId="106438667">
    <w:abstractNumId w:val="18"/>
  </w:num>
  <w:num w:numId="27" w16cid:durableId="41120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7A6"/>
    <w:rsid w:val="000C1D4C"/>
    <w:rsid w:val="008967A6"/>
    <w:rsid w:val="009940F7"/>
    <w:rsid w:val="00B72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8039"/>
  <w15:docId w15:val="{EA9E62E4-055A-47DA-BF04-71416FC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6701</Words>
  <Characters>38200</Characters>
  <Application>Microsoft Office Word</Application>
  <DocSecurity>0</DocSecurity>
  <Lines>318</Lines>
  <Paragraphs>89</Paragraphs>
  <ScaleCrop>false</ScaleCrop>
  <Company/>
  <LinksUpToDate>false</LinksUpToDate>
  <CharactersWithSpaces>44812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Hilary Ayrton</cp:lastModifiedBy>
  <cp:revision>2</cp:revision>
  <dcterms:created xsi:type="dcterms:W3CDTF">2025-11-18T02:55:00Z</dcterms:created>
  <dcterms:modified xsi:type="dcterms:W3CDTF">2025-11-18T02:55:00Z</dcterms:modified>
</cp:coreProperties>
</file>