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887D" w14:textId="18119B5A" w:rsidR="00840138" w:rsidRDefault="00840138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r w:rsidRPr="006E34D5">
        <w:rPr>
          <w:rFonts w:cstheme="minorHAnsi"/>
          <w:b/>
          <w:bCs/>
          <w:sz w:val="32"/>
          <w:szCs w:val="32"/>
        </w:rPr>
        <w:fldChar w:fldCharType="begin"/>
      </w:r>
      <w:r w:rsidRPr="006E34D5">
        <w:rPr>
          <w:rFonts w:cstheme="minorHAnsi"/>
          <w:b/>
          <w:bCs/>
          <w:sz w:val="32"/>
          <w:szCs w:val="32"/>
        </w:rPr>
        <w:instrText xml:space="preserve"> HYPERLINK "https://www.wcpfc.int/doc/00/overview-stocks-interest-wcpfc" </w:instrText>
      </w:r>
      <w:r w:rsidRPr="006E34D5">
        <w:rPr>
          <w:rFonts w:cstheme="minorHAnsi"/>
          <w:b/>
          <w:bCs/>
          <w:sz w:val="32"/>
          <w:szCs w:val="32"/>
        </w:rPr>
        <w:fldChar w:fldCharType="separate"/>
      </w:r>
      <w:r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Overview of Stock</w:t>
      </w:r>
      <w:r w:rsidR="00540BA2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 xml:space="preserve"> Status</w:t>
      </w:r>
      <w:r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of Interest </w:t>
      </w:r>
      <w:r w:rsidR="001C5976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>to</w:t>
      </w:r>
      <w:r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the WCPFC</w:t>
      </w:r>
      <w:r w:rsidRPr="006E34D5">
        <w:rPr>
          <w:rFonts w:cstheme="minorHAnsi"/>
          <w:b/>
          <w:bCs/>
          <w:sz w:val="32"/>
          <w:szCs w:val="32"/>
        </w:rPr>
        <w:fldChar w:fldCharType="end"/>
      </w:r>
    </w:p>
    <w:p w14:paraId="754C0E60" w14:textId="77777777" w:rsid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</w:p>
    <w:p w14:paraId="1142E0C5" w14:textId="4DB5A1E2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>(Updated on 31 October 2019)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4"/>
        <w:gridCol w:w="2325"/>
        <w:gridCol w:w="1579"/>
        <w:gridCol w:w="1636"/>
        <w:gridCol w:w="2180"/>
      </w:tblGrid>
      <w:tr w:rsidR="00102D35" w:rsidRPr="00A13FC8" w14:paraId="5022960A" w14:textId="77777777" w:rsidTr="006E34D5">
        <w:tc>
          <w:tcPr>
            <w:tcW w:w="2277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820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57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102D35">
        <w:tc>
          <w:tcPr>
            <w:tcW w:w="2277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820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102D35">
        <w:tc>
          <w:tcPr>
            <w:tcW w:w="2277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>Thunnus obesus</w:t>
            </w:r>
            <w:r>
              <w:t>)</w:t>
            </w:r>
          </w:p>
        </w:tc>
        <w:tc>
          <w:tcPr>
            <w:tcW w:w="820" w:type="pct"/>
          </w:tcPr>
          <w:p w14:paraId="21DB7CFD" w14:textId="765F50A9" w:rsidR="00102D35" w:rsidRDefault="00437B38">
            <w:r>
              <w:t xml:space="preserve">UPDATE </w:t>
            </w:r>
            <w:r w:rsidR="00102D35">
              <w:t>201</w:t>
            </w:r>
            <w:r>
              <w:t>8</w:t>
            </w:r>
            <w:r w:rsidR="00102D35">
              <w:t xml:space="preserve"> (SC1</w:t>
            </w:r>
            <w:r>
              <w:t>4</w:t>
            </w:r>
            <w:r w:rsidR="00102D35">
              <w:t>)</w:t>
            </w:r>
          </w:p>
        </w:tc>
        <w:tc>
          <w:tcPr>
            <w:tcW w:w="557" w:type="pct"/>
          </w:tcPr>
          <w:p w14:paraId="7C56C6E7" w14:textId="746B6F6E" w:rsidR="00102D35" w:rsidRDefault="00102D35">
            <w:r>
              <w:t>No (</w:t>
            </w:r>
            <w:r w:rsidR="00137E82">
              <w:t>100</w:t>
            </w:r>
            <w:r>
              <w:t>%)</w:t>
            </w:r>
          </w:p>
        </w:tc>
        <w:tc>
          <w:tcPr>
            <w:tcW w:w="577" w:type="pct"/>
          </w:tcPr>
          <w:p w14:paraId="281999AF" w14:textId="1889EC97" w:rsidR="00102D35" w:rsidRDefault="00102D35">
            <w:r>
              <w:t>No (</w:t>
            </w:r>
            <w:r w:rsidR="00137E82">
              <w:t>94</w:t>
            </w:r>
            <w:r>
              <w:t>%)</w:t>
            </w:r>
          </w:p>
        </w:tc>
        <w:tc>
          <w:tcPr>
            <w:tcW w:w="769" w:type="pct"/>
          </w:tcPr>
          <w:p w14:paraId="79299B86" w14:textId="77777777" w:rsidR="00102D35" w:rsidRDefault="00102D35" w:rsidP="006E34D5">
            <w:pPr>
              <w:jc w:val="center"/>
            </w:pPr>
            <w:r>
              <w:t>2020</w:t>
            </w:r>
          </w:p>
        </w:tc>
      </w:tr>
      <w:tr w:rsidR="00102D35" w14:paraId="76980B23" w14:textId="77777777" w:rsidTr="00102D35">
        <w:tc>
          <w:tcPr>
            <w:tcW w:w="2277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>Thunnus albacares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4FAE3289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68D5938C" w14:textId="77777777" w:rsidR="00102D35" w:rsidRDefault="00102D35">
            <w:r>
              <w:t>No (92%)</w:t>
            </w:r>
          </w:p>
        </w:tc>
        <w:tc>
          <w:tcPr>
            <w:tcW w:w="577" w:type="pct"/>
          </w:tcPr>
          <w:p w14:paraId="648A63A2" w14:textId="77777777" w:rsidR="00102D35" w:rsidRDefault="00102D35">
            <w:r>
              <w:t>No (96%)</w:t>
            </w:r>
          </w:p>
        </w:tc>
        <w:tc>
          <w:tcPr>
            <w:tcW w:w="769" w:type="pct"/>
          </w:tcPr>
          <w:p w14:paraId="2C1D2EC5" w14:textId="77777777" w:rsidR="00102D35" w:rsidRDefault="00102D35" w:rsidP="006E34D5">
            <w:pPr>
              <w:jc w:val="center"/>
            </w:pPr>
            <w:r>
              <w:t>2020</w:t>
            </w:r>
          </w:p>
        </w:tc>
      </w:tr>
      <w:tr w:rsidR="00102D35" w14:paraId="799FA19B" w14:textId="77777777" w:rsidTr="00102D35">
        <w:tc>
          <w:tcPr>
            <w:tcW w:w="2277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820" w:type="pct"/>
          </w:tcPr>
          <w:p w14:paraId="37F47896" w14:textId="263C7DAC" w:rsidR="00102D35" w:rsidRDefault="00102D35">
            <w:r>
              <w:t>201</w:t>
            </w:r>
            <w:r w:rsidR="00035C8F">
              <w:t>9</w:t>
            </w:r>
            <w:r>
              <w:t xml:space="preserve"> (SC1</w:t>
            </w:r>
            <w:r w:rsidR="00035C8F">
              <w:t>5</w:t>
            </w:r>
            <w:r>
              <w:t>)</w:t>
            </w:r>
          </w:p>
        </w:tc>
        <w:tc>
          <w:tcPr>
            <w:tcW w:w="557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22A84F" w14:textId="1F7B6272" w:rsidR="00102D35" w:rsidRDefault="00102D35" w:rsidP="006E34D5">
            <w:pPr>
              <w:jc w:val="center"/>
            </w:pPr>
            <w:r>
              <w:t>20</w:t>
            </w:r>
            <w:r w:rsidR="00035C8F">
              <w:t>22</w:t>
            </w:r>
          </w:p>
        </w:tc>
      </w:tr>
      <w:tr w:rsidR="00102D35" w14:paraId="0E8CCEAA" w14:textId="77777777" w:rsidTr="00102D35">
        <w:tc>
          <w:tcPr>
            <w:tcW w:w="2277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5045C0AF" w14:textId="52F65011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D959549" w14:textId="3C670FB8" w:rsidR="00102D35" w:rsidRDefault="00102D35" w:rsidP="006E34D5">
            <w:pPr>
              <w:jc w:val="center"/>
            </w:pPr>
            <w:r>
              <w:t>20</w:t>
            </w:r>
            <w:r w:rsidR="00F53D5F">
              <w:t>21</w:t>
            </w:r>
          </w:p>
        </w:tc>
      </w:tr>
      <w:tr w:rsidR="00102D35" w:rsidRPr="00A13FC8" w14:paraId="09914914" w14:textId="77777777" w:rsidTr="00102D35">
        <w:tc>
          <w:tcPr>
            <w:tcW w:w="2277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820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102D35">
        <w:tc>
          <w:tcPr>
            <w:tcW w:w="2277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820" w:type="pct"/>
          </w:tcPr>
          <w:p w14:paraId="02B31504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1F8E06C" w14:textId="5B7C7685" w:rsidR="00102D35" w:rsidRDefault="0016735E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2020</w:t>
            </w:r>
          </w:p>
        </w:tc>
      </w:tr>
      <w:tr w:rsidR="00102D35" w14:paraId="2D001F06" w14:textId="77777777" w:rsidTr="00102D35">
        <w:tc>
          <w:tcPr>
            <w:tcW w:w="2277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>Thunnus orientalis</w:t>
            </w:r>
            <w:r>
              <w:t>)</w:t>
            </w:r>
          </w:p>
        </w:tc>
        <w:tc>
          <w:tcPr>
            <w:tcW w:w="820" w:type="pct"/>
          </w:tcPr>
          <w:p w14:paraId="79C3B351" w14:textId="1D441657" w:rsidR="00102D35" w:rsidRDefault="00161F79">
            <w:r>
              <w:rPr>
                <w:rFonts w:hint="eastAsia"/>
                <w:lang w:eastAsia="ko-KR"/>
              </w:rPr>
              <w:t xml:space="preserve">UPDATE </w:t>
            </w:r>
            <w:r w:rsidR="00102D35">
              <w:t>201</w:t>
            </w:r>
            <w:r w:rsidR="00437B38">
              <w:t>8</w:t>
            </w:r>
            <w:r w:rsidR="00102D35">
              <w:t xml:space="preserve"> (SC1</w:t>
            </w:r>
            <w:r w:rsidR="00437B38">
              <w:t>4</w:t>
            </w:r>
            <w:r w:rsidR="00102D35">
              <w:t>)</w:t>
            </w:r>
          </w:p>
        </w:tc>
        <w:tc>
          <w:tcPr>
            <w:tcW w:w="557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2D9A221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2DAADA" w14:textId="728664B3" w:rsidR="00102D35" w:rsidRDefault="00F53D5F" w:rsidP="006E34D5">
            <w:pPr>
              <w:jc w:val="center"/>
            </w:pPr>
            <w:r>
              <w:t>2020</w:t>
            </w:r>
          </w:p>
        </w:tc>
      </w:tr>
      <w:tr w:rsidR="00102D35" w14:paraId="1A705C56" w14:textId="77777777" w:rsidTr="00102D35">
        <w:tc>
          <w:tcPr>
            <w:tcW w:w="2277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5542D55" w14:textId="17ACE53F" w:rsidR="00102D35" w:rsidRDefault="00102D35">
            <w:r>
              <w:t>201</w:t>
            </w:r>
            <w:r w:rsidR="00D22BB0">
              <w:rPr>
                <w:rFonts w:hint="eastAsia"/>
                <w:lang w:eastAsia="ko-KR"/>
              </w:rPr>
              <w:t>8</w:t>
            </w:r>
            <w:r>
              <w:t xml:space="preserve"> (SC1</w:t>
            </w:r>
            <w:r w:rsidR="00D22BB0">
              <w:rPr>
                <w:rFonts w:hint="eastAsia"/>
                <w:lang w:eastAsia="ko-KR"/>
              </w:rPr>
              <w:t>4</w:t>
            </w:r>
            <w:r>
              <w:t>)</w:t>
            </w:r>
          </w:p>
        </w:tc>
        <w:tc>
          <w:tcPr>
            <w:tcW w:w="557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17A7C655" w14:textId="5EE35F2D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:rsidRPr="00A13FC8" w14:paraId="1B8CEAF7" w14:textId="77777777" w:rsidTr="00102D35">
        <w:tc>
          <w:tcPr>
            <w:tcW w:w="2277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820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102D35">
        <w:tc>
          <w:tcPr>
            <w:tcW w:w="2277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820" w:type="pct"/>
          </w:tcPr>
          <w:p w14:paraId="1F2F66DB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889B20D" w14:textId="77777777" w:rsidR="00102D35" w:rsidRDefault="00102D35">
            <w:r>
              <w:t>No (100%)</w:t>
            </w:r>
          </w:p>
        </w:tc>
        <w:tc>
          <w:tcPr>
            <w:tcW w:w="577" w:type="pct"/>
          </w:tcPr>
          <w:p w14:paraId="55809C66" w14:textId="77777777" w:rsidR="00102D35" w:rsidRDefault="00102D35">
            <w:r>
              <w:t>No (68%)</w:t>
            </w:r>
          </w:p>
        </w:tc>
        <w:tc>
          <w:tcPr>
            <w:tcW w:w="769" w:type="pct"/>
          </w:tcPr>
          <w:p w14:paraId="41FCE2AD" w14:textId="53C73184" w:rsidR="00102D35" w:rsidRDefault="0011151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1</w:t>
            </w:r>
          </w:p>
        </w:tc>
      </w:tr>
      <w:tr w:rsidR="00102D35" w14:paraId="4F3024E4" w14:textId="77777777" w:rsidTr="00102D35">
        <w:tc>
          <w:tcPr>
            <w:tcW w:w="2277" w:type="pct"/>
          </w:tcPr>
          <w:p w14:paraId="588A42CF" w14:textId="77777777" w:rsidR="00102D35" w:rsidRDefault="00102D35">
            <w:r>
              <w:t>09 Southwest Pacific striped marlin (</w:t>
            </w:r>
            <w:r w:rsidRPr="00FD785C">
              <w:rPr>
                <w:i/>
              </w:rPr>
              <w:t>Kajikia audax</w:t>
            </w:r>
            <w:r>
              <w:t>)</w:t>
            </w:r>
          </w:p>
        </w:tc>
        <w:tc>
          <w:tcPr>
            <w:tcW w:w="820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557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577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69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102D35">
        <w:tc>
          <w:tcPr>
            <w:tcW w:w="2277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10 North Pacific striped </w:t>
            </w:r>
            <w:proofErr w:type="gramStart"/>
            <w:r w:rsidRPr="00BF5F5E">
              <w:rPr>
                <w:lang w:val="en-US"/>
              </w:rPr>
              <w:t>marlin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Kajikia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08A93001" w14:textId="46735DF6" w:rsidR="00102D35" w:rsidRDefault="00BB7C6E">
            <w:r>
              <w:t xml:space="preserve">2019 </w:t>
            </w:r>
            <w:r w:rsidR="00102D35">
              <w:t>(</w:t>
            </w:r>
            <w:r w:rsidR="006C3153"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1350DD98" w14:textId="52E8836D" w:rsidR="00102D35" w:rsidRDefault="00BB7C6E" w:rsidP="006E34D5">
            <w:pPr>
              <w:jc w:val="center"/>
            </w:pPr>
            <w:r>
              <w:t>2024</w:t>
            </w:r>
          </w:p>
        </w:tc>
      </w:tr>
      <w:tr w:rsidR="00102D35" w14:paraId="24B725EA" w14:textId="77777777" w:rsidTr="00102D35">
        <w:tc>
          <w:tcPr>
            <w:tcW w:w="2277" w:type="pct"/>
          </w:tcPr>
          <w:p w14:paraId="7E375987" w14:textId="77777777" w:rsidR="00102D35" w:rsidRDefault="00102D35">
            <w:r>
              <w:t xml:space="preserve">11 Pacific blue </w:t>
            </w:r>
            <w:proofErr w:type="gramStart"/>
            <w:r>
              <w:t>marlin</w:t>
            </w:r>
            <w:proofErr w:type="gramEnd"/>
            <w:r>
              <w:t xml:space="preserve">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820" w:type="pct"/>
          </w:tcPr>
          <w:p w14:paraId="2C728C20" w14:textId="4B6720C9" w:rsidR="00102D35" w:rsidRDefault="00102D35">
            <w:r>
              <w:t>201</w:t>
            </w:r>
            <w:r w:rsidR="0016735E">
              <w:rPr>
                <w:rFonts w:hint="eastAsia"/>
                <w:lang w:eastAsia="ko-KR"/>
              </w:rPr>
              <w:t>6</w:t>
            </w:r>
            <w:r>
              <w:t xml:space="preserve"> (SC1</w:t>
            </w:r>
            <w:r w:rsidR="0016735E">
              <w:rPr>
                <w:rFonts w:hint="eastAsia"/>
                <w:lang w:eastAsia="ko-KR"/>
              </w:rPr>
              <w:t>2</w:t>
            </w:r>
            <w:r>
              <w:t>)</w:t>
            </w:r>
          </w:p>
        </w:tc>
        <w:tc>
          <w:tcPr>
            <w:tcW w:w="557" w:type="pct"/>
          </w:tcPr>
          <w:p w14:paraId="417679AC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79269159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57A309AD" w14:textId="4E619D5B" w:rsidR="00102D35" w:rsidRDefault="0016735E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:rsidRPr="00A13FC8" w14:paraId="1403C25E" w14:textId="77777777" w:rsidTr="00102D35">
        <w:tc>
          <w:tcPr>
            <w:tcW w:w="2277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820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77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69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102D35">
        <w:tc>
          <w:tcPr>
            <w:tcW w:w="2277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>Carcharhinus longimanus</w:t>
            </w:r>
            <w:r w:rsidRPr="00952788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557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577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69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102D35">
        <w:tc>
          <w:tcPr>
            <w:tcW w:w="2277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13 Silky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Carcharhinus falciformis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57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577" w:type="pct"/>
          </w:tcPr>
          <w:p w14:paraId="771F6AB3" w14:textId="3BC2A3AF" w:rsidR="00102D35" w:rsidRDefault="0011151F">
            <w:r>
              <w:t>Yes (indicative</w:t>
            </w:r>
          </w:p>
        </w:tc>
        <w:tc>
          <w:tcPr>
            <w:tcW w:w="769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102D35">
        <w:tc>
          <w:tcPr>
            <w:tcW w:w="2277" w:type="pct"/>
          </w:tcPr>
          <w:p w14:paraId="75BE2E7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14 South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C0A4D80" w14:textId="77777777" w:rsidR="00102D35" w:rsidRDefault="00102D35">
            <w:r>
              <w:t>2016 (SC12)</w:t>
            </w:r>
          </w:p>
        </w:tc>
        <w:tc>
          <w:tcPr>
            <w:tcW w:w="557" w:type="pct"/>
          </w:tcPr>
          <w:p w14:paraId="524BE41E" w14:textId="008084A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447B2AB7" w14:textId="5D6CAD7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442283D3" w14:textId="2D468E3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2021</w:t>
            </w:r>
          </w:p>
        </w:tc>
      </w:tr>
      <w:tr w:rsidR="00102D35" w14:paraId="52CDD9FC" w14:textId="77777777" w:rsidTr="00102D35">
        <w:tc>
          <w:tcPr>
            <w:tcW w:w="2277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15 North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130D291D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577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69" w:type="pct"/>
          </w:tcPr>
          <w:p w14:paraId="36FE3F44" w14:textId="06C986F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14:paraId="43FF4282" w14:textId="77777777" w:rsidTr="00102D35">
        <w:tc>
          <w:tcPr>
            <w:tcW w:w="2277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r w:rsidRPr="00FD785C">
              <w:rPr>
                <w:i/>
                <w:lang w:val="en-US"/>
              </w:rPr>
              <w:t>Isurus oxyrinchus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57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577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69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102D35">
        <w:tc>
          <w:tcPr>
            <w:tcW w:w="2277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17 Pacific bigeye thresher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Alopias superciliosus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820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102D35">
        <w:tc>
          <w:tcPr>
            <w:tcW w:w="2277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820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57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69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102D35">
        <w:tc>
          <w:tcPr>
            <w:tcW w:w="2277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820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557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577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69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</w:tbl>
    <w:p w14:paraId="424A803C" w14:textId="77777777" w:rsidR="00814A9F" w:rsidRDefault="00814A9F">
      <w:bookmarkStart w:id="0" w:name="_GoBack"/>
      <w:bookmarkEnd w:id="0"/>
    </w:p>
    <w:sectPr w:rsidR="00814A9F" w:rsidSect="00BF5F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BAA5" w14:textId="77777777" w:rsidR="00911B3A" w:rsidRDefault="00911B3A" w:rsidP="00937654">
      <w:pPr>
        <w:spacing w:after="0" w:line="240" w:lineRule="auto"/>
      </w:pPr>
      <w:r>
        <w:separator/>
      </w:r>
    </w:p>
  </w:endnote>
  <w:endnote w:type="continuationSeparator" w:id="0">
    <w:p w14:paraId="0C2EBCE2" w14:textId="77777777" w:rsidR="00911B3A" w:rsidRDefault="00911B3A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5898" w14:textId="77777777" w:rsidR="00911B3A" w:rsidRDefault="00911B3A" w:rsidP="00937654">
      <w:pPr>
        <w:spacing w:after="0" w:line="240" w:lineRule="auto"/>
      </w:pPr>
      <w:r>
        <w:separator/>
      </w:r>
    </w:p>
  </w:footnote>
  <w:footnote w:type="continuationSeparator" w:id="0">
    <w:p w14:paraId="39F7B5B3" w14:textId="77777777" w:rsidR="00911B3A" w:rsidRDefault="00911B3A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37654" w:rsidRDefault="00102D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determination of overfished and overfishing is a likelihood not a firm statement – where a percentage is provided that indicates probability.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5E"/>
    <w:rsid w:val="00035C8F"/>
    <w:rsid w:val="00102D35"/>
    <w:rsid w:val="00105664"/>
    <w:rsid w:val="0011151F"/>
    <w:rsid w:val="00137E82"/>
    <w:rsid w:val="00161F79"/>
    <w:rsid w:val="0016735E"/>
    <w:rsid w:val="001C5976"/>
    <w:rsid w:val="003F6374"/>
    <w:rsid w:val="00407FC2"/>
    <w:rsid w:val="00413591"/>
    <w:rsid w:val="00437B38"/>
    <w:rsid w:val="00540BA2"/>
    <w:rsid w:val="005757BA"/>
    <w:rsid w:val="005940F9"/>
    <w:rsid w:val="006C3153"/>
    <w:rsid w:val="006D3363"/>
    <w:rsid w:val="006D3C4B"/>
    <w:rsid w:val="006E34D5"/>
    <w:rsid w:val="007E203A"/>
    <w:rsid w:val="00814A9F"/>
    <w:rsid w:val="00840138"/>
    <w:rsid w:val="009039D3"/>
    <w:rsid w:val="00911B3A"/>
    <w:rsid w:val="00937654"/>
    <w:rsid w:val="00952788"/>
    <w:rsid w:val="009F4681"/>
    <w:rsid w:val="00A13FC8"/>
    <w:rsid w:val="00B578B7"/>
    <w:rsid w:val="00BB7C6E"/>
    <w:rsid w:val="00BE2A33"/>
    <w:rsid w:val="00BF54EA"/>
    <w:rsid w:val="00BF5F5E"/>
    <w:rsid w:val="00C03BDA"/>
    <w:rsid w:val="00D22BB0"/>
    <w:rsid w:val="00D26095"/>
    <w:rsid w:val="00D41EFB"/>
    <w:rsid w:val="00D665C1"/>
    <w:rsid w:val="00D93476"/>
    <w:rsid w:val="00DC2024"/>
    <w:rsid w:val="00E9154A"/>
    <w:rsid w:val="00E97DFA"/>
    <w:rsid w:val="00EA374A"/>
    <w:rsid w:val="00F53D5F"/>
    <w:rsid w:val="00FA0FE3"/>
    <w:rsid w:val="00FC7894"/>
    <w:rsid w:val="00FD785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E75-82AA-417C-AB71-9F1CFAF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SungKwon Soh</cp:lastModifiedBy>
  <cp:revision>5</cp:revision>
  <cp:lastPrinted>2018-05-25T03:07:00Z</cp:lastPrinted>
  <dcterms:created xsi:type="dcterms:W3CDTF">2019-10-31T06:20:00Z</dcterms:created>
  <dcterms:modified xsi:type="dcterms:W3CDTF">2019-11-19T04:42:00Z</dcterms:modified>
</cp:coreProperties>
</file>